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6463F" w14:textId="77777777" w:rsidR="00835F23" w:rsidRPr="006B1A85" w:rsidRDefault="00835F23" w:rsidP="00A72DF5">
      <w:pPr>
        <w:spacing w:after="120"/>
        <w:jc w:val="center"/>
        <w:rPr>
          <w:rFonts w:ascii="Arial" w:hAnsi="Arial" w:cs="Arial"/>
          <w:b/>
          <w:sz w:val="22"/>
          <w:szCs w:val="22"/>
        </w:rPr>
      </w:pPr>
      <w:r w:rsidRPr="006B1A85">
        <w:rPr>
          <w:rFonts w:ascii="Arial" w:hAnsi="Arial" w:cs="Arial"/>
          <w:b/>
          <w:sz w:val="22"/>
          <w:szCs w:val="22"/>
        </w:rPr>
        <w:t>RESOLUCION TAT- No.</w:t>
      </w:r>
      <w:r w:rsidR="007D4A33">
        <w:rPr>
          <w:rFonts w:ascii="Arial" w:hAnsi="Arial" w:cs="Arial"/>
          <w:b/>
          <w:sz w:val="22"/>
          <w:szCs w:val="22"/>
        </w:rPr>
        <w:t>1904</w:t>
      </w:r>
      <w:r w:rsidRPr="006B1A85">
        <w:rPr>
          <w:rFonts w:ascii="Arial" w:hAnsi="Arial" w:cs="Arial"/>
          <w:b/>
          <w:sz w:val="22"/>
          <w:szCs w:val="22"/>
        </w:rPr>
        <w:t>-20</w:t>
      </w:r>
      <w:r w:rsidR="007D4A33">
        <w:rPr>
          <w:rFonts w:ascii="Arial" w:hAnsi="Arial" w:cs="Arial"/>
          <w:b/>
          <w:sz w:val="22"/>
          <w:szCs w:val="22"/>
        </w:rPr>
        <w:t>10</w:t>
      </w:r>
    </w:p>
    <w:p w14:paraId="7F11D6B2" w14:textId="77777777" w:rsidR="00A72DF5" w:rsidRPr="006B1A85" w:rsidRDefault="00A72DF5" w:rsidP="00835F23">
      <w:pPr>
        <w:spacing w:after="120"/>
        <w:jc w:val="both"/>
        <w:rPr>
          <w:rFonts w:ascii="Arial" w:hAnsi="Arial" w:cs="Arial"/>
          <w:sz w:val="22"/>
          <w:szCs w:val="22"/>
        </w:rPr>
      </w:pPr>
    </w:p>
    <w:p w14:paraId="6A665596" w14:textId="77777777" w:rsidR="00835F23" w:rsidRPr="006B1A85" w:rsidRDefault="00835F23" w:rsidP="00835F23">
      <w:pPr>
        <w:spacing w:after="120"/>
        <w:jc w:val="both"/>
        <w:rPr>
          <w:rFonts w:ascii="Arial" w:hAnsi="Arial" w:cs="Arial"/>
          <w:sz w:val="22"/>
          <w:szCs w:val="22"/>
        </w:rPr>
      </w:pPr>
      <w:r w:rsidRPr="006B1A85">
        <w:rPr>
          <w:rFonts w:ascii="Arial" w:hAnsi="Arial" w:cs="Arial"/>
          <w:b/>
          <w:sz w:val="22"/>
          <w:szCs w:val="22"/>
        </w:rPr>
        <w:t xml:space="preserve">TRIBUNAL ADMINISTRATIVO DE TRANSPORTE. </w:t>
      </w:r>
      <w:r w:rsidRPr="006B1A85">
        <w:rPr>
          <w:rFonts w:ascii="Arial" w:hAnsi="Arial" w:cs="Arial"/>
          <w:sz w:val="22"/>
          <w:szCs w:val="22"/>
        </w:rPr>
        <w:t>San José, a las</w:t>
      </w:r>
      <w:r w:rsidR="007D4A33">
        <w:rPr>
          <w:rFonts w:ascii="Arial" w:hAnsi="Arial" w:cs="Arial"/>
          <w:sz w:val="22"/>
          <w:szCs w:val="22"/>
        </w:rPr>
        <w:t xml:space="preserve"> once horas treinta minutos del veinticuatro de febrero</w:t>
      </w:r>
      <w:r w:rsidR="00A72DF5" w:rsidRPr="006B1A85">
        <w:rPr>
          <w:rFonts w:ascii="Arial" w:hAnsi="Arial" w:cs="Arial"/>
          <w:sz w:val="22"/>
          <w:szCs w:val="22"/>
        </w:rPr>
        <w:t xml:space="preserve"> del </w:t>
      </w:r>
      <w:r w:rsidRPr="006B1A85">
        <w:rPr>
          <w:rFonts w:ascii="Arial" w:hAnsi="Arial" w:cs="Arial"/>
          <w:sz w:val="22"/>
          <w:szCs w:val="22"/>
        </w:rPr>
        <w:t xml:space="preserve">dos mil </w:t>
      </w:r>
      <w:r w:rsidR="007D4A33">
        <w:rPr>
          <w:rFonts w:ascii="Arial" w:hAnsi="Arial" w:cs="Arial"/>
          <w:sz w:val="22"/>
          <w:szCs w:val="22"/>
        </w:rPr>
        <w:t>diez</w:t>
      </w:r>
      <w:r w:rsidR="009C4700">
        <w:rPr>
          <w:rFonts w:ascii="Arial" w:hAnsi="Arial" w:cs="Arial"/>
          <w:sz w:val="22"/>
          <w:szCs w:val="22"/>
        </w:rPr>
        <w:t>.</w:t>
      </w:r>
    </w:p>
    <w:p w14:paraId="72EE3D1F" w14:textId="77777777" w:rsidR="00A72DF5" w:rsidRPr="006B1A85" w:rsidRDefault="00A72DF5" w:rsidP="00835F23">
      <w:pPr>
        <w:spacing w:after="120"/>
        <w:jc w:val="both"/>
        <w:rPr>
          <w:rFonts w:ascii="Arial" w:hAnsi="Arial" w:cs="Arial"/>
          <w:sz w:val="22"/>
          <w:szCs w:val="22"/>
        </w:rPr>
      </w:pPr>
    </w:p>
    <w:p w14:paraId="38ABC21A" w14:textId="77777777" w:rsidR="00835F23" w:rsidRPr="006B1A85" w:rsidRDefault="00835F23" w:rsidP="00A72DF5">
      <w:pPr>
        <w:spacing w:after="120"/>
        <w:jc w:val="both"/>
        <w:rPr>
          <w:rFonts w:ascii="Arial" w:hAnsi="Arial" w:cs="Arial"/>
          <w:sz w:val="22"/>
          <w:szCs w:val="22"/>
        </w:rPr>
      </w:pPr>
      <w:r w:rsidRPr="006B1A85">
        <w:rPr>
          <w:rFonts w:ascii="Arial" w:hAnsi="Arial" w:cs="Arial"/>
          <w:sz w:val="22"/>
          <w:szCs w:val="22"/>
        </w:rPr>
        <w:t xml:space="preserve">Se conoce </w:t>
      </w:r>
      <w:r w:rsidRPr="006B1A85">
        <w:rPr>
          <w:rFonts w:ascii="Arial" w:hAnsi="Arial" w:cs="Arial"/>
          <w:b/>
          <w:sz w:val="22"/>
          <w:szCs w:val="22"/>
        </w:rPr>
        <w:t xml:space="preserve">RECURSO DE </w:t>
      </w:r>
      <w:r w:rsidR="00D37FDF" w:rsidRPr="006B1A85">
        <w:rPr>
          <w:rFonts w:ascii="Arial" w:hAnsi="Arial" w:cs="Arial"/>
          <w:b/>
          <w:sz w:val="22"/>
          <w:szCs w:val="22"/>
        </w:rPr>
        <w:t xml:space="preserve">APELACIÓN </w:t>
      </w:r>
      <w:r w:rsidR="00D67374">
        <w:rPr>
          <w:rFonts w:ascii="Arial" w:hAnsi="Arial" w:cs="Arial"/>
          <w:b/>
          <w:sz w:val="22"/>
          <w:szCs w:val="22"/>
        </w:rPr>
        <w:t>EN SUBSIDIO, REVISIÓN</w:t>
      </w:r>
      <w:r w:rsidR="00072CFA">
        <w:rPr>
          <w:rFonts w:ascii="Arial" w:hAnsi="Arial" w:cs="Arial"/>
          <w:b/>
          <w:sz w:val="22"/>
          <w:szCs w:val="22"/>
        </w:rPr>
        <w:t xml:space="preserve">, </w:t>
      </w:r>
      <w:r w:rsidR="00D37FDF" w:rsidRPr="006B1A85">
        <w:rPr>
          <w:rFonts w:ascii="Arial" w:hAnsi="Arial" w:cs="Arial"/>
          <w:b/>
          <w:sz w:val="22"/>
          <w:szCs w:val="22"/>
        </w:rPr>
        <w:t>NULIDAD CONCOMITANTE</w:t>
      </w:r>
      <w:r w:rsidR="00072CFA">
        <w:rPr>
          <w:rFonts w:ascii="Arial" w:hAnsi="Arial" w:cs="Arial"/>
          <w:b/>
          <w:sz w:val="22"/>
          <w:szCs w:val="22"/>
        </w:rPr>
        <w:t xml:space="preserve"> E INCIDENTE DE SUSPENSIÓN</w:t>
      </w:r>
      <w:r w:rsidRPr="006B1A85">
        <w:rPr>
          <w:rFonts w:ascii="Arial" w:hAnsi="Arial" w:cs="Arial"/>
          <w:sz w:val="22"/>
          <w:szCs w:val="22"/>
        </w:rPr>
        <w:t xml:space="preserve">, interpuesto por </w:t>
      </w:r>
      <w:r w:rsidR="00D67374">
        <w:rPr>
          <w:rFonts w:ascii="Arial" w:hAnsi="Arial" w:cs="Arial"/>
          <w:sz w:val="22"/>
          <w:szCs w:val="22"/>
        </w:rPr>
        <w:t xml:space="preserve">la </w:t>
      </w:r>
      <w:r w:rsidRPr="006B1A85">
        <w:rPr>
          <w:rFonts w:ascii="Arial" w:hAnsi="Arial" w:cs="Arial"/>
          <w:sz w:val="22"/>
          <w:szCs w:val="22"/>
        </w:rPr>
        <w:t>señor</w:t>
      </w:r>
      <w:r w:rsidR="00D67374">
        <w:rPr>
          <w:rFonts w:ascii="Arial" w:hAnsi="Arial" w:cs="Arial"/>
          <w:sz w:val="22"/>
          <w:szCs w:val="22"/>
        </w:rPr>
        <w:t>a</w:t>
      </w:r>
      <w:r w:rsidRPr="006B1A85">
        <w:rPr>
          <w:rFonts w:ascii="Arial" w:hAnsi="Arial" w:cs="Arial"/>
          <w:sz w:val="22"/>
          <w:szCs w:val="22"/>
        </w:rPr>
        <w:t xml:space="preserve"> </w:t>
      </w:r>
      <w:r w:rsidR="00235D0A">
        <w:rPr>
          <w:rFonts w:ascii="Arial" w:hAnsi="Arial" w:cs="Arial"/>
          <w:b/>
          <w:sz w:val="22"/>
          <w:szCs w:val="22"/>
        </w:rPr>
        <w:t>YAR</w:t>
      </w:r>
      <w:r w:rsidR="001E7544" w:rsidRPr="006B1A85">
        <w:rPr>
          <w:rFonts w:ascii="Arial" w:hAnsi="Arial" w:cs="Arial"/>
          <w:b/>
          <w:sz w:val="22"/>
          <w:szCs w:val="22"/>
        </w:rPr>
        <w:t xml:space="preserve">, cédula de identidad </w:t>
      </w:r>
      <w:r w:rsidR="00235D0A">
        <w:rPr>
          <w:rFonts w:ascii="Arial" w:hAnsi="Arial" w:cs="Arial"/>
          <w:b/>
          <w:sz w:val="22"/>
          <w:szCs w:val="22"/>
        </w:rPr>
        <w:t>...</w:t>
      </w:r>
      <w:r w:rsidR="0019646D">
        <w:rPr>
          <w:rFonts w:ascii="Arial" w:hAnsi="Arial" w:cs="Arial"/>
          <w:b/>
          <w:sz w:val="22"/>
          <w:szCs w:val="22"/>
        </w:rPr>
        <w:t>,</w:t>
      </w:r>
      <w:r w:rsidR="00D67374">
        <w:rPr>
          <w:rFonts w:ascii="Arial" w:hAnsi="Arial" w:cs="Arial"/>
          <w:b/>
          <w:sz w:val="22"/>
          <w:szCs w:val="22"/>
        </w:rPr>
        <w:t xml:space="preserve"> </w:t>
      </w:r>
      <w:r w:rsidR="00D67374">
        <w:rPr>
          <w:rFonts w:ascii="Arial" w:hAnsi="Arial" w:cs="Arial"/>
          <w:sz w:val="22"/>
          <w:szCs w:val="22"/>
        </w:rPr>
        <w:t xml:space="preserve">en su condición de Apoderada Generalísima sin límite de suma de la empresa denominada </w:t>
      </w:r>
      <w:r w:rsidR="00235D0A">
        <w:rPr>
          <w:rFonts w:ascii="Arial" w:hAnsi="Arial" w:cs="Arial"/>
          <w:b/>
          <w:sz w:val="22"/>
          <w:szCs w:val="22"/>
        </w:rPr>
        <w:t>E...</w:t>
      </w:r>
      <w:r w:rsidR="00320981">
        <w:rPr>
          <w:rFonts w:ascii="Arial" w:hAnsi="Arial" w:cs="Arial"/>
          <w:b/>
          <w:sz w:val="22"/>
          <w:szCs w:val="22"/>
        </w:rPr>
        <w:t xml:space="preserve"> S.R.L., </w:t>
      </w:r>
      <w:r w:rsidR="00320981">
        <w:rPr>
          <w:rFonts w:ascii="Arial" w:hAnsi="Arial" w:cs="Arial"/>
          <w:sz w:val="22"/>
          <w:szCs w:val="22"/>
        </w:rPr>
        <w:t xml:space="preserve">cédula jurídica </w:t>
      </w:r>
      <w:r w:rsidR="00235D0A">
        <w:rPr>
          <w:rFonts w:ascii="Arial" w:hAnsi="Arial" w:cs="Arial"/>
          <w:sz w:val="22"/>
          <w:szCs w:val="22"/>
        </w:rPr>
        <w:t>...</w:t>
      </w:r>
      <w:r w:rsidR="00320981">
        <w:rPr>
          <w:rFonts w:ascii="Arial" w:hAnsi="Arial" w:cs="Arial"/>
          <w:sz w:val="22"/>
          <w:szCs w:val="22"/>
        </w:rPr>
        <w:t xml:space="preserve">, en contra </w:t>
      </w:r>
      <w:proofErr w:type="gramStart"/>
      <w:r w:rsidR="00320981">
        <w:rPr>
          <w:rFonts w:ascii="Arial" w:hAnsi="Arial" w:cs="Arial"/>
          <w:sz w:val="22"/>
          <w:szCs w:val="22"/>
        </w:rPr>
        <w:t xml:space="preserve">de </w:t>
      </w:r>
      <w:r w:rsidR="00072CFA">
        <w:rPr>
          <w:rFonts w:ascii="Arial" w:hAnsi="Arial" w:cs="Arial"/>
          <w:sz w:val="22"/>
          <w:szCs w:val="22"/>
        </w:rPr>
        <w:t>los</w:t>
      </w:r>
      <w:r w:rsidRPr="006B1A85">
        <w:rPr>
          <w:rFonts w:ascii="Arial" w:hAnsi="Arial" w:cs="Arial"/>
          <w:sz w:val="22"/>
          <w:szCs w:val="22"/>
        </w:rPr>
        <w:t xml:space="preserve"> artículo</w:t>
      </w:r>
      <w:proofErr w:type="gramEnd"/>
      <w:r w:rsidRPr="006B1A85">
        <w:rPr>
          <w:rFonts w:ascii="Arial" w:hAnsi="Arial" w:cs="Arial"/>
          <w:sz w:val="22"/>
          <w:szCs w:val="22"/>
        </w:rPr>
        <w:t xml:space="preserve"> </w:t>
      </w:r>
      <w:r w:rsidR="00072CFA">
        <w:rPr>
          <w:rFonts w:ascii="Arial" w:hAnsi="Arial" w:cs="Arial"/>
          <w:sz w:val="22"/>
          <w:szCs w:val="22"/>
        </w:rPr>
        <w:t>7.3.1</w:t>
      </w:r>
      <w:r w:rsidR="00E8173C">
        <w:rPr>
          <w:rFonts w:ascii="Arial" w:hAnsi="Arial" w:cs="Arial"/>
          <w:sz w:val="22"/>
          <w:szCs w:val="22"/>
        </w:rPr>
        <w:t xml:space="preserve"> y</w:t>
      </w:r>
      <w:r w:rsidR="00072CFA">
        <w:rPr>
          <w:rFonts w:ascii="Arial" w:hAnsi="Arial" w:cs="Arial"/>
          <w:sz w:val="22"/>
          <w:szCs w:val="22"/>
        </w:rPr>
        <w:t xml:space="preserve"> 7.3.2 </w:t>
      </w:r>
      <w:r w:rsidRPr="006B1A85">
        <w:rPr>
          <w:rFonts w:ascii="Arial" w:hAnsi="Arial" w:cs="Arial"/>
          <w:sz w:val="22"/>
          <w:szCs w:val="22"/>
        </w:rPr>
        <w:t>de la</w:t>
      </w:r>
      <w:r w:rsidR="00A72DF5" w:rsidRPr="006B1A85">
        <w:rPr>
          <w:rFonts w:ascii="Arial" w:hAnsi="Arial" w:cs="Arial"/>
          <w:sz w:val="22"/>
          <w:szCs w:val="22"/>
        </w:rPr>
        <w:t xml:space="preserve"> </w:t>
      </w:r>
      <w:r w:rsidRPr="006B1A85">
        <w:rPr>
          <w:rFonts w:ascii="Arial" w:hAnsi="Arial" w:cs="Arial"/>
          <w:sz w:val="22"/>
          <w:szCs w:val="22"/>
        </w:rPr>
        <w:t xml:space="preserve">Sesión Ordinaria </w:t>
      </w:r>
      <w:r w:rsidR="00072CFA">
        <w:rPr>
          <w:rFonts w:ascii="Arial" w:hAnsi="Arial" w:cs="Arial"/>
          <w:sz w:val="22"/>
          <w:szCs w:val="22"/>
        </w:rPr>
        <w:t>16-2007</w:t>
      </w:r>
      <w:r w:rsidRPr="006B1A85">
        <w:rPr>
          <w:rFonts w:ascii="Arial" w:hAnsi="Arial" w:cs="Arial"/>
          <w:sz w:val="22"/>
          <w:szCs w:val="22"/>
        </w:rPr>
        <w:t>, del 2</w:t>
      </w:r>
      <w:r w:rsidR="00072CFA">
        <w:rPr>
          <w:rFonts w:ascii="Arial" w:hAnsi="Arial" w:cs="Arial"/>
          <w:sz w:val="22"/>
          <w:szCs w:val="22"/>
        </w:rPr>
        <w:t>7</w:t>
      </w:r>
      <w:r w:rsidRPr="006B1A85">
        <w:rPr>
          <w:rFonts w:ascii="Arial" w:hAnsi="Arial" w:cs="Arial"/>
          <w:sz w:val="22"/>
          <w:szCs w:val="22"/>
        </w:rPr>
        <w:t xml:space="preserve"> de </w:t>
      </w:r>
      <w:r w:rsidR="00072CFA">
        <w:rPr>
          <w:rFonts w:ascii="Arial" w:hAnsi="Arial" w:cs="Arial"/>
          <w:sz w:val="22"/>
          <w:szCs w:val="22"/>
        </w:rPr>
        <w:t>febrero</w:t>
      </w:r>
      <w:r w:rsidRPr="006B1A85">
        <w:rPr>
          <w:rFonts w:ascii="Arial" w:hAnsi="Arial" w:cs="Arial"/>
          <w:sz w:val="22"/>
          <w:szCs w:val="22"/>
        </w:rPr>
        <w:t xml:space="preserve"> del 200</w:t>
      </w:r>
      <w:r w:rsidR="00072CFA">
        <w:rPr>
          <w:rFonts w:ascii="Arial" w:hAnsi="Arial" w:cs="Arial"/>
          <w:sz w:val="22"/>
          <w:szCs w:val="22"/>
        </w:rPr>
        <w:t>7</w:t>
      </w:r>
      <w:r w:rsidR="001E7544" w:rsidRPr="006B1A85">
        <w:rPr>
          <w:rFonts w:ascii="Arial" w:hAnsi="Arial" w:cs="Arial"/>
          <w:sz w:val="22"/>
          <w:szCs w:val="22"/>
        </w:rPr>
        <w:t>, celebrada por la Junta Directiva del Consejo de Transporte Público,</w:t>
      </w:r>
      <w:r w:rsidRPr="006B1A85">
        <w:rPr>
          <w:rFonts w:ascii="Arial" w:hAnsi="Arial" w:cs="Arial"/>
          <w:sz w:val="22"/>
          <w:szCs w:val="22"/>
        </w:rPr>
        <w:t xml:space="preserve"> </w:t>
      </w:r>
      <w:r w:rsidR="00996ECF" w:rsidRPr="006B1A85">
        <w:rPr>
          <w:rFonts w:ascii="Arial" w:hAnsi="Arial" w:cs="Arial"/>
          <w:sz w:val="22"/>
          <w:szCs w:val="22"/>
        </w:rPr>
        <w:t>y</w:t>
      </w:r>
      <w:r w:rsidR="00235D0A">
        <w:rPr>
          <w:rFonts w:ascii="Arial" w:hAnsi="Arial" w:cs="Arial"/>
          <w:sz w:val="22"/>
          <w:szCs w:val="22"/>
        </w:rPr>
        <w:t xml:space="preserve"> </w:t>
      </w:r>
      <w:r w:rsidR="00996ECF" w:rsidRPr="006B1A85">
        <w:rPr>
          <w:rFonts w:ascii="Arial" w:hAnsi="Arial" w:cs="Arial"/>
          <w:sz w:val="22"/>
          <w:szCs w:val="22"/>
        </w:rPr>
        <w:t xml:space="preserve">tramitado </w:t>
      </w:r>
      <w:r w:rsidRPr="006B1A85">
        <w:rPr>
          <w:rFonts w:ascii="Arial" w:hAnsi="Arial" w:cs="Arial"/>
          <w:sz w:val="22"/>
          <w:szCs w:val="22"/>
        </w:rPr>
        <w:t>e</w:t>
      </w:r>
      <w:r w:rsidR="00996ECF" w:rsidRPr="006B1A85">
        <w:rPr>
          <w:rFonts w:ascii="Arial" w:hAnsi="Arial" w:cs="Arial"/>
          <w:sz w:val="22"/>
          <w:szCs w:val="22"/>
        </w:rPr>
        <w:t>n</w:t>
      </w:r>
      <w:r w:rsidRPr="006B1A85">
        <w:rPr>
          <w:rFonts w:ascii="Arial" w:hAnsi="Arial" w:cs="Arial"/>
          <w:sz w:val="22"/>
          <w:szCs w:val="22"/>
        </w:rPr>
        <w:t xml:space="preserve"> </w:t>
      </w:r>
      <w:r w:rsidR="00996ECF" w:rsidRPr="006B1A85">
        <w:rPr>
          <w:rFonts w:ascii="Arial" w:hAnsi="Arial" w:cs="Arial"/>
          <w:sz w:val="22"/>
          <w:szCs w:val="22"/>
        </w:rPr>
        <w:t xml:space="preserve">este </w:t>
      </w:r>
      <w:r w:rsidRPr="006B1A85">
        <w:rPr>
          <w:rFonts w:ascii="Arial" w:hAnsi="Arial" w:cs="Arial"/>
          <w:sz w:val="22"/>
          <w:szCs w:val="22"/>
        </w:rPr>
        <w:t xml:space="preserve">Despacho bajo </w:t>
      </w:r>
      <w:r w:rsidRPr="006B1A85">
        <w:rPr>
          <w:rFonts w:ascii="Arial" w:hAnsi="Arial" w:cs="Arial"/>
          <w:b/>
          <w:sz w:val="22"/>
          <w:szCs w:val="22"/>
        </w:rPr>
        <w:t>Expediente Administrativo No. TAT-</w:t>
      </w:r>
      <w:r w:rsidR="00202DE7">
        <w:rPr>
          <w:rFonts w:ascii="Arial" w:hAnsi="Arial" w:cs="Arial"/>
          <w:b/>
          <w:sz w:val="22"/>
          <w:szCs w:val="22"/>
        </w:rPr>
        <w:t>113</w:t>
      </w:r>
      <w:r w:rsidRPr="006B1A85">
        <w:rPr>
          <w:rFonts w:ascii="Arial" w:hAnsi="Arial" w:cs="Arial"/>
          <w:b/>
          <w:sz w:val="22"/>
          <w:szCs w:val="22"/>
        </w:rPr>
        <w:t>-07</w:t>
      </w:r>
      <w:r w:rsidR="00A72DF5" w:rsidRPr="006B1A85">
        <w:rPr>
          <w:rFonts w:ascii="Arial" w:hAnsi="Arial" w:cs="Arial"/>
          <w:sz w:val="22"/>
          <w:szCs w:val="22"/>
        </w:rPr>
        <w:t>.</w:t>
      </w:r>
    </w:p>
    <w:p w14:paraId="30423264" w14:textId="77777777" w:rsidR="00A72DF5" w:rsidRPr="006B1A85" w:rsidRDefault="00A72DF5" w:rsidP="00835F23">
      <w:pPr>
        <w:spacing w:after="120"/>
        <w:jc w:val="both"/>
        <w:rPr>
          <w:rFonts w:ascii="Arial" w:hAnsi="Arial" w:cs="Arial"/>
          <w:sz w:val="22"/>
          <w:szCs w:val="22"/>
        </w:rPr>
      </w:pPr>
    </w:p>
    <w:p w14:paraId="76940316" w14:textId="77777777" w:rsidR="00835F23" w:rsidRPr="006B1A85" w:rsidRDefault="00835F23" w:rsidP="00A72DF5">
      <w:pPr>
        <w:spacing w:after="120"/>
        <w:jc w:val="center"/>
        <w:rPr>
          <w:rFonts w:ascii="Arial" w:hAnsi="Arial" w:cs="Arial"/>
          <w:b/>
          <w:sz w:val="22"/>
          <w:szCs w:val="22"/>
        </w:rPr>
      </w:pPr>
      <w:r w:rsidRPr="006B1A85">
        <w:rPr>
          <w:rFonts w:ascii="Arial" w:hAnsi="Arial" w:cs="Arial"/>
          <w:b/>
          <w:sz w:val="22"/>
          <w:szCs w:val="22"/>
        </w:rPr>
        <w:t>RESULTANDO:</w:t>
      </w:r>
    </w:p>
    <w:p w14:paraId="27475E40" w14:textId="77777777" w:rsidR="00A72DF5" w:rsidRPr="006B1A85" w:rsidRDefault="00A72DF5" w:rsidP="00835F23">
      <w:pPr>
        <w:spacing w:after="120"/>
        <w:jc w:val="both"/>
        <w:rPr>
          <w:rFonts w:ascii="Arial" w:hAnsi="Arial" w:cs="Arial"/>
          <w:sz w:val="22"/>
          <w:szCs w:val="22"/>
        </w:rPr>
      </w:pPr>
    </w:p>
    <w:p w14:paraId="77F78F71" w14:textId="77777777" w:rsidR="006D7620" w:rsidRDefault="00835F23" w:rsidP="00514E11">
      <w:pPr>
        <w:spacing w:after="120"/>
        <w:jc w:val="both"/>
        <w:rPr>
          <w:rFonts w:ascii="Arial" w:hAnsi="Arial" w:cs="Arial"/>
          <w:sz w:val="22"/>
          <w:szCs w:val="22"/>
        </w:rPr>
      </w:pPr>
      <w:r w:rsidRPr="006B1A85">
        <w:rPr>
          <w:rFonts w:ascii="Arial" w:hAnsi="Arial" w:cs="Arial"/>
          <w:b/>
          <w:sz w:val="22"/>
          <w:szCs w:val="22"/>
        </w:rPr>
        <w:t>PRIMERO:</w:t>
      </w:r>
      <w:r w:rsidRPr="006B1A85">
        <w:rPr>
          <w:rFonts w:ascii="Arial" w:hAnsi="Arial" w:cs="Arial"/>
          <w:sz w:val="22"/>
          <w:szCs w:val="22"/>
        </w:rPr>
        <w:t xml:space="preserve"> Que mediante </w:t>
      </w:r>
      <w:r w:rsidR="00072CFA">
        <w:rPr>
          <w:rFonts w:ascii="Arial" w:hAnsi="Arial" w:cs="Arial"/>
          <w:sz w:val="22"/>
          <w:szCs w:val="22"/>
        </w:rPr>
        <w:t>los</w:t>
      </w:r>
      <w:r w:rsidRPr="006B1A85">
        <w:rPr>
          <w:rFonts w:ascii="Arial" w:hAnsi="Arial" w:cs="Arial"/>
          <w:sz w:val="22"/>
          <w:szCs w:val="22"/>
        </w:rPr>
        <w:t xml:space="preserve"> </w:t>
      </w:r>
      <w:r w:rsidRPr="006B1A85">
        <w:rPr>
          <w:rFonts w:ascii="Arial" w:hAnsi="Arial" w:cs="Arial"/>
          <w:b/>
          <w:sz w:val="22"/>
          <w:szCs w:val="22"/>
          <w:u w:val="single"/>
        </w:rPr>
        <w:t>artículo</w:t>
      </w:r>
      <w:r w:rsidR="00072CFA">
        <w:rPr>
          <w:rFonts w:ascii="Arial" w:hAnsi="Arial" w:cs="Arial"/>
          <w:b/>
          <w:sz w:val="22"/>
          <w:szCs w:val="22"/>
          <w:u w:val="single"/>
        </w:rPr>
        <w:t xml:space="preserve">s 7.3.1 y 7.3.2 </w:t>
      </w:r>
      <w:r w:rsidRPr="006B1A85">
        <w:rPr>
          <w:rFonts w:ascii="Arial" w:hAnsi="Arial" w:cs="Arial"/>
          <w:b/>
          <w:sz w:val="22"/>
          <w:szCs w:val="22"/>
          <w:u w:val="single"/>
        </w:rPr>
        <w:t xml:space="preserve">de </w:t>
      </w:r>
      <w:r w:rsidR="00F63C30" w:rsidRPr="006B1A85">
        <w:rPr>
          <w:rFonts w:ascii="Arial" w:hAnsi="Arial" w:cs="Arial"/>
          <w:b/>
          <w:sz w:val="22"/>
          <w:szCs w:val="22"/>
          <w:u w:val="single"/>
        </w:rPr>
        <w:t>la</w:t>
      </w:r>
      <w:r w:rsidRPr="006B1A85">
        <w:rPr>
          <w:rFonts w:ascii="Arial" w:hAnsi="Arial" w:cs="Arial"/>
          <w:b/>
          <w:sz w:val="22"/>
          <w:szCs w:val="22"/>
          <w:u w:val="single"/>
        </w:rPr>
        <w:t xml:space="preserve"> Sesión Ordinaria </w:t>
      </w:r>
      <w:r w:rsidR="00072CFA">
        <w:rPr>
          <w:rFonts w:ascii="Arial" w:hAnsi="Arial" w:cs="Arial"/>
          <w:b/>
          <w:sz w:val="22"/>
          <w:szCs w:val="22"/>
          <w:u w:val="single"/>
        </w:rPr>
        <w:t>16</w:t>
      </w:r>
      <w:r w:rsidRPr="006B1A85">
        <w:rPr>
          <w:rFonts w:ascii="Arial" w:hAnsi="Arial" w:cs="Arial"/>
          <w:b/>
          <w:sz w:val="22"/>
          <w:szCs w:val="22"/>
          <w:u w:val="single"/>
        </w:rPr>
        <w:t>- 200</w:t>
      </w:r>
      <w:r w:rsidR="00072CFA">
        <w:rPr>
          <w:rFonts w:ascii="Arial" w:hAnsi="Arial" w:cs="Arial"/>
          <w:b/>
          <w:sz w:val="22"/>
          <w:szCs w:val="22"/>
          <w:u w:val="single"/>
        </w:rPr>
        <w:t>7</w:t>
      </w:r>
      <w:r w:rsidRPr="006B1A85">
        <w:rPr>
          <w:rFonts w:ascii="Arial" w:hAnsi="Arial" w:cs="Arial"/>
          <w:sz w:val="22"/>
          <w:szCs w:val="22"/>
        </w:rPr>
        <w:t xml:space="preserve"> adoptado por la Junta Directiva del Consejo de Transporte Público, de fecha 2</w:t>
      </w:r>
      <w:r w:rsidR="00072CFA">
        <w:rPr>
          <w:rFonts w:ascii="Arial" w:hAnsi="Arial" w:cs="Arial"/>
          <w:sz w:val="22"/>
          <w:szCs w:val="22"/>
        </w:rPr>
        <w:t xml:space="preserve">7 </w:t>
      </w:r>
      <w:r w:rsidRPr="006B1A85">
        <w:rPr>
          <w:rFonts w:ascii="Arial" w:hAnsi="Arial" w:cs="Arial"/>
          <w:sz w:val="22"/>
          <w:szCs w:val="22"/>
        </w:rPr>
        <w:t xml:space="preserve">de </w:t>
      </w:r>
      <w:r w:rsidR="00072CFA">
        <w:rPr>
          <w:rFonts w:ascii="Arial" w:hAnsi="Arial" w:cs="Arial"/>
          <w:sz w:val="22"/>
          <w:szCs w:val="22"/>
        </w:rPr>
        <w:t xml:space="preserve">febrero </w:t>
      </w:r>
      <w:r w:rsidRPr="006B1A85">
        <w:rPr>
          <w:rFonts w:ascii="Arial" w:hAnsi="Arial" w:cs="Arial"/>
          <w:sz w:val="22"/>
          <w:szCs w:val="22"/>
        </w:rPr>
        <w:t>de</w:t>
      </w:r>
      <w:r w:rsidR="00072CFA">
        <w:rPr>
          <w:rFonts w:ascii="Arial" w:hAnsi="Arial" w:cs="Arial"/>
          <w:sz w:val="22"/>
          <w:szCs w:val="22"/>
        </w:rPr>
        <w:t>l 2007</w:t>
      </w:r>
      <w:r w:rsidRPr="006B1A85">
        <w:rPr>
          <w:rFonts w:ascii="Arial" w:hAnsi="Arial" w:cs="Arial"/>
          <w:sz w:val="22"/>
          <w:szCs w:val="22"/>
        </w:rPr>
        <w:t xml:space="preserve"> se tomaron los </w:t>
      </w:r>
      <w:proofErr w:type="gramStart"/>
      <w:r w:rsidRPr="006B1A85">
        <w:rPr>
          <w:rFonts w:ascii="Arial" w:hAnsi="Arial" w:cs="Arial"/>
          <w:sz w:val="22"/>
          <w:szCs w:val="22"/>
        </w:rPr>
        <w:t>siguiente acuerdos</w:t>
      </w:r>
      <w:proofErr w:type="gramEnd"/>
      <w:r w:rsidRPr="006B1A85">
        <w:rPr>
          <w:rFonts w:ascii="Arial" w:hAnsi="Arial" w:cs="Arial"/>
          <w:sz w:val="22"/>
          <w:szCs w:val="22"/>
        </w:rPr>
        <w:t xml:space="preserve">, </w:t>
      </w:r>
      <w:r w:rsidR="00B31AFE">
        <w:rPr>
          <w:rFonts w:ascii="Arial" w:hAnsi="Arial" w:cs="Arial"/>
          <w:sz w:val="22"/>
          <w:szCs w:val="22"/>
        </w:rPr>
        <w:t>los cuales se transcriben a continuación</w:t>
      </w:r>
      <w:r w:rsidRPr="006B1A85">
        <w:rPr>
          <w:rFonts w:ascii="Arial" w:hAnsi="Arial" w:cs="Arial"/>
          <w:sz w:val="22"/>
          <w:szCs w:val="22"/>
        </w:rPr>
        <w:t xml:space="preserve">: </w:t>
      </w:r>
    </w:p>
    <w:p w14:paraId="6F46EC37" w14:textId="77777777" w:rsidR="00514E11" w:rsidRDefault="00514E11" w:rsidP="00514E11">
      <w:pPr>
        <w:spacing w:after="120"/>
        <w:jc w:val="both"/>
        <w:rPr>
          <w:rFonts w:ascii="Arial" w:hAnsi="Arial" w:cs="Arial"/>
          <w:sz w:val="22"/>
          <w:szCs w:val="22"/>
        </w:rPr>
      </w:pPr>
    </w:p>
    <w:p w14:paraId="0EE0F817" w14:textId="77777777" w:rsidR="00514E11" w:rsidRPr="004D1D77" w:rsidRDefault="00B31AFE" w:rsidP="00514E11">
      <w:pPr>
        <w:pStyle w:val="Textodeglobo"/>
        <w:jc w:val="both"/>
        <w:rPr>
          <w:rFonts w:ascii="Arial" w:eastAsia="SimSun" w:hAnsi="Arial" w:cs="Arial"/>
          <w:b/>
          <w:bCs/>
          <w:sz w:val="20"/>
          <w:szCs w:val="20"/>
        </w:rPr>
      </w:pPr>
      <w:r>
        <w:rPr>
          <w:rFonts w:ascii="Arial" w:eastAsia="SimSun" w:hAnsi="Arial" w:cs="Arial"/>
          <w:b/>
          <w:sz w:val="20"/>
          <w:szCs w:val="20"/>
        </w:rPr>
        <w:t>“</w:t>
      </w:r>
      <w:r w:rsidR="00514E11" w:rsidRPr="004D1D77">
        <w:rPr>
          <w:rFonts w:ascii="Arial" w:eastAsia="SimSun" w:hAnsi="Arial" w:cs="Arial"/>
          <w:b/>
          <w:sz w:val="20"/>
          <w:szCs w:val="20"/>
        </w:rPr>
        <w:t>ARTÍCULO 7.3.1-</w:t>
      </w:r>
      <w:r w:rsidR="00514E11" w:rsidRPr="004D1D77">
        <w:rPr>
          <w:rFonts w:ascii="Arial" w:eastAsia="SimSun" w:hAnsi="Arial" w:cs="Arial"/>
          <w:b/>
          <w:bCs/>
          <w:sz w:val="20"/>
          <w:szCs w:val="20"/>
        </w:rPr>
        <w:t xml:space="preserve"> Se conoce oficio </w:t>
      </w:r>
      <w:r w:rsidR="00514E11" w:rsidRPr="004D1D77">
        <w:rPr>
          <w:rFonts w:ascii="Arial" w:eastAsia="SimSun" w:hAnsi="Arial" w:cs="Arial"/>
          <w:b/>
          <w:sz w:val="20"/>
          <w:szCs w:val="20"/>
        </w:rPr>
        <w:t xml:space="preserve">DING 06-919 del Departamento de Ingeniería de Transportes </w:t>
      </w:r>
      <w:r w:rsidR="00514E11" w:rsidRPr="004D1D77">
        <w:rPr>
          <w:rFonts w:ascii="Arial" w:eastAsia="SimSun" w:hAnsi="Arial" w:cs="Arial"/>
          <w:b/>
          <w:bCs/>
          <w:sz w:val="20"/>
          <w:szCs w:val="20"/>
        </w:rPr>
        <w:t xml:space="preserve">donde solicitan ampliación de horarios en la ruta </w:t>
      </w:r>
      <w:proofErr w:type="spellStart"/>
      <w:r w:rsidR="00235D0A">
        <w:rPr>
          <w:rFonts w:ascii="Arial" w:eastAsia="SimSun" w:hAnsi="Arial" w:cs="Arial"/>
          <w:b/>
          <w:bCs/>
          <w:sz w:val="20"/>
          <w:szCs w:val="20"/>
        </w:rPr>
        <w:t>xxx</w:t>
      </w:r>
      <w:proofErr w:type="spellEnd"/>
      <w:r w:rsidR="00514E11" w:rsidRPr="004D1D77">
        <w:rPr>
          <w:rFonts w:ascii="Arial" w:eastAsia="SimSun" w:hAnsi="Arial" w:cs="Arial"/>
          <w:b/>
          <w:bCs/>
          <w:sz w:val="20"/>
          <w:szCs w:val="20"/>
        </w:rPr>
        <w:t xml:space="preserve"> descrita como Ciudad </w:t>
      </w:r>
      <w:r w:rsidR="00235D0A">
        <w:rPr>
          <w:rFonts w:ascii="Arial" w:eastAsia="SimSun" w:hAnsi="Arial" w:cs="Arial"/>
          <w:b/>
          <w:bCs/>
          <w:sz w:val="20"/>
          <w:szCs w:val="20"/>
        </w:rPr>
        <w:t>QV</w:t>
      </w:r>
      <w:r w:rsidR="00514E11" w:rsidRPr="004D1D77">
        <w:rPr>
          <w:rFonts w:ascii="Arial" w:eastAsia="SimSun" w:hAnsi="Arial" w:cs="Arial"/>
          <w:b/>
          <w:bCs/>
          <w:sz w:val="20"/>
          <w:szCs w:val="20"/>
        </w:rPr>
        <w:t xml:space="preserve"> y viceversa, referente a recurso de amparo </w:t>
      </w:r>
      <w:r w:rsidR="00514E11" w:rsidRPr="004D1D77">
        <w:rPr>
          <w:rFonts w:ascii="Arial" w:eastAsia="SimSun" w:hAnsi="Arial" w:cs="Arial"/>
          <w:b/>
          <w:sz w:val="20"/>
          <w:szCs w:val="20"/>
          <w:u w:val="single"/>
        </w:rPr>
        <w:t>06-0013412-0007-CO</w:t>
      </w:r>
      <w:r w:rsidR="00514E11" w:rsidRPr="004D1D77">
        <w:rPr>
          <w:rFonts w:ascii="Arial" w:eastAsia="SimSun" w:hAnsi="Arial" w:cs="Arial"/>
          <w:b/>
          <w:bCs/>
          <w:sz w:val="20"/>
          <w:szCs w:val="20"/>
        </w:rPr>
        <w:t xml:space="preserve"> interpuesto por</w:t>
      </w:r>
      <w:r w:rsidR="00514E11" w:rsidRPr="004D1D77">
        <w:rPr>
          <w:rFonts w:ascii="Arial" w:eastAsia="SimSun" w:hAnsi="Arial" w:cs="Arial"/>
          <w:b/>
          <w:sz w:val="20"/>
          <w:szCs w:val="20"/>
        </w:rPr>
        <w:t xml:space="preserve"> </w:t>
      </w:r>
      <w:r w:rsidR="00235D0A">
        <w:rPr>
          <w:rFonts w:ascii="Arial" w:eastAsia="SimSun" w:hAnsi="Arial" w:cs="Arial"/>
          <w:b/>
          <w:sz w:val="20"/>
          <w:szCs w:val="20"/>
        </w:rPr>
        <w:t>CLMV</w:t>
      </w:r>
    </w:p>
    <w:p w14:paraId="679A3271" w14:textId="77777777" w:rsidR="00514E11" w:rsidRPr="004D1D77" w:rsidRDefault="00514E11" w:rsidP="00514E11">
      <w:pPr>
        <w:pStyle w:val="Textodeglobo"/>
        <w:jc w:val="both"/>
        <w:rPr>
          <w:rFonts w:ascii="Arial" w:eastAsia="SimSun" w:hAnsi="Arial" w:cs="Arial"/>
          <w:b/>
          <w:sz w:val="20"/>
          <w:szCs w:val="20"/>
        </w:rPr>
      </w:pPr>
    </w:p>
    <w:p w14:paraId="218DF9B6" w14:textId="77777777" w:rsidR="00514E11" w:rsidRPr="004D1D77" w:rsidRDefault="00514E11" w:rsidP="00514E11">
      <w:pPr>
        <w:pStyle w:val="Textodeglobo"/>
        <w:jc w:val="both"/>
        <w:rPr>
          <w:rFonts w:ascii="Arial" w:eastAsia="SimSun" w:hAnsi="Arial" w:cs="Arial"/>
          <w:b/>
          <w:sz w:val="20"/>
          <w:szCs w:val="20"/>
        </w:rPr>
      </w:pPr>
      <w:r w:rsidRPr="004D1D77">
        <w:rPr>
          <w:rFonts w:ascii="Arial" w:eastAsia="SimSun" w:hAnsi="Arial" w:cs="Arial"/>
          <w:b/>
          <w:sz w:val="20"/>
          <w:szCs w:val="20"/>
        </w:rPr>
        <w:t>CONSIDERANDOS</w:t>
      </w:r>
    </w:p>
    <w:p w14:paraId="5EB17ABB" w14:textId="77777777" w:rsidR="00514E11" w:rsidRPr="004D1D77" w:rsidRDefault="00514E11" w:rsidP="00514E11">
      <w:pPr>
        <w:pStyle w:val="Textodeglobo"/>
        <w:numPr>
          <w:ilvl w:val="0"/>
          <w:numId w:val="10"/>
        </w:numPr>
        <w:tabs>
          <w:tab w:val="clear" w:pos="720"/>
          <w:tab w:val="num" w:pos="1140"/>
        </w:tabs>
        <w:ind w:left="0" w:firstLine="0"/>
        <w:jc w:val="both"/>
        <w:rPr>
          <w:rFonts w:ascii="Arial" w:eastAsia="SimSun" w:hAnsi="Arial" w:cs="Arial"/>
          <w:bCs/>
          <w:sz w:val="20"/>
          <w:szCs w:val="20"/>
        </w:rPr>
      </w:pPr>
      <w:r w:rsidRPr="004D1D77">
        <w:rPr>
          <w:rFonts w:ascii="Arial" w:eastAsia="SimSun" w:hAnsi="Arial" w:cs="Arial"/>
          <w:sz w:val="20"/>
          <w:szCs w:val="20"/>
        </w:rPr>
        <w:t xml:space="preserve">Que esta Junta Directiva </w:t>
      </w:r>
      <w:r w:rsidRPr="004D1D77">
        <w:rPr>
          <w:rFonts w:ascii="Arial" w:eastAsia="SimSun" w:hAnsi="Arial" w:cs="Arial"/>
          <w:bCs/>
          <w:sz w:val="20"/>
          <w:szCs w:val="20"/>
        </w:rPr>
        <w:t xml:space="preserve">conoce oficio </w:t>
      </w:r>
      <w:r w:rsidRPr="004D1D77">
        <w:rPr>
          <w:rFonts w:ascii="Arial" w:eastAsia="SimSun" w:hAnsi="Arial" w:cs="Arial"/>
          <w:sz w:val="20"/>
          <w:szCs w:val="20"/>
        </w:rPr>
        <w:t xml:space="preserve">DING 06-919 del Departamento de Ingeniería de </w:t>
      </w:r>
      <w:proofErr w:type="gramStart"/>
      <w:r w:rsidRPr="004D1D77">
        <w:rPr>
          <w:rFonts w:ascii="Arial" w:eastAsia="SimSun" w:hAnsi="Arial" w:cs="Arial"/>
          <w:sz w:val="20"/>
          <w:szCs w:val="20"/>
        </w:rPr>
        <w:t xml:space="preserve">Transportes </w:t>
      </w:r>
      <w:r w:rsidRPr="004D1D77">
        <w:rPr>
          <w:rFonts w:ascii="Arial" w:eastAsia="SimSun" w:hAnsi="Arial" w:cs="Arial"/>
          <w:bCs/>
          <w:sz w:val="20"/>
          <w:szCs w:val="20"/>
        </w:rPr>
        <w:t xml:space="preserve"> donde</w:t>
      </w:r>
      <w:proofErr w:type="gramEnd"/>
      <w:r w:rsidRPr="004D1D77">
        <w:rPr>
          <w:rFonts w:ascii="Arial" w:eastAsia="SimSun" w:hAnsi="Arial" w:cs="Arial"/>
          <w:bCs/>
          <w:sz w:val="20"/>
          <w:szCs w:val="20"/>
        </w:rPr>
        <w:t xml:space="preserve"> solicitan ampliación de horarios en la ruta </w:t>
      </w:r>
      <w:proofErr w:type="spellStart"/>
      <w:r w:rsidR="00235D0A">
        <w:rPr>
          <w:rFonts w:ascii="Arial" w:eastAsia="SimSun" w:hAnsi="Arial" w:cs="Arial"/>
          <w:bCs/>
          <w:sz w:val="20"/>
          <w:szCs w:val="20"/>
        </w:rPr>
        <w:t>xxx</w:t>
      </w:r>
      <w:proofErr w:type="spellEnd"/>
      <w:r w:rsidRPr="004D1D77">
        <w:rPr>
          <w:rFonts w:ascii="Arial" w:eastAsia="SimSun" w:hAnsi="Arial" w:cs="Arial"/>
          <w:bCs/>
          <w:sz w:val="20"/>
          <w:szCs w:val="20"/>
        </w:rPr>
        <w:t xml:space="preserve"> descrita como Ciudad </w:t>
      </w:r>
      <w:r w:rsidR="00235D0A">
        <w:rPr>
          <w:rFonts w:ascii="Arial" w:eastAsia="SimSun" w:hAnsi="Arial" w:cs="Arial"/>
          <w:bCs/>
          <w:sz w:val="20"/>
          <w:szCs w:val="20"/>
        </w:rPr>
        <w:t>QV</w:t>
      </w:r>
      <w:r w:rsidRPr="004D1D77">
        <w:rPr>
          <w:rFonts w:ascii="Arial" w:eastAsia="SimSun" w:hAnsi="Arial" w:cs="Arial"/>
          <w:bCs/>
          <w:sz w:val="20"/>
          <w:szCs w:val="20"/>
        </w:rPr>
        <w:t xml:space="preserve"> y viceversa, referente a recurso de amparo </w:t>
      </w:r>
      <w:r w:rsidRPr="004D1D77">
        <w:rPr>
          <w:rFonts w:ascii="Arial" w:eastAsia="SimSun" w:hAnsi="Arial" w:cs="Arial"/>
          <w:sz w:val="20"/>
          <w:szCs w:val="20"/>
          <w:u w:val="single"/>
        </w:rPr>
        <w:t>06-0013412-0007-CO</w:t>
      </w:r>
      <w:r w:rsidRPr="004D1D77">
        <w:rPr>
          <w:rFonts w:ascii="Arial" w:eastAsia="SimSun" w:hAnsi="Arial" w:cs="Arial"/>
          <w:bCs/>
          <w:sz w:val="20"/>
          <w:szCs w:val="20"/>
        </w:rPr>
        <w:t xml:space="preserve"> interpuesto por</w:t>
      </w:r>
      <w:r w:rsidRPr="004D1D77">
        <w:rPr>
          <w:rFonts w:ascii="Arial" w:eastAsia="SimSun" w:hAnsi="Arial" w:cs="Arial"/>
          <w:sz w:val="20"/>
          <w:szCs w:val="20"/>
        </w:rPr>
        <w:t xml:space="preserve"> </w:t>
      </w:r>
      <w:r w:rsidR="00235D0A">
        <w:rPr>
          <w:rFonts w:ascii="Arial" w:eastAsia="SimSun" w:hAnsi="Arial" w:cs="Arial"/>
          <w:sz w:val="20"/>
          <w:szCs w:val="20"/>
        </w:rPr>
        <w:t>CLMV</w:t>
      </w:r>
    </w:p>
    <w:p w14:paraId="59BE39F0" w14:textId="77777777" w:rsidR="00514E11" w:rsidRPr="004D1D77" w:rsidRDefault="00514E11" w:rsidP="00514E11">
      <w:pPr>
        <w:pStyle w:val="Textodeglobo"/>
        <w:numPr>
          <w:ilvl w:val="0"/>
          <w:numId w:val="10"/>
        </w:numPr>
        <w:tabs>
          <w:tab w:val="clear" w:pos="720"/>
          <w:tab w:val="num" w:pos="1140"/>
        </w:tabs>
        <w:ind w:left="0" w:firstLine="0"/>
        <w:jc w:val="both"/>
        <w:rPr>
          <w:rFonts w:ascii="Arial" w:eastAsia="SimSun" w:hAnsi="Arial" w:cs="Arial"/>
          <w:sz w:val="20"/>
          <w:szCs w:val="20"/>
        </w:rPr>
      </w:pPr>
      <w:r w:rsidRPr="004D1D77">
        <w:rPr>
          <w:rFonts w:ascii="Arial" w:eastAsia="SimSun" w:hAnsi="Arial" w:cs="Arial"/>
          <w:sz w:val="20"/>
          <w:szCs w:val="20"/>
        </w:rPr>
        <w:t>Que en el oficio DING 06-919 del Departamento de Ingeniería se indica lo siguiente:</w:t>
      </w:r>
    </w:p>
    <w:p w14:paraId="71C19C81" w14:textId="77777777" w:rsidR="00514E11" w:rsidRPr="004D1D77"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mediante acuerdo de la extinta Comisión Técnica de Transportes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29 de la sesión 3347 de fecha 7 de octubre de 1999, se adjudica permiso de operación al señor </w:t>
      </w:r>
      <w:r w:rsidR="00235D0A">
        <w:rPr>
          <w:rFonts w:ascii="Arial" w:hAnsi="Arial" w:cs="Arial"/>
          <w:color w:val="000000"/>
          <w:sz w:val="20"/>
          <w:szCs w:val="20"/>
        </w:rPr>
        <w:t>CLMV</w:t>
      </w:r>
      <w:r w:rsidRPr="004D1D77">
        <w:rPr>
          <w:rFonts w:ascii="Arial" w:hAnsi="Arial" w:cs="Arial"/>
          <w:color w:val="000000"/>
          <w:sz w:val="20"/>
          <w:szCs w:val="20"/>
        </w:rPr>
        <w:t xml:space="preserve">, en la operación del servicio de la ruta </w:t>
      </w:r>
      <w:proofErr w:type="spellStart"/>
      <w:r w:rsidR="00235D0A">
        <w:rPr>
          <w:rFonts w:ascii="Arial" w:hAnsi="Arial" w:cs="Arial"/>
          <w:color w:val="000000"/>
          <w:sz w:val="20"/>
          <w:szCs w:val="20"/>
        </w:rPr>
        <w:t>xxx</w:t>
      </w:r>
      <w:proofErr w:type="spellEnd"/>
      <w:r w:rsidRPr="004D1D77">
        <w:rPr>
          <w:rFonts w:ascii="Arial" w:hAnsi="Arial" w:cs="Arial"/>
          <w:color w:val="000000"/>
          <w:sz w:val="20"/>
          <w:szCs w:val="20"/>
        </w:rPr>
        <w:t xml:space="preserve"> descrita como Ciudad </w:t>
      </w:r>
      <w:r w:rsidR="00235D0A">
        <w:rPr>
          <w:rFonts w:ascii="Arial" w:hAnsi="Arial" w:cs="Arial"/>
          <w:color w:val="000000"/>
          <w:sz w:val="20"/>
          <w:szCs w:val="20"/>
        </w:rPr>
        <w:t>QV</w:t>
      </w:r>
      <w:r w:rsidRPr="004D1D77">
        <w:rPr>
          <w:rFonts w:ascii="Arial" w:hAnsi="Arial" w:cs="Arial"/>
          <w:color w:val="000000"/>
          <w:sz w:val="20"/>
          <w:szCs w:val="20"/>
        </w:rPr>
        <w:t xml:space="preserve"> y viceversa, el cual fue ratificado con documento de formalización ante el Consejo de Transporte Público, suscrito por el permisionario de fecha 24 de enero del 2002, en cual se establece, que el permiso se encuentra vigente por el térmico de dos años o hasta que no haya una adjudicación en firme del permiso de operación.</w:t>
      </w:r>
    </w:p>
    <w:p w14:paraId="2B9DE56B" w14:textId="77777777" w:rsidR="00514E11"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Que el horario autorizado se establece en la siguiente tabla:</w:t>
      </w:r>
    </w:p>
    <w:p w14:paraId="63770AB8" w14:textId="77777777" w:rsidR="008A518B" w:rsidRDefault="008A518B">
      <w:pPr>
        <w:rPr>
          <w:rFonts w:ascii="Arial" w:hAnsi="Arial" w:cs="Arial"/>
          <w:color w:val="000000"/>
          <w:sz w:val="20"/>
          <w:szCs w:val="20"/>
        </w:rPr>
      </w:pPr>
      <w:r>
        <w:rPr>
          <w:rFonts w:ascii="Arial" w:hAnsi="Arial" w:cs="Arial"/>
          <w:color w:val="000000"/>
          <w:sz w:val="20"/>
          <w:szCs w:val="20"/>
        </w:rPr>
        <w:br w:type="page"/>
      </w:r>
    </w:p>
    <w:p w14:paraId="68E30E4E" w14:textId="77777777" w:rsidR="00B31AFE" w:rsidRPr="004D1D77" w:rsidRDefault="00B31AFE" w:rsidP="00B31AFE">
      <w:pPr>
        <w:jc w:val="both"/>
        <w:rPr>
          <w:rFonts w:ascii="Arial" w:hAnsi="Arial" w:cs="Arial"/>
          <w:color w:val="000000"/>
          <w:sz w:val="20"/>
          <w:szCs w:val="20"/>
        </w:rPr>
      </w:pPr>
    </w:p>
    <w:tbl>
      <w:tblPr>
        <w:tblStyle w:val="Tablaconcuadrcula"/>
        <w:tblW w:w="0" w:type="auto"/>
        <w:tblLook w:val="01E0" w:firstRow="1" w:lastRow="1" w:firstColumn="1" w:lastColumn="1" w:noHBand="0" w:noVBand="0"/>
      </w:tblPr>
      <w:tblGrid>
        <w:gridCol w:w="4430"/>
        <w:gridCol w:w="4400"/>
      </w:tblGrid>
      <w:tr w:rsidR="00514E11" w:rsidRPr="004D1D77" w14:paraId="364BC27C" w14:textId="77777777">
        <w:tc>
          <w:tcPr>
            <w:tcW w:w="10112" w:type="dxa"/>
            <w:gridSpan w:val="2"/>
          </w:tcPr>
          <w:p w14:paraId="69A8C1E4" w14:textId="77777777" w:rsidR="00514E11" w:rsidRPr="004D1D77" w:rsidRDefault="00514E11" w:rsidP="000C05A5">
            <w:pPr>
              <w:jc w:val="center"/>
              <w:rPr>
                <w:rFonts w:ascii="Arial" w:hAnsi="Arial" w:cs="Arial"/>
                <w:b/>
                <w:color w:val="000000"/>
                <w:sz w:val="20"/>
                <w:szCs w:val="20"/>
              </w:rPr>
            </w:pPr>
          </w:p>
          <w:p w14:paraId="0A2335D4" w14:textId="77777777" w:rsidR="00514E11" w:rsidRPr="004D1D77" w:rsidRDefault="00514E11" w:rsidP="000C05A5">
            <w:pPr>
              <w:jc w:val="center"/>
              <w:rPr>
                <w:rFonts w:ascii="Arial" w:hAnsi="Arial" w:cs="Arial"/>
                <w:b/>
                <w:color w:val="000000"/>
                <w:sz w:val="20"/>
                <w:szCs w:val="20"/>
              </w:rPr>
            </w:pPr>
            <w:r w:rsidRPr="004D1D77">
              <w:rPr>
                <w:rFonts w:ascii="Arial" w:hAnsi="Arial" w:cs="Arial"/>
                <w:b/>
                <w:color w:val="000000"/>
                <w:sz w:val="20"/>
                <w:szCs w:val="20"/>
              </w:rPr>
              <w:t xml:space="preserve">SISTEMA DE HORARIOS AUTORIZADOS EN </w:t>
            </w:r>
            <w:smartTag w:uri="urn:schemas-microsoft-com:office:smarttags" w:element="PersonName">
              <w:smartTagPr>
                <w:attr w:name="ProductID" w:val="la Ruta"/>
              </w:smartTagPr>
              <w:r w:rsidRPr="004D1D77">
                <w:rPr>
                  <w:rFonts w:ascii="Arial" w:hAnsi="Arial" w:cs="Arial"/>
                  <w:b/>
                  <w:color w:val="000000"/>
                  <w:sz w:val="20"/>
                  <w:szCs w:val="20"/>
                </w:rPr>
                <w:t>LA RUTA</w:t>
              </w:r>
            </w:smartTag>
            <w:r w:rsidRPr="004D1D77">
              <w:rPr>
                <w:rFonts w:ascii="Arial" w:hAnsi="Arial" w:cs="Arial"/>
                <w:b/>
                <w:color w:val="000000"/>
                <w:sz w:val="20"/>
                <w:szCs w:val="20"/>
              </w:rPr>
              <w:t xml:space="preserve"> </w:t>
            </w:r>
            <w:proofErr w:type="spellStart"/>
            <w:r w:rsidR="00235D0A">
              <w:rPr>
                <w:rFonts w:ascii="Arial" w:hAnsi="Arial" w:cs="Arial"/>
                <w:b/>
                <w:color w:val="000000"/>
                <w:sz w:val="20"/>
                <w:szCs w:val="20"/>
              </w:rPr>
              <w:t>xxx</w:t>
            </w:r>
            <w:proofErr w:type="spellEnd"/>
          </w:p>
          <w:p w14:paraId="03D4AC02" w14:textId="77777777" w:rsidR="00514E11" w:rsidRPr="004D1D77" w:rsidRDefault="00235D0A" w:rsidP="000C05A5">
            <w:pPr>
              <w:jc w:val="center"/>
              <w:rPr>
                <w:rFonts w:ascii="Arial" w:hAnsi="Arial" w:cs="Arial"/>
                <w:b/>
                <w:color w:val="000000"/>
                <w:sz w:val="20"/>
                <w:szCs w:val="20"/>
              </w:rPr>
            </w:pPr>
            <w:r>
              <w:rPr>
                <w:rFonts w:ascii="Arial" w:hAnsi="Arial" w:cs="Arial"/>
                <w:b/>
                <w:color w:val="000000"/>
                <w:sz w:val="20"/>
                <w:szCs w:val="20"/>
              </w:rPr>
              <w:t>C...</w:t>
            </w:r>
            <w:r w:rsidR="00514E11" w:rsidRPr="004D1D77">
              <w:rPr>
                <w:rFonts w:ascii="Arial" w:hAnsi="Arial" w:cs="Arial"/>
                <w:b/>
                <w:color w:val="000000"/>
                <w:sz w:val="20"/>
                <w:szCs w:val="20"/>
              </w:rPr>
              <w:t xml:space="preserve"> – </w:t>
            </w:r>
            <w:r>
              <w:rPr>
                <w:rFonts w:ascii="Arial" w:hAnsi="Arial" w:cs="Arial"/>
                <w:b/>
                <w:color w:val="000000"/>
                <w:sz w:val="20"/>
                <w:szCs w:val="20"/>
              </w:rPr>
              <w:t>V..</w:t>
            </w:r>
            <w:r w:rsidR="00514E11" w:rsidRPr="004D1D77">
              <w:rPr>
                <w:rFonts w:ascii="Arial" w:hAnsi="Arial" w:cs="Arial"/>
                <w:b/>
                <w:color w:val="000000"/>
                <w:sz w:val="20"/>
                <w:szCs w:val="20"/>
              </w:rPr>
              <w:t xml:space="preserve"> Y VICEVERSA</w:t>
            </w:r>
          </w:p>
          <w:p w14:paraId="10D77FBA" w14:textId="77777777" w:rsidR="00514E11" w:rsidRPr="004D1D77" w:rsidRDefault="00514E11" w:rsidP="000C05A5">
            <w:pPr>
              <w:jc w:val="center"/>
              <w:rPr>
                <w:rFonts w:ascii="Arial" w:hAnsi="Arial" w:cs="Arial"/>
                <w:color w:val="000000"/>
                <w:sz w:val="20"/>
                <w:szCs w:val="20"/>
              </w:rPr>
            </w:pPr>
          </w:p>
        </w:tc>
      </w:tr>
      <w:tr w:rsidR="00514E11" w:rsidRPr="004D1D77" w14:paraId="4D5EFCD7" w14:textId="77777777">
        <w:tc>
          <w:tcPr>
            <w:tcW w:w="5056" w:type="dxa"/>
          </w:tcPr>
          <w:p w14:paraId="1370E691" w14:textId="77777777" w:rsidR="00514E11" w:rsidRPr="004D1D77" w:rsidRDefault="00514E11" w:rsidP="000C05A5">
            <w:pPr>
              <w:jc w:val="center"/>
              <w:rPr>
                <w:rFonts w:ascii="Arial" w:hAnsi="Arial" w:cs="Arial"/>
                <w:b/>
                <w:color w:val="000000"/>
                <w:sz w:val="20"/>
                <w:szCs w:val="20"/>
              </w:rPr>
            </w:pPr>
          </w:p>
          <w:p w14:paraId="6D4A0225" w14:textId="77777777" w:rsidR="00514E11" w:rsidRPr="004D1D77" w:rsidRDefault="00514E11"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Ciudad </w:t>
            </w:r>
            <w:r w:rsidR="00235D0A">
              <w:rPr>
                <w:rFonts w:ascii="Arial" w:hAnsi="Arial" w:cs="Arial"/>
                <w:b/>
                <w:color w:val="000000"/>
                <w:sz w:val="20"/>
                <w:szCs w:val="20"/>
              </w:rPr>
              <w:t>..</w:t>
            </w:r>
          </w:p>
          <w:p w14:paraId="4B412B7E" w14:textId="77777777" w:rsidR="00514E11" w:rsidRPr="004D1D77" w:rsidRDefault="00514E11" w:rsidP="000C05A5">
            <w:pPr>
              <w:jc w:val="center"/>
              <w:rPr>
                <w:rFonts w:ascii="Arial" w:hAnsi="Arial" w:cs="Arial"/>
                <w:b/>
                <w:color w:val="000000"/>
                <w:sz w:val="20"/>
                <w:szCs w:val="20"/>
              </w:rPr>
            </w:pPr>
          </w:p>
        </w:tc>
        <w:tc>
          <w:tcPr>
            <w:tcW w:w="5056" w:type="dxa"/>
          </w:tcPr>
          <w:p w14:paraId="1E2E69E6" w14:textId="77777777" w:rsidR="00514E11" w:rsidRPr="004D1D77" w:rsidRDefault="00514E11" w:rsidP="000C05A5">
            <w:pPr>
              <w:jc w:val="center"/>
              <w:rPr>
                <w:rFonts w:ascii="Arial" w:hAnsi="Arial" w:cs="Arial"/>
                <w:b/>
                <w:color w:val="000000"/>
                <w:sz w:val="20"/>
                <w:szCs w:val="20"/>
              </w:rPr>
            </w:pPr>
          </w:p>
          <w:p w14:paraId="75A17052" w14:textId="77777777" w:rsidR="00514E11" w:rsidRPr="004D1D77" w:rsidRDefault="00514E11"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w:t>
            </w:r>
          </w:p>
        </w:tc>
      </w:tr>
      <w:tr w:rsidR="00514E11" w:rsidRPr="004D1D77" w14:paraId="6C4ADF28" w14:textId="77777777">
        <w:tc>
          <w:tcPr>
            <w:tcW w:w="5056" w:type="dxa"/>
          </w:tcPr>
          <w:p w14:paraId="5016921B" w14:textId="77777777" w:rsidR="00514E11" w:rsidRPr="004D1D77" w:rsidRDefault="00514E11" w:rsidP="000C05A5">
            <w:pPr>
              <w:jc w:val="center"/>
              <w:rPr>
                <w:rFonts w:ascii="Arial" w:hAnsi="Arial" w:cs="Arial"/>
                <w:color w:val="000000"/>
                <w:sz w:val="20"/>
                <w:szCs w:val="20"/>
              </w:rPr>
            </w:pPr>
            <w:r w:rsidRPr="004D1D77">
              <w:rPr>
                <w:rFonts w:ascii="Arial" w:hAnsi="Arial" w:cs="Arial"/>
                <w:color w:val="000000"/>
                <w:sz w:val="20"/>
                <w:szCs w:val="20"/>
              </w:rPr>
              <w:t>07:30</w:t>
            </w:r>
          </w:p>
        </w:tc>
        <w:tc>
          <w:tcPr>
            <w:tcW w:w="5056" w:type="dxa"/>
          </w:tcPr>
          <w:p w14:paraId="0CEFF306" w14:textId="77777777" w:rsidR="00514E11" w:rsidRPr="004D1D77" w:rsidRDefault="00514E11" w:rsidP="000C05A5">
            <w:pPr>
              <w:jc w:val="center"/>
              <w:rPr>
                <w:rFonts w:ascii="Arial" w:hAnsi="Arial" w:cs="Arial"/>
                <w:color w:val="000000"/>
                <w:sz w:val="20"/>
                <w:szCs w:val="20"/>
              </w:rPr>
            </w:pPr>
            <w:r w:rsidRPr="004D1D77">
              <w:rPr>
                <w:rFonts w:ascii="Arial" w:hAnsi="Arial" w:cs="Arial"/>
                <w:color w:val="000000"/>
                <w:sz w:val="20"/>
                <w:szCs w:val="20"/>
              </w:rPr>
              <w:t>06:15</w:t>
            </w:r>
          </w:p>
        </w:tc>
      </w:tr>
      <w:tr w:rsidR="00514E11" w:rsidRPr="004D1D77" w14:paraId="3BAE5A91" w14:textId="77777777">
        <w:tc>
          <w:tcPr>
            <w:tcW w:w="5056" w:type="dxa"/>
          </w:tcPr>
          <w:p w14:paraId="0F5FE14B" w14:textId="77777777" w:rsidR="00514E11" w:rsidRPr="004D1D77" w:rsidRDefault="00514E11" w:rsidP="000C05A5">
            <w:pPr>
              <w:jc w:val="center"/>
              <w:rPr>
                <w:rFonts w:ascii="Arial" w:hAnsi="Arial" w:cs="Arial"/>
                <w:color w:val="000000"/>
                <w:sz w:val="20"/>
                <w:szCs w:val="20"/>
              </w:rPr>
            </w:pPr>
            <w:r w:rsidRPr="004D1D77">
              <w:rPr>
                <w:rFonts w:ascii="Arial" w:hAnsi="Arial" w:cs="Arial"/>
                <w:color w:val="000000"/>
                <w:sz w:val="20"/>
                <w:szCs w:val="20"/>
              </w:rPr>
              <w:t>14:20</w:t>
            </w:r>
          </w:p>
        </w:tc>
        <w:tc>
          <w:tcPr>
            <w:tcW w:w="5056" w:type="dxa"/>
          </w:tcPr>
          <w:p w14:paraId="6C52B31D" w14:textId="77777777" w:rsidR="00514E11" w:rsidRPr="004D1D77" w:rsidRDefault="00514E11" w:rsidP="000C05A5">
            <w:pPr>
              <w:jc w:val="center"/>
              <w:rPr>
                <w:rFonts w:ascii="Arial" w:hAnsi="Arial" w:cs="Arial"/>
                <w:color w:val="000000"/>
                <w:sz w:val="20"/>
                <w:szCs w:val="20"/>
              </w:rPr>
            </w:pPr>
            <w:r w:rsidRPr="004D1D77">
              <w:rPr>
                <w:rFonts w:ascii="Arial" w:hAnsi="Arial" w:cs="Arial"/>
                <w:color w:val="000000"/>
                <w:sz w:val="20"/>
                <w:szCs w:val="20"/>
              </w:rPr>
              <w:t>13:30</w:t>
            </w:r>
          </w:p>
        </w:tc>
      </w:tr>
    </w:tbl>
    <w:p w14:paraId="2AD55068" w14:textId="77777777" w:rsidR="00514E11" w:rsidRPr="004D1D77"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la justificación de fondo que realiza el </w:t>
      </w:r>
      <w:proofErr w:type="spellStart"/>
      <w:r w:rsidRPr="004D1D77">
        <w:rPr>
          <w:rFonts w:ascii="Arial" w:hAnsi="Arial" w:cs="Arial"/>
          <w:color w:val="000000"/>
          <w:sz w:val="20"/>
          <w:szCs w:val="20"/>
        </w:rPr>
        <w:t>prestario</w:t>
      </w:r>
      <w:proofErr w:type="spellEnd"/>
      <w:r w:rsidRPr="004D1D77">
        <w:rPr>
          <w:rFonts w:ascii="Arial" w:hAnsi="Arial" w:cs="Arial"/>
          <w:color w:val="000000"/>
          <w:sz w:val="20"/>
          <w:szCs w:val="20"/>
        </w:rPr>
        <w:t xml:space="preserve"> del servicio de la ruta </w:t>
      </w:r>
      <w:proofErr w:type="spellStart"/>
      <w:r w:rsidR="00235D0A">
        <w:rPr>
          <w:rFonts w:ascii="Arial" w:hAnsi="Arial" w:cs="Arial"/>
          <w:color w:val="000000"/>
          <w:sz w:val="20"/>
          <w:szCs w:val="20"/>
        </w:rPr>
        <w:t>xxx</w:t>
      </w:r>
      <w:proofErr w:type="spellEnd"/>
      <w:r w:rsidRPr="004D1D77">
        <w:rPr>
          <w:rFonts w:ascii="Arial" w:hAnsi="Arial" w:cs="Arial"/>
          <w:color w:val="000000"/>
          <w:sz w:val="20"/>
          <w:szCs w:val="20"/>
        </w:rPr>
        <w:t xml:space="preserve"> para que se le autorice una variación en los horarios del servicio, se fundamenta básicamente en dos aspectos que seguidamente se detallan:</w:t>
      </w:r>
    </w:p>
    <w:p w14:paraId="547A768E" w14:textId="77777777" w:rsidR="00514E11" w:rsidRPr="004D1D77" w:rsidRDefault="00514E11" w:rsidP="00514E11">
      <w:pPr>
        <w:numPr>
          <w:ilvl w:val="0"/>
          <w:numId w:val="7"/>
        </w:numPr>
        <w:jc w:val="both"/>
        <w:rPr>
          <w:rFonts w:ascii="Arial" w:hAnsi="Arial" w:cs="Arial"/>
          <w:color w:val="000000"/>
          <w:sz w:val="20"/>
          <w:szCs w:val="20"/>
        </w:rPr>
      </w:pPr>
      <w:r w:rsidRPr="004D1D77">
        <w:rPr>
          <w:rFonts w:ascii="Arial" w:hAnsi="Arial" w:cs="Arial"/>
          <w:color w:val="000000"/>
          <w:sz w:val="20"/>
          <w:szCs w:val="20"/>
        </w:rPr>
        <w:t xml:space="preserve">En principio establece que la estructura operativa de horarios de la ruta en cuestión se ha mantenido incólume desde hace aproximadamente cuatro años, (en la actualidad serían seis años), a pesar agrega, de los cambios demográficos que ha sufrido la zona de influencia de la ruta </w:t>
      </w:r>
      <w:proofErr w:type="spellStart"/>
      <w:r w:rsidR="00235D0A">
        <w:rPr>
          <w:rFonts w:ascii="Arial" w:hAnsi="Arial" w:cs="Arial"/>
          <w:color w:val="000000"/>
          <w:sz w:val="20"/>
          <w:szCs w:val="20"/>
        </w:rPr>
        <w:t>xxx</w:t>
      </w:r>
      <w:proofErr w:type="spellEnd"/>
      <w:r w:rsidRPr="004D1D77">
        <w:rPr>
          <w:rFonts w:ascii="Arial" w:hAnsi="Arial" w:cs="Arial"/>
          <w:color w:val="000000"/>
          <w:sz w:val="20"/>
          <w:szCs w:val="20"/>
        </w:rPr>
        <w:t xml:space="preserve">, lo que ha permitido una interacción de viajes entre el Distrito de </w:t>
      </w:r>
      <w:r w:rsidR="00235D0A">
        <w:rPr>
          <w:rFonts w:ascii="Arial" w:hAnsi="Arial" w:cs="Arial"/>
          <w:color w:val="000000"/>
          <w:sz w:val="20"/>
          <w:szCs w:val="20"/>
        </w:rPr>
        <w:t>V..</w:t>
      </w:r>
      <w:r w:rsidRPr="004D1D77">
        <w:rPr>
          <w:rFonts w:ascii="Arial" w:hAnsi="Arial" w:cs="Arial"/>
          <w:color w:val="000000"/>
          <w:sz w:val="20"/>
          <w:szCs w:val="20"/>
        </w:rPr>
        <w:t xml:space="preserve"> y </w:t>
      </w:r>
      <w:r w:rsidR="00235D0A">
        <w:rPr>
          <w:rFonts w:ascii="Arial" w:hAnsi="Arial" w:cs="Arial"/>
          <w:color w:val="000000"/>
          <w:sz w:val="20"/>
          <w:szCs w:val="20"/>
        </w:rPr>
        <w:t>C...</w:t>
      </w:r>
      <w:r w:rsidRPr="004D1D77">
        <w:rPr>
          <w:rFonts w:ascii="Arial" w:hAnsi="Arial" w:cs="Arial"/>
          <w:color w:val="000000"/>
          <w:sz w:val="20"/>
          <w:szCs w:val="20"/>
        </w:rPr>
        <w:t xml:space="preserve">, esta última la cabecera del Cantón en dónde se concentran servicios básicos como servicios de hospital, bancos, comercio, oficinas estatales, Municipalidad, entre otros, que son requeridos por los pobladores de </w:t>
      </w:r>
      <w:r w:rsidR="00235D0A">
        <w:rPr>
          <w:rFonts w:ascii="Arial" w:hAnsi="Arial" w:cs="Arial"/>
          <w:color w:val="000000"/>
          <w:sz w:val="20"/>
          <w:szCs w:val="20"/>
        </w:rPr>
        <w:t>J..,LV...,SD..., M..</w:t>
      </w:r>
      <w:r w:rsidRPr="004D1D77">
        <w:rPr>
          <w:rFonts w:ascii="Arial" w:hAnsi="Arial" w:cs="Arial"/>
          <w:color w:val="000000"/>
          <w:sz w:val="20"/>
          <w:szCs w:val="20"/>
        </w:rPr>
        <w:t xml:space="preserve"> y </w:t>
      </w:r>
      <w:r w:rsidR="00235D0A">
        <w:rPr>
          <w:rFonts w:ascii="Arial" w:hAnsi="Arial" w:cs="Arial"/>
          <w:color w:val="000000"/>
          <w:sz w:val="20"/>
          <w:szCs w:val="20"/>
        </w:rPr>
        <w:t>V..</w:t>
      </w:r>
      <w:r w:rsidRPr="004D1D77">
        <w:rPr>
          <w:rFonts w:ascii="Arial" w:hAnsi="Arial" w:cs="Arial"/>
          <w:color w:val="000000"/>
          <w:sz w:val="20"/>
          <w:szCs w:val="20"/>
        </w:rPr>
        <w:t xml:space="preserve">, que son solo algunos de los poblados o caseríos  que conforman parte del itinerario o recorridos de ruta de </w:t>
      </w:r>
      <w:proofErr w:type="spellStart"/>
      <w:r w:rsidR="00235D0A">
        <w:rPr>
          <w:rFonts w:ascii="Arial" w:hAnsi="Arial" w:cs="Arial"/>
          <w:color w:val="000000"/>
          <w:sz w:val="20"/>
          <w:szCs w:val="20"/>
        </w:rPr>
        <w:t>xxx</w:t>
      </w:r>
      <w:proofErr w:type="spellEnd"/>
      <w:r w:rsidRPr="004D1D77">
        <w:rPr>
          <w:rFonts w:ascii="Arial" w:hAnsi="Arial" w:cs="Arial"/>
          <w:color w:val="000000"/>
          <w:sz w:val="20"/>
          <w:szCs w:val="20"/>
        </w:rPr>
        <w:t>.</w:t>
      </w:r>
    </w:p>
    <w:p w14:paraId="7922F814" w14:textId="77777777" w:rsidR="00514E11" w:rsidRPr="004D1D77" w:rsidRDefault="00514E11" w:rsidP="00514E11">
      <w:pPr>
        <w:numPr>
          <w:ilvl w:val="0"/>
          <w:numId w:val="7"/>
        </w:numPr>
        <w:jc w:val="both"/>
        <w:rPr>
          <w:rFonts w:ascii="Arial" w:hAnsi="Arial" w:cs="Arial"/>
          <w:color w:val="000000"/>
          <w:sz w:val="20"/>
          <w:szCs w:val="20"/>
        </w:rPr>
      </w:pPr>
      <w:r w:rsidRPr="004D1D77">
        <w:rPr>
          <w:rFonts w:ascii="Arial" w:hAnsi="Arial" w:cs="Arial"/>
          <w:color w:val="000000"/>
          <w:sz w:val="20"/>
          <w:szCs w:val="20"/>
        </w:rPr>
        <w:t xml:space="preserve">Como segunda justificación establece la afectación que tienen los usuarios de forma directa cuando viajan con destino a San José desde </w:t>
      </w:r>
      <w:r w:rsidR="00235D0A">
        <w:rPr>
          <w:rFonts w:ascii="Arial" w:hAnsi="Arial" w:cs="Arial"/>
          <w:color w:val="000000"/>
          <w:sz w:val="20"/>
          <w:szCs w:val="20"/>
        </w:rPr>
        <w:t>V..</w:t>
      </w:r>
      <w:r w:rsidRPr="004D1D77">
        <w:rPr>
          <w:rFonts w:ascii="Arial" w:hAnsi="Arial" w:cs="Arial"/>
          <w:color w:val="000000"/>
          <w:sz w:val="20"/>
          <w:szCs w:val="20"/>
        </w:rPr>
        <w:t xml:space="preserve">, sucede que los usuarios utilizan el servicio autorizado de las 06:15 de la mañana saliendo desde </w:t>
      </w:r>
      <w:r w:rsidR="00235D0A">
        <w:rPr>
          <w:rFonts w:ascii="Arial" w:hAnsi="Arial" w:cs="Arial"/>
          <w:color w:val="000000"/>
          <w:sz w:val="20"/>
          <w:szCs w:val="20"/>
        </w:rPr>
        <w:t>V..</w:t>
      </w:r>
      <w:r w:rsidRPr="004D1D77">
        <w:rPr>
          <w:rFonts w:ascii="Arial" w:hAnsi="Arial" w:cs="Arial"/>
          <w:color w:val="000000"/>
          <w:sz w:val="20"/>
          <w:szCs w:val="20"/>
        </w:rPr>
        <w:t xml:space="preserve">, para dirigirse a </w:t>
      </w:r>
      <w:smartTag w:uri="urn:schemas-microsoft-com:office:smarttags" w:element="PersonName">
        <w:smartTagPr>
          <w:attr w:name="ProductID" w:val="la Ciudad Capital"/>
        </w:smartTagPr>
        <w:smartTag w:uri="urn:schemas-microsoft-com:office:smarttags" w:element="PersonName">
          <w:smartTagPr>
            <w:attr w:name="ProductID" w:val="la Ciudad"/>
          </w:smartTagPr>
          <w:r w:rsidRPr="004D1D77">
            <w:rPr>
              <w:rFonts w:ascii="Arial" w:hAnsi="Arial" w:cs="Arial"/>
              <w:color w:val="000000"/>
              <w:sz w:val="20"/>
              <w:szCs w:val="20"/>
            </w:rPr>
            <w:t>la Ciudad</w:t>
          </w:r>
        </w:smartTag>
        <w:r w:rsidRPr="004D1D77">
          <w:rPr>
            <w:rFonts w:ascii="Arial" w:hAnsi="Arial" w:cs="Arial"/>
            <w:color w:val="000000"/>
            <w:sz w:val="20"/>
            <w:szCs w:val="20"/>
          </w:rPr>
          <w:t xml:space="preserve"> Capital</w:t>
        </w:r>
      </w:smartTag>
      <w:r w:rsidRPr="004D1D77">
        <w:rPr>
          <w:rFonts w:ascii="Arial" w:hAnsi="Arial" w:cs="Arial"/>
          <w:color w:val="000000"/>
          <w:sz w:val="20"/>
          <w:szCs w:val="20"/>
        </w:rPr>
        <w:t xml:space="preserve">, realizando un </w:t>
      </w:r>
      <w:r w:rsidR="00DA05D2" w:rsidRPr="004D1D77">
        <w:rPr>
          <w:rFonts w:ascii="Arial" w:hAnsi="Arial" w:cs="Arial"/>
          <w:color w:val="000000"/>
          <w:sz w:val="20"/>
          <w:szCs w:val="20"/>
        </w:rPr>
        <w:t>trasbordo</w:t>
      </w:r>
      <w:r w:rsidRPr="004D1D77">
        <w:rPr>
          <w:rFonts w:ascii="Arial" w:hAnsi="Arial" w:cs="Arial"/>
          <w:color w:val="000000"/>
          <w:sz w:val="20"/>
          <w:szCs w:val="20"/>
        </w:rPr>
        <w:t xml:space="preserve"> en </w:t>
      </w:r>
      <w:r w:rsidR="00235D0A">
        <w:rPr>
          <w:rFonts w:ascii="Arial" w:hAnsi="Arial" w:cs="Arial"/>
          <w:color w:val="000000"/>
          <w:sz w:val="20"/>
          <w:szCs w:val="20"/>
        </w:rPr>
        <w:t>C...</w:t>
      </w:r>
      <w:r w:rsidRPr="004D1D77">
        <w:rPr>
          <w:rFonts w:ascii="Arial" w:hAnsi="Arial" w:cs="Arial"/>
          <w:color w:val="000000"/>
          <w:sz w:val="20"/>
          <w:szCs w:val="20"/>
        </w:rPr>
        <w:t xml:space="preserve">, mediante los servicios que opera la empresa </w:t>
      </w:r>
      <w:r w:rsidR="00235D0A">
        <w:rPr>
          <w:rFonts w:ascii="Arial" w:hAnsi="Arial" w:cs="Arial"/>
          <w:color w:val="000000"/>
          <w:sz w:val="20"/>
          <w:szCs w:val="20"/>
        </w:rPr>
        <w:t>ASJ...</w:t>
      </w:r>
      <w:r w:rsidRPr="004D1D77">
        <w:rPr>
          <w:rFonts w:ascii="Arial" w:hAnsi="Arial" w:cs="Arial"/>
          <w:color w:val="000000"/>
          <w:sz w:val="20"/>
          <w:szCs w:val="20"/>
        </w:rPr>
        <w:t xml:space="preserve">, si se suman los tiempos de viaje de ambos servicios o recorridos sea de </w:t>
      </w:r>
      <w:r w:rsidR="00235D0A">
        <w:rPr>
          <w:rFonts w:ascii="Arial" w:hAnsi="Arial" w:cs="Arial"/>
          <w:color w:val="000000"/>
          <w:sz w:val="20"/>
          <w:szCs w:val="20"/>
        </w:rPr>
        <w:t>V..</w:t>
      </w:r>
      <w:r w:rsidRPr="004D1D77">
        <w:rPr>
          <w:rFonts w:ascii="Arial" w:hAnsi="Arial" w:cs="Arial"/>
          <w:color w:val="000000"/>
          <w:sz w:val="20"/>
          <w:szCs w:val="20"/>
        </w:rPr>
        <w:t xml:space="preserve"> a </w:t>
      </w:r>
      <w:r w:rsidR="00235D0A">
        <w:rPr>
          <w:rFonts w:ascii="Arial" w:hAnsi="Arial" w:cs="Arial"/>
          <w:color w:val="000000"/>
          <w:sz w:val="20"/>
          <w:szCs w:val="20"/>
        </w:rPr>
        <w:t>C...</w:t>
      </w:r>
      <w:r w:rsidRPr="004D1D77">
        <w:rPr>
          <w:rFonts w:ascii="Arial" w:hAnsi="Arial" w:cs="Arial"/>
          <w:color w:val="000000"/>
          <w:sz w:val="20"/>
          <w:szCs w:val="20"/>
        </w:rPr>
        <w:t xml:space="preserve"> y desde San Carlos a San José, se tiene un tiempo aproximado de cuatro horas, esto hace que el usuario deba retornar a </w:t>
      </w:r>
      <w:r w:rsidR="00235D0A">
        <w:rPr>
          <w:rFonts w:ascii="Arial" w:hAnsi="Arial" w:cs="Arial"/>
          <w:color w:val="000000"/>
          <w:sz w:val="20"/>
          <w:szCs w:val="20"/>
        </w:rPr>
        <w:t>C...</w:t>
      </w:r>
      <w:r w:rsidRPr="004D1D77">
        <w:rPr>
          <w:rFonts w:ascii="Arial" w:hAnsi="Arial" w:cs="Arial"/>
          <w:color w:val="000000"/>
          <w:sz w:val="20"/>
          <w:szCs w:val="20"/>
        </w:rPr>
        <w:t xml:space="preserve"> en un tiempo muy breve, para poder disponer del servicio con rumbo a </w:t>
      </w:r>
      <w:r w:rsidR="00235D0A">
        <w:rPr>
          <w:rFonts w:ascii="Arial" w:hAnsi="Arial" w:cs="Arial"/>
          <w:color w:val="000000"/>
          <w:sz w:val="20"/>
          <w:szCs w:val="20"/>
        </w:rPr>
        <w:t>V..</w:t>
      </w:r>
      <w:r w:rsidRPr="004D1D77">
        <w:rPr>
          <w:rFonts w:ascii="Arial" w:hAnsi="Arial" w:cs="Arial"/>
          <w:color w:val="000000"/>
          <w:sz w:val="20"/>
          <w:szCs w:val="20"/>
        </w:rPr>
        <w:t xml:space="preserve"> a las 14:20, caso contrario tendría que pernoctar en </w:t>
      </w:r>
      <w:r w:rsidR="00235D0A">
        <w:rPr>
          <w:rFonts w:ascii="Arial" w:hAnsi="Arial" w:cs="Arial"/>
          <w:color w:val="000000"/>
          <w:sz w:val="20"/>
          <w:szCs w:val="20"/>
        </w:rPr>
        <w:t>C...</w:t>
      </w:r>
      <w:r w:rsidRPr="004D1D77">
        <w:rPr>
          <w:rFonts w:ascii="Arial" w:hAnsi="Arial" w:cs="Arial"/>
          <w:color w:val="000000"/>
          <w:sz w:val="20"/>
          <w:szCs w:val="20"/>
        </w:rPr>
        <w:t>, este inconveniente genera descontentos en los usuarios siendo que el tiempo en San José, no alcanza para completar los trámites o los dejan inconclusos o se sufre con gastos de hospedaje y alimentación, por lo cual, la propuesta establece la incorporación de dos horarios por sentido permitiendo una flexibilidad más acorde a las exigencias de la población.</w:t>
      </w:r>
    </w:p>
    <w:p w14:paraId="4D9416F1" w14:textId="77777777" w:rsidR="00514E11" w:rsidRPr="004D1D77"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se tiene que el servicio de la ruta </w:t>
      </w:r>
      <w:proofErr w:type="spellStart"/>
      <w:r w:rsidR="00235D0A">
        <w:rPr>
          <w:rFonts w:ascii="Arial" w:hAnsi="Arial" w:cs="Arial"/>
          <w:color w:val="000000"/>
          <w:sz w:val="20"/>
          <w:szCs w:val="20"/>
        </w:rPr>
        <w:t>xxx</w:t>
      </w:r>
      <w:proofErr w:type="spellEnd"/>
      <w:r w:rsidRPr="004D1D77">
        <w:rPr>
          <w:rFonts w:ascii="Arial" w:hAnsi="Arial" w:cs="Arial"/>
          <w:color w:val="000000"/>
          <w:sz w:val="20"/>
          <w:szCs w:val="20"/>
        </w:rPr>
        <w:t xml:space="preserve"> atiende las demandas que esencialmente se generan del Distrito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210 -10 conocido como </w:t>
      </w:r>
      <w:r w:rsidR="00235D0A">
        <w:rPr>
          <w:rFonts w:ascii="Arial" w:hAnsi="Arial" w:cs="Arial"/>
          <w:color w:val="000000"/>
          <w:sz w:val="20"/>
          <w:szCs w:val="20"/>
        </w:rPr>
        <w:t>V..</w:t>
      </w:r>
      <w:r w:rsidRPr="004D1D77">
        <w:rPr>
          <w:rFonts w:ascii="Arial" w:hAnsi="Arial" w:cs="Arial"/>
          <w:color w:val="000000"/>
          <w:sz w:val="20"/>
          <w:szCs w:val="20"/>
        </w:rPr>
        <w:t xml:space="preserve"> del Cantón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210 San Carlos de </w:t>
      </w:r>
      <w:smartTag w:uri="urn:schemas-microsoft-com:office:smarttags" w:element="PersonName">
        <w:smartTagPr>
          <w:attr w:name="ProductID" w:val="la Provincia"/>
        </w:smartTagPr>
        <w:r w:rsidRPr="004D1D77">
          <w:rPr>
            <w:rFonts w:ascii="Arial" w:hAnsi="Arial" w:cs="Arial"/>
            <w:color w:val="000000"/>
            <w:sz w:val="20"/>
            <w:szCs w:val="20"/>
          </w:rPr>
          <w:t>la Provincia</w:t>
        </w:r>
      </w:smartTag>
      <w:r w:rsidRPr="004D1D77">
        <w:rPr>
          <w:rFonts w:ascii="Arial" w:hAnsi="Arial" w:cs="Arial"/>
          <w:color w:val="000000"/>
          <w:sz w:val="20"/>
          <w:szCs w:val="20"/>
        </w:rPr>
        <w:t xml:space="preserve"> de Alajuela. Consecuentemente con el itinerario de la ruta podemos establecer que el mismo cuenta con un recorrido aproximado de </w:t>
      </w:r>
      <w:smartTag w:uri="urn:schemas-microsoft-com:office:smarttags" w:element="metricconverter">
        <w:smartTagPr>
          <w:attr w:name="ProductID" w:val="75 kil￳metros"/>
        </w:smartTagPr>
        <w:r w:rsidRPr="004D1D77">
          <w:rPr>
            <w:rFonts w:ascii="Arial" w:hAnsi="Arial" w:cs="Arial"/>
            <w:color w:val="000000"/>
            <w:sz w:val="20"/>
            <w:szCs w:val="20"/>
          </w:rPr>
          <w:t>75 kilómetros</w:t>
        </w:r>
      </w:smartTag>
      <w:r w:rsidRPr="004D1D77">
        <w:rPr>
          <w:rFonts w:ascii="Arial" w:hAnsi="Arial" w:cs="Arial"/>
          <w:color w:val="000000"/>
          <w:sz w:val="20"/>
          <w:szCs w:val="20"/>
        </w:rPr>
        <w:t xml:space="preserve">, el 97 % de la superficie de rodamiento es totalmente asfaltada y en buen estado el cual va desde </w:t>
      </w:r>
      <w:r w:rsidR="00235D0A">
        <w:rPr>
          <w:rFonts w:ascii="Arial" w:hAnsi="Arial" w:cs="Arial"/>
          <w:color w:val="000000"/>
          <w:sz w:val="20"/>
          <w:szCs w:val="20"/>
        </w:rPr>
        <w:t>C...</w:t>
      </w:r>
      <w:r w:rsidRPr="004D1D77">
        <w:rPr>
          <w:rFonts w:ascii="Arial" w:hAnsi="Arial" w:cs="Arial"/>
          <w:color w:val="000000"/>
          <w:sz w:val="20"/>
          <w:szCs w:val="20"/>
        </w:rPr>
        <w:t xml:space="preserve"> a la localidad de </w:t>
      </w:r>
      <w:smartTag w:uri="urn:schemas-microsoft-com:office:smarttags" w:element="PersonName">
        <w:smartTagPr>
          <w:attr w:name="ProductID" w:val="la Tigra"/>
        </w:smartTagPr>
        <w:r w:rsidRPr="004D1D77">
          <w:rPr>
            <w:rFonts w:ascii="Arial" w:hAnsi="Arial" w:cs="Arial"/>
            <w:color w:val="000000"/>
            <w:sz w:val="20"/>
            <w:szCs w:val="20"/>
          </w:rPr>
          <w:t>la Tigra</w:t>
        </w:r>
      </w:smartTag>
      <w:r w:rsidRPr="004D1D77">
        <w:rPr>
          <w:rFonts w:ascii="Arial" w:hAnsi="Arial" w:cs="Arial"/>
          <w:color w:val="000000"/>
          <w:sz w:val="20"/>
          <w:szCs w:val="20"/>
        </w:rPr>
        <w:t xml:space="preserve">, el tramo restante entre las localidades de </w:t>
      </w:r>
      <w:smartTag w:uri="urn:schemas-microsoft-com:office:smarttags" w:element="PersonName">
        <w:smartTagPr>
          <w:attr w:name="ProductID" w:val="la Tigra"/>
        </w:smartTagPr>
        <w:r w:rsidRPr="004D1D77">
          <w:rPr>
            <w:rFonts w:ascii="Arial" w:hAnsi="Arial" w:cs="Arial"/>
            <w:color w:val="000000"/>
            <w:sz w:val="20"/>
            <w:szCs w:val="20"/>
          </w:rPr>
          <w:t>La Tigra</w:t>
        </w:r>
      </w:smartTag>
      <w:r w:rsidRPr="004D1D77">
        <w:rPr>
          <w:rFonts w:ascii="Arial" w:hAnsi="Arial" w:cs="Arial"/>
          <w:color w:val="000000"/>
          <w:sz w:val="20"/>
          <w:szCs w:val="20"/>
        </w:rPr>
        <w:t xml:space="preserve"> y </w:t>
      </w:r>
      <w:r w:rsidR="00235D0A">
        <w:rPr>
          <w:rFonts w:ascii="Arial" w:hAnsi="Arial" w:cs="Arial"/>
          <w:color w:val="000000"/>
          <w:sz w:val="20"/>
          <w:szCs w:val="20"/>
        </w:rPr>
        <w:t>V..</w:t>
      </w:r>
      <w:r w:rsidRPr="004D1D77">
        <w:rPr>
          <w:rFonts w:ascii="Arial" w:hAnsi="Arial" w:cs="Arial"/>
          <w:color w:val="000000"/>
          <w:sz w:val="20"/>
          <w:szCs w:val="20"/>
        </w:rPr>
        <w:t>, se encuentran en condicionen deplorables.</w:t>
      </w:r>
    </w:p>
    <w:p w14:paraId="4541092C" w14:textId="77777777" w:rsidR="00514E11" w:rsidRPr="004D1D77"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del boletín del Instituto Nacional de Estadísticas y Censos, establece que la población del Distrito de </w:t>
      </w:r>
      <w:r w:rsidR="00235D0A">
        <w:rPr>
          <w:rFonts w:ascii="Arial" w:hAnsi="Arial" w:cs="Arial"/>
          <w:color w:val="000000"/>
          <w:sz w:val="20"/>
          <w:szCs w:val="20"/>
        </w:rPr>
        <w:t>V..</w:t>
      </w:r>
      <w:r w:rsidRPr="004D1D77">
        <w:rPr>
          <w:rFonts w:ascii="Arial" w:hAnsi="Arial" w:cs="Arial"/>
          <w:color w:val="000000"/>
          <w:sz w:val="20"/>
          <w:szCs w:val="20"/>
        </w:rPr>
        <w:t xml:space="preserve">, asciende a 1705 habitantes, en donde se erigen unas 532 viviendas ocupadas y 112 desocupadas, para un promedio de 4.1 ocupantes por vivienda. </w:t>
      </w:r>
    </w:p>
    <w:p w14:paraId="6B09ACDB" w14:textId="77777777" w:rsidR="00514E11" w:rsidRPr="004D1D77" w:rsidRDefault="00514E11" w:rsidP="00514E11">
      <w:pPr>
        <w:numPr>
          <w:ilvl w:val="0"/>
          <w:numId w:val="9"/>
        </w:numPr>
        <w:tabs>
          <w:tab w:val="clear" w:pos="17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para la consecución del objetivo planteado se realizó una encuesta denominada sube - baja, por sectores, midiendo el potencial de personas transportadas, se realizó una reunión con las fuerzas vivas del sector para conocer las inquietudes sobre la propuesta impulsada por parte del interesado, se analizaron los documentos de las unidades dispuestas en el servicio y como corresponde un análisis de los expedientes de la ruta. </w:t>
      </w:r>
    </w:p>
    <w:p w14:paraId="6D393F86"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con el objetivo de poder establecer cuantas personas se movilizan entre los segmentos del recorrido se contempló una muestra de varias carreras del servicio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mediante aplicación de la encuesta conocida como sube – baja, diseñada por sectores y distribuidos en   siete tramos de conformidad a la tarifas aplicadas y aprobadas por </w:t>
      </w:r>
      <w:smartTag w:uri="urn:schemas-microsoft-com:office:smarttags" w:element="PersonName">
        <w:smartTagPr>
          <w:attr w:name="ProductID" w:val="la Autoridad Reguladora"/>
        </w:smartTagPr>
        <w:smartTag w:uri="urn:schemas-microsoft-com:office:smarttags" w:element="PersonName">
          <w:smartTagPr>
            <w:attr w:name="ProductID" w:val="la Autoridad"/>
          </w:smartTagPr>
          <w:r w:rsidRPr="004D1D77">
            <w:rPr>
              <w:rFonts w:ascii="Arial" w:hAnsi="Arial" w:cs="Arial"/>
              <w:sz w:val="20"/>
              <w:szCs w:val="20"/>
            </w:rPr>
            <w:t>la Autoridad</w:t>
          </w:r>
        </w:smartTag>
        <w:r w:rsidRPr="004D1D77">
          <w:rPr>
            <w:rFonts w:ascii="Arial" w:hAnsi="Arial" w:cs="Arial"/>
            <w:sz w:val="20"/>
            <w:szCs w:val="20"/>
          </w:rPr>
          <w:t xml:space="preserve"> Reguladora</w:t>
        </w:r>
      </w:smartTag>
      <w:r w:rsidRPr="004D1D77">
        <w:rPr>
          <w:rFonts w:ascii="Arial" w:hAnsi="Arial" w:cs="Arial"/>
          <w:sz w:val="20"/>
          <w:szCs w:val="20"/>
        </w:rPr>
        <w:t xml:space="preserve"> de los Servicios Públicos (A.R.E.S.E.P), del mismo se logra obtener, tiempos de viaje, unidades dispuestas en el servicio, capacidades, tasas de ocupación y potenciales máximos, los días del estudio corresponden a  22, 23 24 de febrero del año en curso, es importante considerar que debido las limitaciones de tiempo de la gira y a la necesidad de atender otras gestiones propias del Departamento, relacionadas con </w:t>
      </w:r>
      <w:r w:rsidRPr="004D1D77">
        <w:rPr>
          <w:rFonts w:ascii="Arial" w:hAnsi="Arial" w:cs="Arial"/>
          <w:sz w:val="20"/>
          <w:szCs w:val="20"/>
        </w:rPr>
        <w:lastRenderedPageBreak/>
        <w:t xml:space="preserve">otras rutas, la muestra colectada en la ruta </w:t>
      </w:r>
      <w:proofErr w:type="spellStart"/>
      <w:r w:rsidR="00235D0A">
        <w:rPr>
          <w:rFonts w:ascii="Arial" w:hAnsi="Arial" w:cs="Arial"/>
          <w:sz w:val="20"/>
          <w:szCs w:val="20"/>
        </w:rPr>
        <w:t>xxx</w:t>
      </w:r>
      <w:proofErr w:type="spellEnd"/>
      <w:r w:rsidRPr="004D1D77">
        <w:rPr>
          <w:rFonts w:ascii="Arial" w:hAnsi="Arial" w:cs="Arial"/>
          <w:sz w:val="20"/>
          <w:szCs w:val="20"/>
        </w:rPr>
        <w:t>, se basa en cuatros medias carreras distribuidas en los diferentes días planificados para el estudio.</w:t>
      </w:r>
    </w:p>
    <w:p w14:paraId="4846DC29"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el recuento de pasajeros estuvo a cargo del Sr. Franklin Mata Barahona, funcionario del Departamento de Ingeniería, a continuación se presenta los cuadros de resúmenes seguidos de un análisis de cada cuadro, considérese una capacidad de 59 pasajeros para todas las carreras encuestadas puesto que la unidad utilizada es la misma en todos los servicios analizados, esto a pesar de que la empresa cuenta con tres autobuses autorizados para la prestación del servicio, sobre el tema del equipo automotor debemos agregar que la empresa sustituyó la unidad PB – </w:t>
      </w:r>
      <w:proofErr w:type="spellStart"/>
      <w:r w:rsidR="00DC6606">
        <w:rPr>
          <w:rFonts w:ascii="Arial" w:hAnsi="Arial" w:cs="Arial"/>
          <w:sz w:val="20"/>
          <w:szCs w:val="20"/>
        </w:rPr>
        <w:t>xxx</w:t>
      </w:r>
      <w:proofErr w:type="spellEnd"/>
      <w:r w:rsidRPr="004D1D77">
        <w:rPr>
          <w:rFonts w:ascii="Arial" w:hAnsi="Arial" w:cs="Arial"/>
          <w:sz w:val="20"/>
          <w:szCs w:val="20"/>
        </w:rPr>
        <w:t xml:space="preserve">, modelo 1979, por la unidad SJB – </w:t>
      </w:r>
      <w:proofErr w:type="spellStart"/>
      <w:r w:rsidR="00DC6606">
        <w:rPr>
          <w:rFonts w:ascii="Arial" w:hAnsi="Arial" w:cs="Arial"/>
          <w:sz w:val="20"/>
          <w:szCs w:val="20"/>
        </w:rPr>
        <w:t>xxx</w:t>
      </w:r>
      <w:proofErr w:type="spellEnd"/>
      <w:r w:rsidRPr="004D1D77">
        <w:rPr>
          <w:rFonts w:ascii="Arial" w:hAnsi="Arial" w:cs="Arial"/>
          <w:sz w:val="20"/>
          <w:szCs w:val="20"/>
        </w:rPr>
        <w:t xml:space="preserve">, modelo 1993 marca Volvo, mejorando en 14 años el modelo respecto al autobús que fue sustituido, para este efecto se presentó la revisión técnica al día, tarjeta de circulación con </w:t>
      </w:r>
      <w:proofErr w:type="spellStart"/>
      <w:r w:rsidRPr="004D1D77">
        <w:rPr>
          <w:rFonts w:ascii="Arial" w:hAnsi="Arial" w:cs="Arial"/>
          <w:sz w:val="20"/>
          <w:szCs w:val="20"/>
        </w:rPr>
        <w:t>lo</w:t>
      </w:r>
      <w:proofErr w:type="spellEnd"/>
      <w:r w:rsidRPr="004D1D77">
        <w:rPr>
          <w:rFonts w:ascii="Arial" w:hAnsi="Arial" w:cs="Arial"/>
          <w:sz w:val="20"/>
          <w:szCs w:val="20"/>
        </w:rPr>
        <w:t xml:space="preserve"> cánones pagos y las pólizas pertinentes dicha unidad se encuentra en buen estado de funcionamiento.</w:t>
      </w:r>
    </w:p>
    <w:p w14:paraId="6178DAB2" w14:textId="77777777" w:rsidR="00514E11" w:rsidRPr="004D1D77" w:rsidRDefault="00514E11" w:rsidP="00514E11">
      <w:pPr>
        <w:jc w:val="both"/>
        <w:rPr>
          <w:rFonts w:ascii="Arial" w:hAnsi="Arial" w:cs="Arial"/>
          <w:sz w:val="20"/>
          <w:szCs w:val="20"/>
        </w:rPr>
      </w:pPr>
    </w:p>
    <w:tbl>
      <w:tblPr>
        <w:tblW w:w="10210" w:type="dxa"/>
        <w:jc w:val="center"/>
        <w:tblCellMar>
          <w:left w:w="70" w:type="dxa"/>
          <w:right w:w="70" w:type="dxa"/>
        </w:tblCellMar>
        <w:tblLook w:val="0000" w:firstRow="0" w:lastRow="0" w:firstColumn="0" w:lastColumn="0" w:noHBand="0" w:noVBand="0"/>
      </w:tblPr>
      <w:tblGrid>
        <w:gridCol w:w="1061"/>
        <w:gridCol w:w="922"/>
        <w:gridCol w:w="1293"/>
        <w:gridCol w:w="1630"/>
        <w:gridCol w:w="1022"/>
        <w:gridCol w:w="1813"/>
        <w:gridCol w:w="2469"/>
      </w:tblGrid>
      <w:tr w:rsidR="00514E11" w:rsidRPr="004D1D77" w14:paraId="427921E2" w14:textId="77777777" w:rsidTr="004E0E09">
        <w:trPr>
          <w:trHeight w:val="315"/>
          <w:jc w:val="center"/>
        </w:trPr>
        <w:tc>
          <w:tcPr>
            <w:tcW w:w="10210" w:type="dxa"/>
            <w:gridSpan w:val="7"/>
            <w:tcBorders>
              <w:top w:val="single" w:sz="8" w:space="0" w:color="auto"/>
              <w:left w:val="single" w:sz="8" w:space="0" w:color="auto"/>
              <w:bottom w:val="nil"/>
              <w:right w:val="single" w:sz="8" w:space="0" w:color="000000"/>
            </w:tcBorders>
            <w:shd w:val="clear" w:color="auto" w:fill="auto"/>
            <w:noWrap/>
            <w:vAlign w:val="bottom"/>
          </w:tcPr>
          <w:p w14:paraId="746ADBA4"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ESTUDIO DE SUBE  - BAJA 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235D0A">
              <w:rPr>
                <w:rFonts w:ascii="Arial" w:hAnsi="Arial" w:cs="Arial"/>
                <w:b/>
                <w:bCs/>
                <w:sz w:val="20"/>
                <w:szCs w:val="20"/>
              </w:rPr>
              <w:t>xxx</w:t>
            </w:r>
            <w:proofErr w:type="spellEnd"/>
          </w:p>
        </w:tc>
      </w:tr>
      <w:tr w:rsidR="00514E11" w:rsidRPr="004D1D77" w14:paraId="258C6D17"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3C15A5F5"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DESCRITA COMO CIUDAD </w:t>
            </w:r>
            <w:r w:rsidR="00235D0A">
              <w:rPr>
                <w:rFonts w:ascii="Arial" w:hAnsi="Arial" w:cs="Arial"/>
                <w:b/>
                <w:bCs/>
                <w:sz w:val="20"/>
                <w:szCs w:val="20"/>
              </w:rPr>
              <w:t>QV</w:t>
            </w:r>
            <w:r w:rsidRPr="004D1D77">
              <w:rPr>
                <w:rFonts w:ascii="Arial" w:hAnsi="Arial" w:cs="Arial"/>
                <w:b/>
                <w:bCs/>
                <w:sz w:val="20"/>
                <w:szCs w:val="20"/>
              </w:rPr>
              <w:t xml:space="preserve"> Y VICEVERSA</w:t>
            </w:r>
          </w:p>
        </w:tc>
      </w:tr>
      <w:tr w:rsidR="00514E11" w:rsidRPr="004D1D77" w14:paraId="4901CB8B" w14:textId="77777777" w:rsidTr="004E0E09">
        <w:trPr>
          <w:trHeight w:val="300"/>
          <w:jc w:val="center"/>
        </w:trPr>
        <w:tc>
          <w:tcPr>
            <w:tcW w:w="1061" w:type="dxa"/>
            <w:tcBorders>
              <w:top w:val="nil"/>
              <w:left w:val="single" w:sz="8" w:space="0" w:color="auto"/>
              <w:bottom w:val="nil"/>
              <w:right w:val="nil"/>
            </w:tcBorders>
            <w:shd w:val="clear" w:color="auto" w:fill="auto"/>
            <w:noWrap/>
            <w:vAlign w:val="bottom"/>
          </w:tcPr>
          <w:p w14:paraId="1741D0F7" w14:textId="77777777" w:rsidR="00514E11" w:rsidRPr="004D1D77" w:rsidRDefault="00514E11" w:rsidP="000C05A5">
            <w:pPr>
              <w:rPr>
                <w:rFonts w:ascii="Arial" w:hAnsi="Arial" w:cs="Arial"/>
                <w:sz w:val="20"/>
                <w:szCs w:val="20"/>
              </w:rPr>
            </w:pPr>
          </w:p>
        </w:tc>
        <w:tc>
          <w:tcPr>
            <w:tcW w:w="922" w:type="dxa"/>
            <w:tcBorders>
              <w:top w:val="nil"/>
              <w:left w:val="nil"/>
              <w:bottom w:val="nil"/>
              <w:right w:val="nil"/>
            </w:tcBorders>
            <w:shd w:val="clear" w:color="auto" w:fill="auto"/>
            <w:noWrap/>
            <w:vAlign w:val="bottom"/>
          </w:tcPr>
          <w:p w14:paraId="52FA63C1" w14:textId="77777777" w:rsidR="00514E11" w:rsidRPr="004D1D77" w:rsidRDefault="00514E11" w:rsidP="000C05A5">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tcPr>
          <w:p w14:paraId="6AD1BCA6" w14:textId="77777777" w:rsidR="00514E11" w:rsidRPr="004D1D77" w:rsidRDefault="00514E11" w:rsidP="000C05A5">
            <w:pPr>
              <w:rPr>
                <w:rFonts w:ascii="Arial" w:hAnsi="Arial" w:cs="Arial"/>
                <w:sz w:val="20"/>
                <w:szCs w:val="20"/>
              </w:rPr>
            </w:pPr>
          </w:p>
        </w:tc>
        <w:tc>
          <w:tcPr>
            <w:tcW w:w="1022" w:type="dxa"/>
            <w:tcBorders>
              <w:top w:val="nil"/>
              <w:left w:val="nil"/>
              <w:bottom w:val="nil"/>
              <w:right w:val="nil"/>
            </w:tcBorders>
            <w:shd w:val="clear" w:color="auto" w:fill="auto"/>
            <w:noWrap/>
            <w:vAlign w:val="bottom"/>
          </w:tcPr>
          <w:p w14:paraId="0B3F2ED5" w14:textId="77777777" w:rsidR="00514E11" w:rsidRPr="004D1D77" w:rsidRDefault="00514E11" w:rsidP="000C05A5">
            <w:pPr>
              <w:rPr>
                <w:rFonts w:ascii="Arial" w:hAnsi="Arial" w:cs="Arial"/>
                <w:sz w:val="20"/>
                <w:szCs w:val="20"/>
              </w:rPr>
            </w:pPr>
          </w:p>
        </w:tc>
        <w:tc>
          <w:tcPr>
            <w:tcW w:w="1813" w:type="dxa"/>
            <w:tcBorders>
              <w:top w:val="nil"/>
              <w:left w:val="nil"/>
              <w:bottom w:val="nil"/>
              <w:right w:val="nil"/>
            </w:tcBorders>
            <w:shd w:val="clear" w:color="auto" w:fill="auto"/>
            <w:noWrap/>
            <w:vAlign w:val="bottom"/>
          </w:tcPr>
          <w:p w14:paraId="11F4650B" w14:textId="77777777" w:rsidR="00514E11" w:rsidRPr="004D1D77" w:rsidRDefault="00514E11" w:rsidP="000C05A5">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514E11" w:rsidRPr="004D1D77" w14:paraId="731F3434" w14:textId="77777777">
              <w:trPr>
                <w:trHeight w:val="300"/>
                <w:tblCellSpacing w:w="0" w:type="dxa"/>
              </w:trPr>
              <w:tc>
                <w:tcPr>
                  <w:tcW w:w="1200" w:type="dxa"/>
                  <w:tcBorders>
                    <w:top w:val="nil"/>
                    <w:left w:val="nil"/>
                    <w:bottom w:val="nil"/>
                    <w:right w:val="nil"/>
                  </w:tcBorders>
                  <w:shd w:val="clear" w:color="auto" w:fill="auto"/>
                  <w:noWrap/>
                  <w:vAlign w:val="bottom"/>
                </w:tcPr>
                <w:p w14:paraId="67D50B4B" w14:textId="77777777" w:rsidR="00514E11" w:rsidRPr="004D1D77" w:rsidRDefault="00514E11" w:rsidP="000C05A5">
                  <w:pPr>
                    <w:rPr>
                      <w:rFonts w:ascii="Arial" w:hAnsi="Arial" w:cs="Arial"/>
                      <w:sz w:val="20"/>
                      <w:szCs w:val="20"/>
                    </w:rPr>
                  </w:pPr>
                </w:p>
              </w:tc>
            </w:tr>
          </w:tbl>
          <w:p w14:paraId="0F22A7AE" w14:textId="77777777" w:rsidR="00514E11" w:rsidRPr="004D1D77" w:rsidRDefault="00514E11" w:rsidP="000C05A5">
            <w:pPr>
              <w:rPr>
                <w:rFonts w:ascii="Arial" w:hAnsi="Arial" w:cs="Arial"/>
                <w:sz w:val="20"/>
                <w:szCs w:val="20"/>
              </w:rPr>
            </w:pPr>
          </w:p>
        </w:tc>
        <w:tc>
          <w:tcPr>
            <w:tcW w:w="2469" w:type="dxa"/>
            <w:tcBorders>
              <w:top w:val="nil"/>
              <w:left w:val="nil"/>
              <w:bottom w:val="nil"/>
              <w:right w:val="single" w:sz="8" w:space="0" w:color="auto"/>
            </w:tcBorders>
            <w:shd w:val="clear" w:color="auto" w:fill="auto"/>
            <w:noWrap/>
            <w:vAlign w:val="bottom"/>
          </w:tcPr>
          <w:p w14:paraId="3F876A32"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28C11324"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64EA62FE"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Recolector :--------Franklin Mata Barahona</w:t>
            </w:r>
          </w:p>
        </w:tc>
        <w:tc>
          <w:tcPr>
            <w:tcW w:w="1022" w:type="dxa"/>
            <w:tcBorders>
              <w:top w:val="nil"/>
              <w:left w:val="nil"/>
              <w:bottom w:val="nil"/>
              <w:right w:val="nil"/>
            </w:tcBorders>
            <w:shd w:val="clear" w:color="auto" w:fill="auto"/>
            <w:noWrap/>
            <w:vAlign w:val="bottom"/>
          </w:tcPr>
          <w:p w14:paraId="0EE49FC4" w14:textId="77777777" w:rsidR="00514E11" w:rsidRPr="004D1D77" w:rsidRDefault="00514E11"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73D1CE7C" w14:textId="77777777" w:rsidR="00514E11" w:rsidRPr="004D1D77" w:rsidRDefault="00514E11"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52EB524C" w14:textId="77777777" w:rsidR="00514E11" w:rsidRPr="004D1D77" w:rsidRDefault="00A077C2" w:rsidP="000C05A5">
            <w:pPr>
              <w:rPr>
                <w:rFonts w:ascii="Arial" w:hAnsi="Arial" w:cs="Arial"/>
                <w:b/>
                <w:bCs/>
                <w:sz w:val="20"/>
                <w:szCs w:val="20"/>
              </w:rPr>
            </w:pPr>
            <w:r>
              <w:rPr>
                <w:rFonts w:ascii="Arial" w:hAnsi="Arial" w:cs="Arial"/>
                <w:noProof/>
                <w:sz w:val="20"/>
                <w:szCs w:val="20"/>
                <w:lang w:val="es-CR" w:eastAsia="es-CR"/>
              </w:rPr>
              <w:drawing>
                <wp:anchor distT="0" distB="0" distL="114300" distR="114300" simplePos="0" relativeHeight="251655168" behindDoc="0" locked="0" layoutInCell="1" allowOverlap="1" wp14:anchorId="42581219" wp14:editId="47BB331B">
                  <wp:simplePos x="0" y="0"/>
                  <wp:positionH relativeFrom="column">
                    <wp:posOffset>348615</wp:posOffset>
                  </wp:positionH>
                  <wp:positionV relativeFrom="paragraph">
                    <wp:posOffset>-13335</wp:posOffset>
                  </wp:positionV>
                  <wp:extent cx="790575" cy="409575"/>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r w:rsidR="00514E11" w:rsidRPr="004D1D77">
              <w:rPr>
                <w:rFonts w:ascii="Arial" w:hAnsi="Arial" w:cs="Arial"/>
                <w:b/>
                <w:bCs/>
                <w:sz w:val="20"/>
                <w:szCs w:val="20"/>
              </w:rPr>
              <w:t> </w:t>
            </w:r>
          </w:p>
        </w:tc>
      </w:tr>
      <w:tr w:rsidR="00514E11" w:rsidRPr="004D1D77" w14:paraId="3B0313F3"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12080447"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xml:space="preserve">Fecha: -------------- 22 de febrero del 2006 </w:t>
            </w:r>
          </w:p>
        </w:tc>
        <w:tc>
          <w:tcPr>
            <w:tcW w:w="1022" w:type="dxa"/>
            <w:tcBorders>
              <w:top w:val="nil"/>
              <w:left w:val="nil"/>
              <w:bottom w:val="nil"/>
              <w:right w:val="nil"/>
            </w:tcBorders>
            <w:shd w:val="clear" w:color="auto" w:fill="auto"/>
            <w:noWrap/>
            <w:vAlign w:val="bottom"/>
          </w:tcPr>
          <w:p w14:paraId="5898D41C" w14:textId="77777777" w:rsidR="00514E11" w:rsidRPr="004D1D77" w:rsidRDefault="00514E11"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7A0E1879" w14:textId="77777777" w:rsidR="00514E11" w:rsidRPr="004D1D77" w:rsidRDefault="00514E11"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09CDE627"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10EE8A24"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00212A72"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c>
          <w:tcPr>
            <w:tcW w:w="922" w:type="dxa"/>
            <w:tcBorders>
              <w:top w:val="nil"/>
              <w:left w:val="nil"/>
              <w:bottom w:val="nil"/>
              <w:right w:val="nil"/>
            </w:tcBorders>
            <w:shd w:val="clear" w:color="auto" w:fill="auto"/>
            <w:noWrap/>
            <w:vAlign w:val="bottom"/>
          </w:tcPr>
          <w:p w14:paraId="136610BD" w14:textId="77777777" w:rsidR="00514E11" w:rsidRPr="004D1D77" w:rsidRDefault="00514E11" w:rsidP="000C05A5">
            <w:pPr>
              <w:rPr>
                <w:rFonts w:ascii="Arial" w:hAnsi="Arial" w:cs="Arial"/>
                <w:b/>
                <w:bCs/>
                <w:sz w:val="20"/>
                <w:szCs w:val="20"/>
              </w:rPr>
            </w:pPr>
          </w:p>
        </w:tc>
        <w:tc>
          <w:tcPr>
            <w:tcW w:w="2923" w:type="dxa"/>
            <w:gridSpan w:val="2"/>
            <w:tcBorders>
              <w:top w:val="nil"/>
              <w:left w:val="nil"/>
              <w:bottom w:val="nil"/>
              <w:right w:val="nil"/>
            </w:tcBorders>
            <w:shd w:val="clear" w:color="auto" w:fill="auto"/>
            <w:noWrap/>
            <w:vAlign w:val="bottom"/>
          </w:tcPr>
          <w:p w14:paraId="4D9CD46A" w14:textId="77777777" w:rsidR="00514E11" w:rsidRPr="004D1D77" w:rsidRDefault="00514E11" w:rsidP="000C05A5">
            <w:pPr>
              <w:rPr>
                <w:rFonts w:ascii="Arial" w:hAnsi="Arial" w:cs="Arial"/>
                <w:b/>
                <w:bCs/>
                <w:sz w:val="20"/>
                <w:szCs w:val="20"/>
              </w:rPr>
            </w:pPr>
          </w:p>
        </w:tc>
        <w:tc>
          <w:tcPr>
            <w:tcW w:w="1022" w:type="dxa"/>
            <w:tcBorders>
              <w:top w:val="nil"/>
              <w:left w:val="nil"/>
              <w:bottom w:val="nil"/>
              <w:right w:val="nil"/>
            </w:tcBorders>
            <w:shd w:val="clear" w:color="auto" w:fill="auto"/>
            <w:noWrap/>
            <w:vAlign w:val="bottom"/>
          </w:tcPr>
          <w:p w14:paraId="148DBFBB" w14:textId="77777777" w:rsidR="00514E11" w:rsidRPr="004D1D77" w:rsidRDefault="00514E11"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1D013118" w14:textId="77777777" w:rsidR="00514E11" w:rsidRPr="004D1D77" w:rsidRDefault="00514E11"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51C5161F"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7FB2F142"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2A36499E"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Capacidad de la unidad:  ------------ 59 asientos 15 de pie</w:t>
            </w:r>
          </w:p>
        </w:tc>
      </w:tr>
      <w:tr w:rsidR="00514E11" w:rsidRPr="004D1D77" w14:paraId="08F04948"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0EDE8065"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xml:space="preserve">sentido:  1-2 ------------------------------Ciudad </w:t>
            </w:r>
            <w:r w:rsidR="00235D0A">
              <w:rPr>
                <w:rFonts w:ascii="Arial" w:hAnsi="Arial" w:cs="Arial"/>
                <w:b/>
                <w:bCs/>
                <w:sz w:val="20"/>
                <w:szCs w:val="20"/>
              </w:rPr>
              <w:t>QV</w:t>
            </w:r>
          </w:p>
        </w:tc>
      </w:tr>
      <w:tr w:rsidR="00514E11" w:rsidRPr="004D1D77" w14:paraId="53EBCE71"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0538178A"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Hora de salida del servicio : --------14:20 horas Hora de llegada 16:40</w:t>
            </w:r>
          </w:p>
        </w:tc>
      </w:tr>
      <w:tr w:rsidR="00514E11" w:rsidRPr="004D1D77" w14:paraId="0E054157" w14:textId="77777777" w:rsidTr="004E0E09">
        <w:trPr>
          <w:trHeight w:val="330"/>
          <w:jc w:val="center"/>
        </w:trPr>
        <w:tc>
          <w:tcPr>
            <w:tcW w:w="10210" w:type="dxa"/>
            <w:gridSpan w:val="7"/>
            <w:tcBorders>
              <w:top w:val="nil"/>
              <w:left w:val="single" w:sz="8" w:space="0" w:color="auto"/>
              <w:bottom w:val="single" w:sz="8" w:space="0" w:color="auto"/>
              <w:right w:val="single" w:sz="8" w:space="0" w:color="000000"/>
            </w:tcBorders>
            <w:shd w:val="clear" w:color="auto" w:fill="auto"/>
            <w:noWrap/>
            <w:vAlign w:val="bottom"/>
          </w:tcPr>
          <w:p w14:paraId="185B9F91"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Tiempo de viaje estimado: -----------2'20</w:t>
            </w:r>
          </w:p>
        </w:tc>
      </w:tr>
      <w:tr w:rsidR="00514E11" w:rsidRPr="004D1D77" w14:paraId="48E2FD84"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7AA85AE7"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215" w:type="dxa"/>
            <w:gridSpan w:val="2"/>
            <w:tcBorders>
              <w:top w:val="nil"/>
              <w:left w:val="nil"/>
              <w:bottom w:val="nil"/>
              <w:right w:val="nil"/>
            </w:tcBorders>
            <w:shd w:val="clear" w:color="auto" w:fill="auto"/>
            <w:noWrap/>
            <w:vAlign w:val="bottom"/>
          </w:tcPr>
          <w:p w14:paraId="27B447E1"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630" w:type="dxa"/>
            <w:tcBorders>
              <w:top w:val="nil"/>
              <w:left w:val="nil"/>
              <w:bottom w:val="nil"/>
              <w:right w:val="nil"/>
            </w:tcBorders>
            <w:shd w:val="clear" w:color="auto" w:fill="auto"/>
            <w:noWrap/>
            <w:vAlign w:val="bottom"/>
          </w:tcPr>
          <w:p w14:paraId="4A36553C"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022" w:type="dxa"/>
            <w:tcBorders>
              <w:top w:val="nil"/>
              <w:left w:val="nil"/>
              <w:bottom w:val="nil"/>
              <w:right w:val="nil"/>
            </w:tcBorders>
            <w:shd w:val="clear" w:color="auto" w:fill="auto"/>
            <w:noWrap/>
            <w:vAlign w:val="bottom"/>
          </w:tcPr>
          <w:p w14:paraId="2170B81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813" w:type="dxa"/>
            <w:tcBorders>
              <w:top w:val="nil"/>
              <w:left w:val="nil"/>
              <w:bottom w:val="nil"/>
              <w:right w:val="nil"/>
            </w:tcBorders>
            <w:shd w:val="clear" w:color="auto" w:fill="auto"/>
            <w:noWrap/>
            <w:vAlign w:val="bottom"/>
          </w:tcPr>
          <w:p w14:paraId="7C53F7CA"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469" w:type="dxa"/>
            <w:tcBorders>
              <w:top w:val="nil"/>
              <w:left w:val="nil"/>
              <w:bottom w:val="nil"/>
              <w:right w:val="single" w:sz="8" w:space="0" w:color="auto"/>
            </w:tcBorders>
            <w:shd w:val="clear" w:color="auto" w:fill="auto"/>
            <w:noWrap/>
            <w:vAlign w:val="bottom"/>
          </w:tcPr>
          <w:p w14:paraId="3C55F69F"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1F340D1F"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47247CEE"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Sectores </w:t>
            </w:r>
          </w:p>
        </w:tc>
        <w:tc>
          <w:tcPr>
            <w:tcW w:w="1630" w:type="dxa"/>
            <w:tcBorders>
              <w:top w:val="single" w:sz="8" w:space="0" w:color="auto"/>
              <w:left w:val="nil"/>
              <w:bottom w:val="single" w:sz="8" w:space="0" w:color="auto"/>
              <w:right w:val="single" w:sz="8" w:space="0" w:color="auto"/>
            </w:tcBorders>
            <w:shd w:val="clear" w:color="auto" w:fill="auto"/>
            <w:noWrap/>
            <w:vAlign w:val="bottom"/>
          </w:tcPr>
          <w:p w14:paraId="5DD99757"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Suben</w:t>
            </w:r>
          </w:p>
        </w:tc>
        <w:tc>
          <w:tcPr>
            <w:tcW w:w="1022" w:type="dxa"/>
            <w:tcBorders>
              <w:top w:val="single" w:sz="8" w:space="0" w:color="auto"/>
              <w:left w:val="nil"/>
              <w:bottom w:val="single" w:sz="8" w:space="0" w:color="auto"/>
              <w:right w:val="single" w:sz="8" w:space="0" w:color="auto"/>
            </w:tcBorders>
            <w:shd w:val="clear" w:color="auto" w:fill="auto"/>
            <w:noWrap/>
            <w:vAlign w:val="bottom"/>
          </w:tcPr>
          <w:p w14:paraId="7F8FDF7C"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Bajan</w:t>
            </w:r>
          </w:p>
        </w:tc>
        <w:tc>
          <w:tcPr>
            <w:tcW w:w="1813" w:type="dxa"/>
            <w:tcBorders>
              <w:top w:val="single" w:sz="8" w:space="0" w:color="auto"/>
              <w:left w:val="nil"/>
              <w:bottom w:val="single" w:sz="8" w:space="0" w:color="auto"/>
              <w:right w:val="single" w:sz="8" w:space="0" w:color="auto"/>
            </w:tcBorders>
            <w:shd w:val="clear" w:color="auto" w:fill="auto"/>
            <w:noWrap/>
            <w:vAlign w:val="bottom"/>
          </w:tcPr>
          <w:p w14:paraId="4D7D940D"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Siguen</w:t>
            </w:r>
          </w:p>
        </w:tc>
        <w:tc>
          <w:tcPr>
            <w:tcW w:w="2469" w:type="dxa"/>
            <w:tcBorders>
              <w:top w:val="single" w:sz="8" w:space="0" w:color="auto"/>
              <w:left w:val="nil"/>
              <w:bottom w:val="single" w:sz="8" w:space="0" w:color="auto"/>
              <w:right w:val="single" w:sz="8" w:space="0" w:color="auto"/>
            </w:tcBorders>
            <w:shd w:val="clear" w:color="auto" w:fill="auto"/>
            <w:noWrap/>
            <w:vAlign w:val="bottom"/>
          </w:tcPr>
          <w:p w14:paraId="65A5A83D"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Quedan</w:t>
            </w:r>
          </w:p>
        </w:tc>
      </w:tr>
      <w:tr w:rsidR="00514E11" w:rsidRPr="004D1D77" w14:paraId="477AECEB"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AE81363" w14:textId="77777777" w:rsidR="00514E11" w:rsidRPr="004D1D77" w:rsidRDefault="00235D0A" w:rsidP="000C05A5">
            <w:pPr>
              <w:jc w:val="center"/>
              <w:rPr>
                <w:rFonts w:ascii="Arial" w:hAnsi="Arial" w:cs="Arial"/>
                <w:sz w:val="20"/>
                <w:szCs w:val="20"/>
              </w:rPr>
            </w:pPr>
            <w:r>
              <w:rPr>
                <w:rFonts w:ascii="Arial" w:hAnsi="Arial" w:cs="Arial"/>
                <w:sz w:val="20"/>
                <w:szCs w:val="20"/>
              </w:rPr>
              <w:t>C...</w:t>
            </w:r>
            <w:r w:rsidR="00514E11" w:rsidRPr="004D1D77">
              <w:rPr>
                <w:rFonts w:ascii="Arial" w:hAnsi="Arial" w:cs="Arial"/>
                <w:sz w:val="20"/>
                <w:szCs w:val="20"/>
              </w:rPr>
              <w:t xml:space="preserve"> - Florencia</w:t>
            </w:r>
          </w:p>
        </w:tc>
        <w:tc>
          <w:tcPr>
            <w:tcW w:w="1630" w:type="dxa"/>
            <w:tcBorders>
              <w:top w:val="nil"/>
              <w:left w:val="nil"/>
              <w:bottom w:val="single" w:sz="8" w:space="0" w:color="auto"/>
              <w:right w:val="single" w:sz="8" w:space="0" w:color="auto"/>
            </w:tcBorders>
            <w:shd w:val="clear" w:color="auto" w:fill="auto"/>
            <w:noWrap/>
            <w:vAlign w:val="bottom"/>
          </w:tcPr>
          <w:p w14:paraId="243C8E7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61</w:t>
            </w:r>
          </w:p>
        </w:tc>
        <w:tc>
          <w:tcPr>
            <w:tcW w:w="1022" w:type="dxa"/>
            <w:tcBorders>
              <w:top w:val="nil"/>
              <w:left w:val="nil"/>
              <w:bottom w:val="single" w:sz="8" w:space="0" w:color="auto"/>
              <w:right w:val="single" w:sz="8" w:space="0" w:color="auto"/>
            </w:tcBorders>
            <w:shd w:val="clear" w:color="auto" w:fill="auto"/>
            <w:noWrap/>
            <w:vAlign w:val="bottom"/>
          </w:tcPr>
          <w:p w14:paraId="42331CD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w:t>
            </w:r>
          </w:p>
        </w:tc>
        <w:tc>
          <w:tcPr>
            <w:tcW w:w="1813" w:type="dxa"/>
            <w:tcBorders>
              <w:top w:val="nil"/>
              <w:left w:val="nil"/>
              <w:bottom w:val="single" w:sz="8" w:space="0" w:color="auto"/>
              <w:right w:val="single" w:sz="8" w:space="0" w:color="auto"/>
            </w:tcBorders>
            <w:shd w:val="clear" w:color="auto" w:fill="auto"/>
            <w:noWrap/>
            <w:vAlign w:val="bottom"/>
          </w:tcPr>
          <w:p w14:paraId="3DE720C1"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61</w:t>
            </w:r>
          </w:p>
        </w:tc>
        <w:tc>
          <w:tcPr>
            <w:tcW w:w="2469" w:type="dxa"/>
            <w:tcBorders>
              <w:top w:val="nil"/>
              <w:left w:val="nil"/>
              <w:bottom w:val="single" w:sz="8" w:space="0" w:color="auto"/>
              <w:right w:val="single" w:sz="8" w:space="0" w:color="auto"/>
            </w:tcBorders>
            <w:shd w:val="clear" w:color="auto" w:fill="auto"/>
            <w:noWrap/>
            <w:vAlign w:val="bottom"/>
          </w:tcPr>
          <w:p w14:paraId="66E0571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09AF17A7"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1DFD71A"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Florencia - Santa Clara</w:t>
            </w:r>
          </w:p>
        </w:tc>
        <w:tc>
          <w:tcPr>
            <w:tcW w:w="1630" w:type="dxa"/>
            <w:tcBorders>
              <w:top w:val="nil"/>
              <w:left w:val="nil"/>
              <w:bottom w:val="single" w:sz="8" w:space="0" w:color="auto"/>
              <w:right w:val="single" w:sz="8" w:space="0" w:color="auto"/>
            </w:tcBorders>
            <w:shd w:val="clear" w:color="auto" w:fill="auto"/>
            <w:noWrap/>
            <w:vAlign w:val="bottom"/>
          </w:tcPr>
          <w:p w14:paraId="134BD139"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18</w:t>
            </w:r>
          </w:p>
        </w:tc>
        <w:tc>
          <w:tcPr>
            <w:tcW w:w="1022" w:type="dxa"/>
            <w:tcBorders>
              <w:top w:val="nil"/>
              <w:left w:val="nil"/>
              <w:bottom w:val="single" w:sz="8" w:space="0" w:color="auto"/>
              <w:right w:val="single" w:sz="8" w:space="0" w:color="auto"/>
            </w:tcBorders>
            <w:shd w:val="clear" w:color="auto" w:fill="auto"/>
            <w:noWrap/>
            <w:vAlign w:val="bottom"/>
          </w:tcPr>
          <w:p w14:paraId="5EA623D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3</w:t>
            </w:r>
          </w:p>
        </w:tc>
        <w:tc>
          <w:tcPr>
            <w:tcW w:w="1813" w:type="dxa"/>
            <w:tcBorders>
              <w:top w:val="nil"/>
              <w:left w:val="nil"/>
              <w:bottom w:val="single" w:sz="8" w:space="0" w:color="auto"/>
              <w:right w:val="single" w:sz="8" w:space="0" w:color="auto"/>
            </w:tcBorders>
            <w:shd w:val="clear" w:color="auto" w:fill="auto"/>
            <w:noWrap/>
            <w:vAlign w:val="bottom"/>
          </w:tcPr>
          <w:p w14:paraId="26B9C86C"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76</w:t>
            </w:r>
          </w:p>
        </w:tc>
        <w:tc>
          <w:tcPr>
            <w:tcW w:w="2469" w:type="dxa"/>
            <w:tcBorders>
              <w:top w:val="nil"/>
              <w:left w:val="nil"/>
              <w:bottom w:val="single" w:sz="8" w:space="0" w:color="auto"/>
              <w:right w:val="single" w:sz="8" w:space="0" w:color="auto"/>
            </w:tcBorders>
            <w:shd w:val="clear" w:color="auto" w:fill="auto"/>
            <w:noWrap/>
            <w:vAlign w:val="bottom"/>
          </w:tcPr>
          <w:p w14:paraId="404A9E7E"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10</w:t>
            </w:r>
          </w:p>
        </w:tc>
      </w:tr>
      <w:tr w:rsidR="00514E11" w:rsidRPr="004D1D77" w14:paraId="0A060C0A"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D2B06E9"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Santa Clara - Javillos</w:t>
            </w:r>
          </w:p>
        </w:tc>
        <w:tc>
          <w:tcPr>
            <w:tcW w:w="1630" w:type="dxa"/>
            <w:tcBorders>
              <w:top w:val="nil"/>
              <w:left w:val="nil"/>
              <w:bottom w:val="single" w:sz="8" w:space="0" w:color="auto"/>
              <w:right w:val="single" w:sz="8" w:space="0" w:color="auto"/>
            </w:tcBorders>
            <w:shd w:val="clear" w:color="auto" w:fill="auto"/>
            <w:noWrap/>
            <w:vAlign w:val="bottom"/>
          </w:tcPr>
          <w:p w14:paraId="16B4D6B0"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w:t>
            </w:r>
          </w:p>
        </w:tc>
        <w:tc>
          <w:tcPr>
            <w:tcW w:w="1022" w:type="dxa"/>
            <w:tcBorders>
              <w:top w:val="nil"/>
              <w:left w:val="nil"/>
              <w:bottom w:val="single" w:sz="8" w:space="0" w:color="auto"/>
              <w:right w:val="single" w:sz="8" w:space="0" w:color="auto"/>
            </w:tcBorders>
            <w:shd w:val="clear" w:color="auto" w:fill="auto"/>
            <w:noWrap/>
            <w:vAlign w:val="bottom"/>
          </w:tcPr>
          <w:p w14:paraId="329CE0B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19</w:t>
            </w:r>
          </w:p>
        </w:tc>
        <w:tc>
          <w:tcPr>
            <w:tcW w:w="1813" w:type="dxa"/>
            <w:tcBorders>
              <w:top w:val="nil"/>
              <w:left w:val="nil"/>
              <w:bottom w:val="single" w:sz="8" w:space="0" w:color="auto"/>
              <w:right w:val="single" w:sz="8" w:space="0" w:color="auto"/>
            </w:tcBorders>
            <w:shd w:val="clear" w:color="auto" w:fill="auto"/>
            <w:noWrap/>
            <w:vAlign w:val="bottom"/>
          </w:tcPr>
          <w:p w14:paraId="476506C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62</w:t>
            </w:r>
          </w:p>
        </w:tc>
        <w:tc>
          <w:tcPr>
            <w:tcW w:w="2469" w:type="dxa"/>
            <w:tcBorders>
              <w:top w:val="nil"/>
              <w:left w:val="nil"/>
              <w:bottom w:val="single" w:sz="8" w:space="0" w:color="auto"/>
              <w:right w:val="single" w:sz="8" w:space="0" w:color="auto"/>
            </w:tcBorders>
            <w:shd w:val="clear" w:color="auto" w:fill="auto"/>
            <w:noWrap/>
            <w:vAlign w:val="bottom"/>
          </w:tcPr>
          <w:p w14:paraId="09C29CC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3D3C766B"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5088B84"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Javillos - La Vega</w:t>
            </w:r>
          </w:p>
        </w:tc>
        <w:tc>
          <w:tcPr>
            <w:tcW w:w="1630" w:type="dxa"/>
            <w:tcBorders>
              <w:top w:val="nil"/>
              <w:left w:val="nil"/>
              <w:bottom w:val="single" w:sz="8" w:space="0" w:color="auto"/>
              <w:right w:val="single" w:sz="8" w:space="0" w:color="auto"/>
            </w:tcBorders>
            <w:shd w:val="clear" w:color="auto" w:fill="auto"/>
            <w:noWrap/>
            <w:vAlign w:val="bottom"/>
          </w:tcPr>
          <w:p w14:paraId="53DCFD0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w:t>
            </w:r>
          </w:p>
        </w:tc>
        <w:tc>
          <w:tcPr>
            <w:tcW w:w="1022" w:type="dxa"/>
            <w:tcBorders>
              <w:top w:val="nil"/>
              <w:left w:val="nil"/>
              <w:bottom w:val="single" w:sz="8" w:space="0" w:color="auto"/>
              <w:right w:val="single" w:sz="8" w:space="0" w:color="auto"/>
            </w:tcBorders>
            <w:shd w:val="clear" w:color="auto" w:fill="auto"/>
            <w:noWrap/>
            <w:vAlign w:val="bottom"/>
          </w:tcPr>
          <w:p w14:paraId="5FE4BB1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11</w:t>
            </w:r>
          </w:p>
        </w:tc>
        <w:tc>
          <w:tcPr>
            <w:tcW w:w="1813" w:type="dxa"/>
            <w:tcBorders>
              <w:top w:val="nil"/>
              <w:left w:val="nil"/>
              <w:bottom w:val="single" w:sz="8" w:space="0" w:color="auto"/>
              <w:right w:val="single" w:sz="8" w:space="0" w:color="auto"/>
            </w:tcBorders>
            <w:shd w:val="clear" w:color="auto" w:fill="auto"/>
            <w:noWrap/>
            <w:vAlign w:val="bottom"/>
          </w:tcPr>
          <w:p w14:paraId="64EADD6A"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55</w:t>
            </w:r>
          </w:p>
        </w:tc>
        <w:tc>
          <w:tcPr>
            <w:tcW w:w="2469" w:type="dxa"/>
            <w:tcBorders>
              <w:top w:val="nil"/>
              <w:left w:val="nil"/>
              <w:bottom w:val="single" w:sz="8" w:space="0" w:color="auto"/>
              <w:right w:val="single" w:sz="8" w:space="0" w:color="auto"/>
            </w:tcBorders>
            <w:shd w:val="clear" w:color="auto" w:fill="auto"/>
            <w:noWrap/>
            <w:vAlign w:val="bottom"/>
          </w:tcPr>
          <w:p w14:paraId="213D06D9"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21980110"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397BA91" w14:textId="77777777" w:rsidR="00514E11" w:rsidRPr="004D1D77" w:rsidRDefault="00514E11" w:rsidP="000C05A5">
            <w:pPr>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Los Ángeles</w:t>
            </w:r>
          </w:p>
        </w:tc>
        <w:tc>
          <w:tcPr>
            <w:tcW w:w="1630" w:type="dxa"/>
            <w:tcBorders>
              <w:top w:val="nil"/>
              <w:left w:val="nil"/>
              <w:bottom w:val="single" w:sz="8" w:space="0" w:color="auto"/>
              <w:right w:val="single" w:sz="8" w:space="0" w:color="auto"/>
            </w:tcBorders>
            <w:shd w:val="clear" w:color="auto" w:fill="auto"/>
            <w:noWrap/>
            <w:vAlign w:val="bottom"/>
          </w:tcPr>
          <w:p w14:paraId="7EDD2264"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10</w:t>
            </w:r>
          </w:p>
        </w:tc>
        <w:tc>
          <w:tcPr>
            <w:tcW w:w="1022" w:type="dxa"/>
            <w:tcBorders>
              <w:top w:val="nil"/>
              <w:left w:val="nil"/>
              <w:bottom w:val="single" w:sz="8" w:space="0" w:color="auto"/>
              <w:right w:val="single" w:sz="8" w:space="0" w:color="auto"/>
            </w:tcBorders>
            <w:shd w:val="clear" w:color="auto" w:fill="auto"/>
            <w:noWrap/>
            <w:vAlign w:val="bottom"/>
          </w:tcPr>
          <w:p w14:paraId="047D4EBE"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23</w:t>
            </w:r>
          </w:p>
        </w:tc>
        <w:tc>
          <w:tcPr>
            <w:tcW w:w="1813" w:type="dxa"/>
            <w:tcBorders>
              <w:top w:val="nil"/>
              <w:left w:val="nil"/>
              <w:bottom w:val="single" w:sz="8" w:space="0" w:color="auto"/>
              <w:right w:val="single" w:sz="8" w:space="0" w:color="auto"/>
            </w:tcBorders>
            <w:shd w:val="clear" w:color="auto" w:fill="auto"/>
            <w:noWrap/>
            <w:vAlign w:val="bottom"/>
          </w:tcPr>
          <w:p w14:paraId="56427E9A"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42</w:t>
            </w:r>
          </w:p>
        </w:tc>
        <w:tc>
          <w:tcPr>
            <w:tcW w:w="2469" w:type="dxa"/>
            <w:tcBorders>
              <w:top w:val="nil"/>
              <w:left w:val="nil"/>
              <w:bottom w:val="single" w:sz="8" w:space="0" w:color="auto"/>
              <w:right w:val="single" w:sz="8" w:space="0" w:color="auto"/>
            </w:tcBorders>
            <w:shd w:val="clear" w:color="auto" w:fill="auto"/>
            <w:noWrap/>
            <w:vAlign w:val="bottom"/>
          </w:tcPr>
          <w:p w14:paraId="4FFFC0E5"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379C2970"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F6D7D8E"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Los Ángeles  - Tanque</w:t>
            </w:r>
          </w:p>
        </w:tc>
        <w:tc>
          <w:tcPr>
            <w:tcW w:w="1630" w:type="dxa"/>
            <w:tcBorders>
              <w:top w:val="nil"/>
              <w:left w:val="nil"/>
              <w:bottom w:val="single" w:sz="8" w:space="0" w:color="auto"/>
              <w:right w:val="single" w:sz="8" w:space="0" w:color="auto"/>
            </w:tcBorders>
            <w:shd w:val="clear" w:color="auto" w:fill="auto"/>
            <w:noWrap/>
            <w:vAlign w:val="bottom"/>
          </w:tcPr>
          <w:p w14:paraId="06769A04"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w:t>
            </w:r>
          </w:p>
        </w:tc>
        <w:tc>
          <w:tcPr>
            <w:tcW w:w="1022" w:type="dxa"/>
            <w:tcBorders>
              <w:top w:val="nil"/>
              <w:left w:val="nil"/>
              <w:bottom w:val="single" w:sz="8" w:space="0" w:color="auto"/>
              <w:right w:val="single" w:sz="8" w:space="0" w:color="auto"/>
            </w:tcBorders>
            <w:shd w:val="clear" w:color="auto" w:fill="auto"/>
            <w:noWrap/>
            <w:vAlign w:val="bottom"/>
          </w:tcPr>
          <w:p w14:paraId="0EFF2E5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13</w:t>
            </w:r>
          </w:p>
        </w:tc>
        <w:tc>
          <w:tcPr>
            <w:tcW w:w="1813" w:type="dxa"/>
            <w:tcBorders>
              <w:top w:val="nil"/>
              <w:left w:val="nil"/>
              <w:bottom w:val="single" w:sz="8" w:space="0" w:color="auto"/>
              <w:right w:val="single" w:sz="8" w:space="0" w:color="auto"/>
            </w:tcBorders>
            <w:shd w:val="clear" w:color="auto" w:fill="auto"/>
            <w:noWrap/>
            <w:vAlign w:val="bottom"/>
          </w:tcPr>
          <w:p w14:paraId="6EA2BEB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30</w:t>
            </w:r>
          </w:p>
        </w:tc>
        <w:tc>
          <w:tcPr>
            <w:tcW w:w="2469" w:type="dxa"/>
            <w:tcBorders>
              <w:top w:val="nil"/>
              <w:left w:val="nil"/>
              <w:bottom w:val="single" w:sz="8" w:space="0" w:color="auto"/>
              <w:right w:val="single" w:sz="8" w:space="0" w:color="auto"/>
            </w:tcBorders>
            <w:shd w:val="clear" w:color="auto" w:fill="auto"/>
            <w:noWrap/>
            <w:vAlign w:val="bottom"/>
          </w:tcPr>
          <w:p w14:paraId="747B41E7"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4D16BD22"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CEE848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xml:space="preserve">Tanque  - Monterrey </w:t>
            </w:r>
          </w:p>
        </w:tc>
        <w:tc>
          <w:tcPr>
            <w:tcW w:w="1630" w:type="dxa"/>
            <w:tcBorders>
              <w:top w:val="nil"/>
              <w:left w:val="nil"/>
              <w:bottom w:val="single" w:sz="8" w:space="0" w:color="auto"/>
              <w:right w:val="single" w:sz="8" w:space="0" w:color="auto"/>
            </w:tcBorders>
            <w:shd w:val="clear" w:color="auto" w:fill="auto"/>
            <w:noWrap/>
            <w:vAlign w:val="bottom"/>
          </w:tcPr>
          <w:p w14:paraId="655F1CE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w:t>
            </w:r>
          </w:p>
        </w:tc>
        <w:tc>
          <w:tcPr>
            <w:tcW w:w="1022" w:type="dxa"/>
            <w:tcBorders>
              <w:top w:val="nil"/>
              <w:left w:val="nil"/>
              <w:bottom w:val="single" w:sz="8" w:space="0" w:color="auto"/>
              <w:right w:val="single" w:sz="8" w:space="0" w:color="auto"/>
            </w:tcBorders>
            <w:shd w:val="clear" w:color="auto" w:fill="auto"/>
            <w:noWrap/>
            <w:vAlign w:val="bottom"/>
          </w:tcPr>
          <w:p w14:paraId="0CE4156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w:t>
            </w:r>
          </w:p>
        </w:tc>
        <w:tc>
          <w:tcPr>
            <w:tcW w:w="1813" w:type="dxa"/>
            <w:tcBorders>
              <w:top w:val="nil"/>
              <w:left w:val="nil"/>
              <w:bottom w:val="single" w:sz="8" w:space="0" w:color="auto"/>
              <w:right w:val="single" w:sz="8" w:space="0" w:color="auto"/>
            </w:tcBorders>
            <w:shd w:val="clear" w:color="auto" w:fill="auto"/>
            <w:noWrap/>
            <w:vAlign w:val="bottom"/>
          </w:tcPr>
          <w:p w14:paraId="251590D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31</w:t>
            </w:r>
          </w:p>
        </w:tc>
        <w:tc>
          <w:tcPr>
            <w:tcW w:w="2469" w:type="dxa"/>
            <w:tcBorders>
              <w:top w:val="nil"/>
              <w:left w:val="nil"/>
              <w:bottom w:val="single" w:sz="8" w:space="0" w:color="auto"/>
              <w:right w:val="single" w:sz="8" w:space="0" w:color="auto"/>
            </w:tcBorders>
            <w:shd w:val="clear" w:color="auto" w:fill="auto"/>
            <w:noWrap/>
            <w:vAlign w:val="bottom"/>
          </w:tcPr>
          <w:p w14:paraId="476371EF"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1960ED6C"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C629CF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xml:space="preserve">Monterrey - </w:t>
            </w:r>
            <w:r w:rsidR="00235D0A">
              <w:rPr>
                <w:rFonts w:ascii="Arial" w:hAnsi="Arial" w:cs="Arial"/>
                <w:sz w:val="20"/>
                <w:szCs w:val="20"/>
              </w:rPr>
              <w:t>V..</w:t>
            </w:r>
          </w:p>
        </w:tc>
        <w:tc>
          <w:tcPr>
            <w:tcW w:w="1630" w:type="dxa"/>
            <w:tcBorders>
              <w:top w:val="nil"/>
              <w:left w:val="nil"/>
              <w:bottom w:val="single" w:sz="8" w:space="0" w:color="auto"/>
              <w:right w:val="single" w:sz="8" w:space="0" w:color="auto"/>
            </w:tcBorders>
            <w:shd w:val="clear" w:color="auto" w:fill="auto"/>
            <w:noWrap/>
            <w:vAlign w:val="bottom"/>
          </w:tcPr>
          <w:p w14:paraId="6E2D755E"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16</w:t>
            </w:r>
          </w:p>
        </w:tc>
        <w:tc>
          <w:tcPr>
            <w:tcW w:w="1022" w:type="dxa"/>
            <w:tcBorders>
              <w:top w:val="nil"/>
              <w:left w:val="nil"/>
              <w:bottom w:val="single" w:sz="8" w:space="0" w:color="auto"/>
              <w:right w:val="single" w:sz="8" w:space="0" w:color="auto"/>
            </w:tcBorders>
            <w:shd w:val="clear" w:color="auto" w:fill="auto"/>
            <w:noWrap/>
            <w:vAlign w:val="bottom"/>
          </w:tcPr>
          <w:p w14:paraId="60FC80D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47</w:t>
            </w:r>
          </w:p>
        </w:tc>
        <w:tc>
          <w:tcPr>
            <w:tcW w:w="1813" w:type="dxa"/>
            <w:tcBorders>
              <w:top w:val="nil"/>
              <w:left w:val="nil"/>
              <w:bottom w:val="single" w:sz="8" w:space="0" w:color="auto"/>
              <w:right w:val="single" w:sz="8" w:space="0" w:color="auto"/>
            </w:tcBorders>
            <w:shd w:val="clear" w:color="auto" w:fill="auto"/>
            <w:noWrap/>
            <w:vAlign w:val="bottom"/>
          </w:tcPr>
          <w:p w14:paraId="51E8D03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47</w:t>
            </w:r>
          </w:p>
        </w:tc>
        <w:tc>
          <w:tcPr>
            <w:tcW w:w="2469" w:type="dxa"/>
            <w:tcBorders>
              <w:top w:val="nil"/>
              <w:left w:val="nil"/>
              <w:bottom w:val="single" w:sz="8" w:space="0" w:color="auto"/>
              <w:right w:val="single" w:sz="8" w:space="0" w:color="auto"/>
            </w:tcBorders>
            <w:shd w:val="clear" w:color="auto" w:fill="auto"/>
            <w:noWrap/>
            <w:vAlign w:val="bottom"/>
          </w:tcPr>
          <w:p w14:paraId="6B899D35"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6CDF35B3" w14:textId="77777777" w:rsidTr="004E0E09">
        <w:trPr>
          <w:trHeight w:val="330"/>
          <w:jc w:val="center"/>
        </w:trPr>
        <w:tc>
          <w:tcPr>
            <w:tcW w:w="3276" w:type="dxa"/>
            <w:gridSpan w:val="3"/>
            <w:tcBorders>
              <w:top w:val="nil"/>
              <w:left w:val="single" w:sz="8" w:space="0" w:color="auto"/>
              <w:bottom w:val="single" w:sz="8" w:space="0" w:color="auto"/>
              <w:right w:val="single" w:sz="8" w:space="0" w:color="000000"/>
            </w:tcBorders>
            <w:shd w:val="clear" w:color="auto" w:fill="auto"/>
            <w:noWrap/>
            <w:vAlign w:val="bottom"/>
          </w:tcPr>
          <w:p w14:paraId="368102C1"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Totales</w:t>
            </w:r>
          </w:p>
        </w:tc>
        <w:tc>
          <w:tcPr>
            <w:tcW w:w="1630" w:type="dxa"/>
            <w:tcBorders>
              <w:top w:val="nil"/>
              <w:left w:val="nil"/>
              <w:bottom w:val="single" w:sz="8" w:space="0" w:color="auto"/>
              <w:right w:val="single" w:sz="8" w:space="0" w:color="auto"/>
            </w:tcBorders>
            <w:shd w:val="clear" w:color="auto" w:fill="auto"/>
            <w:noWrap/>
            <w:vAlign w:val="bottom"/>
          </w:tcPr>
          <w:p w14:paraId="0E537AA3"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116</w:t>
            </w:r>
          </w:p>
        </w:tc>
        <w:tc>
          <w:tcPr>
            <w:tcW w:w="1022" w:type="dxa"/>
            <w:tcBorders>
              <w:top w:val="nil"/>
              <w:left w:val="nil"/>
              <w:bottom w:val="single" w:sz="8" w:space="0" w:color="auto"/>
              <w:right w:val="single" w:sz="8" w:space="0" w:color="auto"/>
            </w:tcBorders>
            <w:shd w:val="clear" w:color="auto" w:fill="auto"/>
            <w:noWrap/>
            <w:vAlign w:val="bottom"/>
          </w:tcPr>
          <w:p w14:paraId="33946E7F"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116</w:t>
            </w:r>
          </w:p>
        </w:tc>
        <w:tc>
          <w:tcPr>
            <w:tcW w:w="1813" w:type="dxa"/>
            <w:tcBorders>
              <w:top w:val="nil"/>
              <w:left w:val="nil"/>
              <w:bottom w:val="single" w:sz="8" w:space="0" w:color="auto"/>
              <w:right w:val="single" w:sz="8" w:space="0" w:color="auto"/>
            </w:tcBorders>
            <w:shd w:val="clear" w:color="auto" w:fill="auto"/>
            <w:noWrap/>
            <w:vAlign w:val="bottom"/>
          </w:tcPr>
          <w:p w14:paraId="605FC937"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0</w:t>
            </w:r>
          </w:p>
        </w:tc>
        <w:tc>
          <w:tcPr>
            <w:tcW w:w="2469" w:type="dxa"/>
            <w:tcBorders>
              <w:top w:val="nil"/>
              <w:left w:val="nil"/>
              <w:bottom w:val="single" w:sz="8" w:space="0" w:color="auto"/>
              <w:right w:val="single" w:sz="8" w:space="0" w:color="auto"/>
            </w:tcBorders>
            <w:shd w:val="clear" w:color="auto" w:fill="auto"/>
            <w:noWrap/>
            <w:vAlign w:val="bottom"/>
          </w:tcPr>
          <w:p w14:paraId="55B71CF8"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10</w:t>
            </w:r>
          </w:p>
        </w:tc>
      </w:tr>
    </w:tbl>
    <w:p w14:paraId="4A1C0B8A" w14:textId="77777777" w:rsidR="00514E11" w:rsidRPr="004D1D77" w:rsidRDefault="00514E11" w:rsidP="00514E11">
      <w:pPr>
        <w:tabs>
          <w:tab w:val="left" w:pos="3480"/>
          <w:tab w:val="left" w:pos="3720"/>
          <w:tab w:val="left" w:pos="3840"/>
        </w:tabs>
        <w:jc w:val="both"/>
        <w:rPr>
          <w:rFonts w:ascii="Arial" w:hAnsi="Arial" w:cs="Arial"/>
          <w:sz w:val="20"/>
          <w:szCs w:val="20"/>
        </w:rPr>
      </w:pPr>
    </w:p>
    <w:tbl>
      <w:tblPr>
        <w:tblW w:w="10417" w:type="dxa"/>
        <w:jc w:val="center"/>
        <w:tblCellMar>
          <w:left w:w="70" w:type="dxa"/>
          <w:right w:w="70" w:type="dxa"/>
        </w:tblCellMar>
        <w:tblLook w:val="0000" w:firstRow="0" w:lastRow="0" w:firstColumn="0" w:lastColumn="0" w:noHBand="0" w:noVBand="0"/>
      </w:tblPr>
      <w:tblGrid>
        <w:gridCol w:w="3938"/>
        <w:gridCol w:w="1007"/>
        <w:gridCol w:w="225"/>
        <w:gridCol w:w="656"/>
        <w:gridCol w:w="544"/>
        <w:gridCol w:w="954"/>
        <w:gridCol w:w="366"/>
        <w:gridCol w:w="2520"/>
        <w:gridCol w:w="207"/>
      </w:tblGrid>
      <w:tr w:rsidR="00514E11" w:rsidRPr="004D1D77" w14:paraId="07EFE2C1" w14:textId="77777777" w:rsidTr="004E0E09">
        <w:trPr>
          <w:gridAfter w:val="1"/>
          <w:wAfter w:w="207" w:type="dxa"/>
          <w:trHeight w:val="315"/>
          <w:jc w:val="center"/>
        </w:trPr>
        <w:tc>
          <w:tcPr>
            <w:tcW w:w="10210" w:type="dxa"/>
            <w:gridSpan w:val="8"/>
            <w:tcBorders>
              <w:top w:val="single" w:sz="4" w:space="0" w:color="auto"/>
              <w:left w:val="single" w:sz="4" w:space="0" w:color="auto"/>
              <w:bottom w:val="nil"/>
              <w:right w:val="single" w:sz="4" w:space="0" w:color="auto"/>
            </w:tcBorders>
            <w:shd w:val="clear" w:color="auto" w:fill="auto"/>
            <w:noWrap/>
            <w:vAlign w:val="bottom"/>
          </w:tcPr>
          <w:p w14:paraId="30F37C2F" w14:textId="77777777" w:rsidR="00514E11" w:rsidRPr="004D1D77" w:rsidRDefault="00514E11" w:rsidP="000C05A5">
            <w:pPr>
              <w:tabs>
                <w:tab w:val="left" w:pos="3480"/>
                <w:tab w:val="left" w:pos="3720"/>
                <w:tab w:val="left" w:pos="3840"/>
              </w:tabs>
              <w:ind w:right="-313"/>
              <w:jc w:val="center"/>
              <w:rPr>
                <w:rFonts w:ascii="Arial" w:hAnsi="Arial" w:cs="Arial"/>
                <w:b/>
                <w:bCs/>
                <w:sz w:val="20"/>
                <w:szCs w:val="20"/>
              </w:rPr>
            </w:pPr>
            <w:r w:rsidRPr="004D1D77">
              <w:rPr>
                <w:rFonts w:ascii="Arial" w:hAnsi="Arial" w:cs="Arial"/>
                <w:b/>
                <w:bCs/>
                <w:sz w:val="20"/>
                <w:szCs w:val="20"/>
              </w:rPr>
              <w:t xml:space="preserve">ESTUDIO DE SUBE  - BAJA 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235D0A">
              <w:rPr>
                <w:rFonts w:ascii="Arial" w:hAnsi="Arial" w:cs="Arial"/>
                <w:b/>
                <w:bCs/>
                <w:sz w:val="20"/>
                <w:szCs w:val="20"/>
              </w:rPr>
              <w:t>xxx</w:t>
            </w:r>
            <w:proofErr w:type="spellEnd"/>
          </w:p>
        </w:tc>
      </w:tr>
      <w:tr w:rsidR="00514E11" w:rsidRPr="004D1D77" w14:paraId="1CAF4944" w14:textId="77777777" w:rsidTr="004E0E09">
        <w:trPr>
          <w:gridAfter w:val="1"/>
          <w:wAfter w:w="207" w:type="dxa"/>
          <w:trHeight w:val="315"/>
          <w:jc w:val="center"/>
        </w:trPr>
        <w:tc>
          <w:tcPr>
            <w:tcW w:w="10210" w:type="dxa"/>
            <w:gridSpan w:val="8"/>
            <w:tcBorders>
              <w:top w:val="nil"/>
              <w:left w:val="single" w:sz="4" w:space="0" w:color="auto"/>
              <w:bottom w:val="nil"/>
              <w:right w:val="single" w:sz="4" w:space="0" w:color="auto"/>
            </w:tcBorders>
            <w:shd w:val="clear" w:color="auto" w:fill="auto"/>
            <w:noWrap/>
            <w:vAlign w:val="bottom"/>
          </w:tcPr>
          <w:p w14:paraId="18DACB20" w14:textId="77777777" w:rsidR="00514E11" w:rsidRPr="004D1D77" w:rsidRDefault="00514E11" w:rsidP="000C05A5">
            <w:pPr>
              <w:tabs>
                <w:tab w:val="left" w:pos="3480"/>
                <w:tab w:val="left" w:pos="3720"/>
                <w:tab w:val="left" w:pos="3840"/>
              </w:tabs>
              <w:ind w:right="-313"/>
              <w:jc w:val="center"/>
              <w:rPr>
                <w:rFonts w:ascii="Arial" w:hAnsi="Arial" w:cs="Arial"/>
                <w:b/>
                <w:bCs/>
                <w:sz w:val="20"/>
                <w:szCs w:val="20"/>
              </w:rPr>
            </w:pPr>
            <w:r w:rsidRPr="004D1D77">
              <w:rPr>
                <w:rFonts w:ascii="Arial" w:hAnsi="Arial" w:cs="Arial"/>
                <w:b/>
                <w:bCs/>
                <w:sz w:val="20"/>
                <w:szCs w:val="20"/>
              </w:rPr>
              <w:t xml:space="preserve">DESCRITA COMO CIUDAD </w:t>
            </w:r>
            <w:r w:rsidR="00235D0A">
              <w:rPr>
                <w:rFonts w:ascii="Arial" w:hAnsi="Arial" w:cs="Arial"/>
                <w:b/>
                <w:bCs/>
                <w:sz w:val="20"/>
                <w:szCs w:val="20"/>
              </w:rPr>
              <w:t>QV</w:t>
            </w:r>
            <w:r w:rsidRPr="004D1D77">
              <w:rPr>
                <w:rFonts w:ascii="Arial" w:hAnsi="Arial" w:cs="Arial"/>
                <w:b/>
                <w:bCs/>
                <w:sz w:val="20"/>
                <w:szCs w:val="20"/>
              </w:rPr>
              <w:t xml:space="preserve"> Y VICEVERSA</w:t>
            </w:r>
          </w:p>
        </w:tc>
      </w:tr>
      <w:tr w:rsidR="00514E11" w:rsidRPr="004D1D77" w14:paraId="241DFA14" w14:textId="77777777" w:rsidTr="004E0E09">
        <w:trPr>
          <w:gridAfter w:val="1"/>
          <w:wAfter w:w="207" w:type="dxa"/>
          <w:trHeight w:val="300"/>
          <w:jc w:val="center"/>
        </w:trPr>
        <w:tc>
          <w:tcPr>
            <w:tcW w:w="3938" w:type="dxa"/>
            <w:tcBorders>
              <w:top w:val="nil"/>
              <w:left w:val="single" w:sz="4" w:space="0" w:color="auto"/>
              <w:bottom w:val="nil"/>
              <w:right w:val="nil"/>
            </w:tcBorders>
            <w:shd w:val="clear" w:color="auto" w:fill="auto"/>
            <w:noWrap/>
            <w:vAlign w:val="bottom"/>
          </w:tcPr>
          <w:p w14:paraId="0B9A89DA" w14:textId="77777777" w:rsidR="00514E11" w:rsidRPr="004D1D77" w:rsidRDefault="00514E11" w:rsidP="000C05A5">
            <w:pPr>
              <w:tabs>
                <w:tab w:val="left" w:pos="3480"/>
                <w:tab w:val="left" w:pos="3720"/>
                <w:tab w:val="left" w:pos="3840"/>
              </w:tabs>
              <w:ind w:right="-313"/>
              <w:rPr>
                <w:rFonts w:ascii="Arial" w:hAnsi="Arial" w:cs="Arial"/>
                <w:sz w:val="20"/>
                <w:szCs w:val="20"/>
              </w:rPr>
            </w:pPr>
            <w:r w:rsidRPr="004D1D77">
              <w:rPr>
                <w:rFonts w:ascii="Arial" w:hAnsi="Arial" w:cs="Arial"/>
                <w:sz w:val="20"/>
                <w:szCs w:val="20"/>
              </w:rPr>
              <w:t> </w:t>
            </w:r>
          </w:p>
        </w:tc>
        <w:tc>
          <w:tcPr>
            <w:tcW w:w="1007" w:type="dxa"/>
            <w:tcBorders>
              <w:top w:val="nil"/>
              <w:left w:val="nil"/>
              <w:bottom w:val="nil"/>
              <w:right w:val="nil"/>
            </w:tcBorders>
            <w:shd w:val="clear" w:color="auto" w:fill="auto"/>
            <w:noWrap/>
            <w:vAlign w:val="bottom"/>
          </w:tcPr>
          <w:p w14:paraId="42A722FF"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881" w:type="dxa"/>
            <w:gridSpan w:val="2"/>
            <w:tcBorders>
              <w:top w:val="nil"/>
              <w:left w:val="nil"/>
              <w:bottom w:val="nil"/>
              <w:right w:val="nil"/>
            </w:tcBorders>
            <w:shd w:val="clear" w:color="auto" w:fill="auto"/>
            <w:noWrap/>
            <w:vAlign w:val="bottom"/>
          </w:tcPr>
          <w:p w14:paraId="20F67053"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1498" w:type="dxa"/>
            <w:gridSpan w:val="2"/>
            <w:tcBorders>
              <w:top w:val="nil"/>
              <w:left w:val="nil"/>
              <w:bottom w:val="nil"/>
              <w:right w:val="nil"/>
            </w:tcBorders>
            <w:shd w:val="clear" w:color="auto" w:fill="auto"/>
            <w:noWrap/>
            <w:vAlign w:val="bottom"/>
          </w:tcPr>
          <w:p w14:paraId="293FD1E8" w14:textId="77777777" w:rsidR="00514E11" w:rsidRPr="004D1D77" w:rsidRDefault="00514E11" w:rsidP="000C05A5">
            <w:pPr>
              <w:tabs>
                <w:tab w:val="left" w:pos="3480"/>
                <w:tab w:val="left" w:pos="3720"/>
                <w:tab w:val="left" w:pos="3840"/>
              </w:tabs>
              <w:ind w:right="-313"/>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514E11" w:rsidRPr="004D1D77" w14:paraId="79FB0FCC" w14:textId="77777777">
              <w:trPr>
                <w:trHeight w:val="300"/>
                <w:tblCellSpacing w:w="0" w:type="dxa"/>
              </w:trPr>
              <w:tc>
                <w:tcPr>
                  <w:tcW w:w="1200" w:type="dxa"/>
                  <w:tcBorders>
                    <w:top w:val="nil"/>
                    <w:left w:val="nil"/>
                    <w:bottom w:val="nil"/>
                    <w:right w:val="nil"/>
                  </w:tcBorders>
                  <w:shd w:val="clear" w:color="auto" w:fill="auto"/>
                  <w:noWrap/>
                  <w:vAlign w:val="bottom"/>
                </w:tcPr>
                <w:p w14:paraId="10647C23" w14:textId="77777777" w:rsidR="00514E11" w:rsidRPr="004D1D77" w:rsidRDefault="00514E11" w:rsidP="000C05A5">
                  <w:pPr>
                    <w:tabs>
                      <w:tab w:val="left" w:pos="3480"/>
                      <w:tab w:val="left" w:pos="3720"/>
                      <w:tab w:val="left" w:pos="3840"/>
                    </w:tabs>
                    <w:ind w:right="-313"/>
                    <w:rPr>
                      <w:rFonts w:ascii="Arial" w:hAnsi="Arial" w:cs="Arial"/>
                      <w:sz w:val="20"/>
                      <w:szCs w:val="20"/>
                    </w:rPr>
                  </w:pPr>
                </w:p>
              </w:tc>
            </w:tr>
          </w:tbl>
          <w:p w14:paraId="2F99F115"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2886" w:type="dxa"/>
            <w:gridSpan w:val="2"/>
            <w:tcBorders>
              <w:top w:val="nil"/>
              <w:left w:val="nil"/>
              <w:bottom w:val="nil"/>
              <w:right w:val="single" w:sz="4" w:space="0" w:color="auto"/>
            </w:tcBorders>
            <w:shd w:val="clear" w:color="auto" w:fill="auto"/>
            <w:noWrap/>
            <w:vAlign w:val="bottom"/>
          </w:tcPr>
          <w:p w14:paraId="3FC282BA" w14:textId="77777777" w:rsidR="00514E11" w:rsidRPr="004D1D77" w:rsidRDefault="00514E11" w:rsidP="000C05A5">
            <w:pPr>
              <w:tabs>
                <w:tab w:val="left" w:pos="3480"/>
                <w:tab w:val="left" w:pos="3720"/>
                <w:tab w:val="left" w:pos="3840"/>
              </w:tabs>
              <w:ind w:right="-313"/>
              <w:rPr>
                <w:rFonts w:ascii="Arial" w:hAnsi="Arial" w:cs="Arial"/>
                <w:sz w:val="20"/>
                <w:szCs w:val="20"/>
              </w:rPr>
            </w:pPr>
            <w:r w:rsidRPr="004D1D77">
              <w:rPr>
                <w:rFonts w:ascii="Arial" w:hAnsi="Arial" w:cs="Arial"/>
                <w:sz w:val="20"/>
                <w:szCs w:val="20"/>
              </w:rPr>
              <w:t> </w:t>
            </w:r>
          </w:p>
        </w:tc>
      </w:tr>
      <w:tr w:rsidR="00514E11" w:rsidRPr="004D1D77" w14:paraId="11C2ABE3" w14:textId="77777777" w:rsidTr="004E0E09">
        <w:trPr>
          <w:trHeight w:val="315"/>
          <w:jc w:val="center"/>
        </w:trPr>
        <w:tc>
          <w:tcPr>
            <w:tcW w:w="5826" w:type="dxa"/>
            <w:gridSpan w:val="4"/>
            <w:tcBorders>
              <w:top w:val="nil"/>
              <w:left w:val="single" w:sz="4" w:space="0" w:color="auto"/>
              <w:bottom w:val="nil"/>
              <w:right w:val="nil"/>
            </w:tcBorders>
            <w:shd w:val="clear" w:color="auto" w:fill="auto"/>
            <w:noWrap/>
            <w:vAlign w:val="bottom"/>
          </w:tcPr>
          <w:p w14:paraId="2D0FA94F"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t>Recolector :------   Franklin Mata Barahona</w:t>
            </w:r>
          </w:p>
        </w:tc>
        <w:tc>
          <w:tcPr>
            <w:tcW w:w="1498" w:type="dxa"/>
            <w:gridSpan w:val="2"/>
            <w:tcBorders>
              <w:top w:val="nil"/>
              <w:left w:val="nil"/>
              <w:bottom w:val="nil"/>
              <w:right w:val="nil"/>
            </w:tcBorders>
            <w:shd w:val="clear" w:color="auto" w:fill="auto"/>
            <w:noWrap/>
            <w:vAlign w:val="bottom"/>
          </w:tcPr>
          <w:p w14:paraId="4CDEFF95"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2886" w:type="dxa"/>
            <w:gridSpan w:val="2"/>
            <w:tcBorders>
              <w:top w:val="nil"/>
              <w:left w:val="nil"/>
              <w:bottom w:val="nil"/>
              <w:right w:val="single" w:sz="4" w:space="0" w:color="auto"/>
            </w:tcBorders>
            <w:shd w:val="clear" w:color="auto" w:fill="auto"/>
            <w:noWrap/>
            <w:vAlign w:val="bottom"/>
          </w:tcPr>
          <w:p w14:paraId="21FFE6B3" w14:textId="77777777" w:rsidR="00514E11" w:rsidRPr="004D1D77" w:rsidRDefault="00A077C2" w:rsidP="000C05A5">
            <w:pPr>
              <w:tabs>
                <w:tab w:val="left" w:pos="3480"/>
                <w:tab w:val="left" w:pos="3720"/>
                <w:tab w:val="left" w:pos="3840"/>
              </w:tabs>
              <w:ind w:right="-313"/>
              <w:rPr>
                <w:rFonts w:ascii="Arial" w:hAnsi="Arial" w:cs="Arial"/>
                <w:sz w:val="20"/>
                <w:szCs w:val="20"/>
              </w:rPr>
            </w:pPr>
            <w:r>
              <w:rPr>
                <w:rFonts w:ascii="Arial" w:hAnsi="Arial" w:cs="Arial"/>
                <w:noProof/>
                <w:sz w:val="20"/>
                <w:szCs w:val="20"/>
                <w:lang w:val="es-CR" w:eastAsia="es-CR"/>
              </w:rPr>
              <w:drawing>
                <wp:anchor distT="0" distB="0" distL="114300" distR="114300" simplePos="0" relativeHeight="251656192" behindDoc="0" locked="0" layoutInCell="1" allowOverlap="1" wp14:anchorId="73A46D78" wp14:editId="06088C8F">
                  <wp:simplePos x="0" y="0"/>
                  <wp:positionH relativeFrom="column">
                    <wp:posOffset>308610</wp:posOffset>
                  </wp:positionH>
                  <wp:positionV relativeFrom="paragraph">
                    <wp:posOffset>12065</wp:posOffset>
                  </wp:positionV>
                  <wp:extent cx="790575" cy="409575"/>
                  <wp:effectExtent l="1905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p>
        </w:tc>
        <w:tc>
          <w:tcPr>
            <w:tcW w:w="207" w:type="dxa"/>
            <w:tcBorders>
              <w:top w:val="nil"/>
              <w:left w:val="single" w:sz="4" w:space="0" w:color="auto"/>
              <w:bottom w:val="nil"/>
              <w:right w:val="single" w:sz="8" w:space="0" w:color="auto"/>
            </w:tcBorders>
            <w:shd w:val="clear" w:color="auto" w:fill="auto"/>
            <w:noWrap/>
            <w:vAlign w:val="bottom"/>
          </w:tcPr>
          <w:p w14:paraId="71422642"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r>
      <w:tr w:rsidR="00514E11" w:rsidRPr="004D1D77" w14:paraId="3458689A" w14:textId="77777777" w:rsidTr="004E0E09">
        <w:trPr>
          <w:trHeight w:val="315"/>
          <w:jc w:val="center"/>
        </w:trPr>
        <w:tc>
          <w:tcPr>
            <w:tcW w:w="5826" w:type="dxa"/>
            <w:gridSpan w:val="4"/>
            <w:tcBorders>
              <w:top w:val="nil"/>
              <w:left w:val="single" w:sz="4" w:space="0" w:color="auto"/>
              <w:bottom w:val="nil"/>
              <w:right w:val="nil"/>
            </w:tcBorders>
            <w:shd w:val="clear" w:color="auto" w:fill="auto"/>
            <w:noWrap/>
            <w:vAlign w:val="bottom"/>
          </w:tcPr>
          <w:p w14:paraId="7448EB51"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t xml:space="preserve">Fecha: -------------- 23 de febrero del 2006 </w:t>
            </w:r>
          </w:p>
        </w:tc>
        <w:tc>
          <w:tcPr>
            <w:tcW w:w="1498" w:type="dxa"/>
            <w:gridSpan w:val="2"/>
            <w:tcBorders>
              <w:top w:val="nil"/>
              <w:left w:val="nil"/>
              <w:bottom w:val="nil"/>
              <w:right w:val="nil"/>
            </w:tcBorders>
            <w:shd w:val="clear" w:color="auto" w:fill="auto"/>
            <w:noWrap/>
            <w:vAlign w:val="bottom"/>
          </w:tcPr>
          <w:p w14:paraId="2C788A0C"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2886" w:type="dxa"/>
            <w:gridSpan w:val="2"/>
            <w:tcBorders>
              <w:top w:val="nil"/>
              <w:left w:val="nil"/>
              <w:bottom w:val="nil"/>
              <w:right w:val="single" w:sz="4" w:space="0" w:color="auto"/>
            </w:tcBorders>
            <w:shd w:val="clear" w:color="auto" w:fill="auto"/>
            <w:noWrap/>
            <w:vAlign w:val="bottom"/>
          </w:tcPr>
          <w:p w14:paraId="2754BF82"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207" w:type="dxa"/>
            <w:tcBorders>
              <w:top w:val="nil"/>
              <w:left w:val="single" w:sz="4" w:space="0" w:color="auto"/>
              <w:bottom w:val="nil"/>
              <w:right w:val="single" w:sz="8" w:space="0" w:color="auto"/>
            </w:tcBorders>
            <w:shd w:val="clear" w:color="auto" w:fill="auto"/>
            <w:noWrap/>
            <w:vAlign w:val="bottom"/>
          </w:tcPr>
          <w:p w14:paraId="7943AD33"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r>
      <w:tr w:rsidR="00514E11" w:rsidRPr="004D1D77" w14:paraId="104F7697" w14:textId="77777777" w:rsidTr="004E0E09">
        <w:trPr>
          <w:trHeight w:val="300"/>
          <w:jc w:val="center"/>
        </w:trPr>
        <w:tc>
          <w:tcPr>
            <w:tcW w:w="3938" w:type="dxa"/>
            <w:tcBorders>
              <w:top w:val="nil"/>
              <w:left w:val="single" w:sz="4" w:space="0" w:color="auto"/>
              <w:bottom w:val="nil"/>
              <w:right w:val="nil"/>
            </w:tcBorders>
            <w:shd w:val="clear" w:color="auto" w:fill="auto"/>
            <w:noWrap/>
            <w:vAlign w:val="bottom"/>
          </w:tcPr>
          <w:p w14:paraId="3EB1A527" w14:textId="77777777" w:rsidR="00514E11" w:rsidRPr="004D1D77" w:rsidRDefault="00514E11" w:rsidP="000C05A5">
            <w:pPr>
              <w:tabs>
                <w:tab w:val="left" w:pos="3480"/>
                <w:tab w:val="left" w:pos="3720"/>
                <w:tab w:val="left" w:pos="3840"/>
              </w:tabs>
              <w:ind w:right="-313"/>
              <w:rPr>
                <w:rFonts w:ascii="Arial" w:hAnsi="Arial" w:cs="Arial"/>
                <w:sz w:val="20"/>
                <w:szCs w:val="20"/>
              </w:rPr>
            </w:pPr>
            <w:r w:rsidRPr="004D1D77">
              <w:rPr>
                <w:rFonts w:ascii="Arial" w:hAnsi="Arial" w:cs="Arial"/>
                <w:sz w:val="20"/>
                <w:szCs w:val="20"/>
              </w:rPr>
              <w:t> </w:t>
            </w:r>
          </w:p>
        </w:tc>
        <w:tc>
          <w:tcPr>
            <w:tcW w:w="1007" w:type="dxa"/>
            <w:tcBorders>
              <w:top w:val="nil"/>
              <w:left w:val="nil"/>
              <w:bottom w:val="nil"/>
              <w:right w:val="nil"/>
            </w:tcBorders>
            <w:shd w:val="clear" w:color="auto" w:fill="auto"/>
            <w:noWrap/>
            <w:vAlign w:val="bottom"/>
          </w:tcPr>
          <w:p w14:paraId="40198E67"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881" w:type="dxa"/>
            <w:gridSpan w:val="2"/>
            <w:tcBorders>
              <w:top w:val="nil"/>
              <w:left w:val="nil"/>
              <w:bottom w:val="nil"/>
              <w:right w:val="nil"/>
            </w:tcBorders>
            <w:shd w:val="clear" w:color="auto" w:fill="auto"/>
            <w:noWrap/>
            <w:vAlign w:val="bottom"/>
          </w:tcPr>
          <w:p w14:paraId="2F78D8F7"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1498" w:type="dxa"/>
            <w:gridSpan w:val="2"/>
            <w:tcBorders>
              <w:top w:val="nil"/>
              <w:left w:val="nil"/>
              <w:bottom w:val="nil"/>
              <w:right w:val="nil"/>
            </w:tcBorders>
            <w:shd w:val="clear" w:color="auto" w:fill="auto"/>
            <w:noWrap/>
            <w:vAlign w:val="bottom"/>
          </w:tcPr>
          <w:p w14:paraId="4A284383" w14:textId="77777777" w:rsidR="00514E11" w:rsidRPr="004D1D77" w:rsidRDefault="00514E11" w:rsidP="000C05A5">
            <w:pPr>
              <w:tabs>
                <w:tab w:val="left" w:pos="3480"/>
                <w:tab w:val="left" w:pos="3720"/>
                <w:tab w:val="left" w:pos="3840"/>
              </w:tabs>
              <w:ind w:right="-313"/>
              <w:rPr>
                <w:rFonts w:ascii="Arial" w:hAnsi="Arial" w:cs="Arial"/>
                <w:sz w:val="20"/>
                <w:szCs w:val="20"/>
              </w:rPr>
            </w:pPr>
          </w:p>
        </w:tc>
        <w:tc>
          <w:tcPr>
            <w:tcW w:w="2886" w:type="dxa"/>
            <w:gridSpan w:val="2"/>
            <w:tcBorders>
              <w:top w:val="nil"/>
              <w:left w:val="nil"/>
              <w:bottom w:val="nil"/>
              <w:right w:val="single" w:sz="4" w:space="0" w:color="auto"/>
            </w:tcBorders>
            <w:shd w:val="clear" w:color="auto" w:fill="auto"/>
            <w:noWrap/>
            <w:vAlign w:val="bottom"/>
          </w:tcPr>
          <w:p w14:paraId="05B2D2E2" w14:textId="77777777" w:rsidR="00514E11" w:rsidRPr="004D1D77" w:rsidRDefault="00514E11" w:rsidP="000C05A5">
            <w:pPr>
              <w:tabs>
                <w:tab w:val="left" w:pos="3480"/>
                <w:tab w:val="left" w:pos="3720"/>
                <w:tab w:val="left" w:pos="3840"/>
              </w:tabs>
              <w:ind w:right="-313"/>
              <w:rPr>
                <w:rFonts w:ascii="Arial" w:hAnsi="Arial" w:cs="Arial"/>
                <w:sz w:val="20"/>
                <w:szCs w:val="20"/>
              </w:rPr>
            </w:pPr>
            <w:r w:rsidRPr="004D1D77">
              <w:rPr>
                <w:rFonts w:ascii="Arial" w:hAnsi="Arial" w:cs="Arial"/>
                <w:sz w:val="20"/>
                <w:szCs w:val="20"/>
              </w:rPr>
              <w:t> </w:t>
            </w:r>
          </w:p>
        </w:tc>
        <w:tc>
          <w:tcPr>
            <w:tcW w:w="207" w:type="dxa"/>
            <w:tcBorders>
              <w:left w:val="single" w:sz="4" w:space="0" w:color="auto"/>
            </w:tcBorders>
            <w:vAlign w:val="center"/>
          </w:tcPr>
          <w:p w14:paraId="3850D6DC"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1D9B1E48" w14:textId="77777777" w:rsidTr="004E0E09">
        <w:trPr>
          <w:trHeight w:val="315"/>
          <w:jc w:val="center"/>
        </w:trPr>
        <w:tc>
          <w:tcPr>
            <w:tcW w:w="10210" w:type="dxa"/>
            <w:gridSpan w:val="8"/>
            <w:tcBorders>
              <w:top w:val="nil"/>
              <w:left w:val="single" w:sz="4" w:space="0" w:color="auto"/>
              <w:bottom w:val="nil"/>
              <w:right w:val="single" w:sz="4" w:space="0" w:color="auto"/>
            </w:tcBorders>
            <w:shd w:val="clear" w:color="auto" w:fill="auto"/>
            <w:noWrap/>
            <w:vAlign w:val="bottom"/>
          </w:tcPr>
          <w:p w14:paraId="538528F7"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t>Capacidad de la unidad:  ------------ 59 asientos 15 de pie</w:t>
            </w:r>
          </w:p>
        </w:tc>
        <w:tc>
          <w:tcPr>
            <w:tcW w:w="207" w:type="dxa"/>
            <w:tcBorders>
              <w:left w:val="single" w:sz="4" w:space="0" w:color="auto"/>
            </w:tcBorders>
            <w:vAlign w:val="center"/>
          </w:tcPr>
          <w:p w14:paraId="368168B8"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71794E63" w14:textId="77777777" w:rsidTr="004E0E09">
        <w:trPr>
          <w:trHeight w:val="315"/>
          <w:jc w:val="center"/>
        </w:trPr>
        <w:tc>
          <w:tcPr>
            <w:tcW w:w="10210" w:type="dxa"/>
            <w:gridSpan w:val="8"/>
            <w:tcBorders>
              <w:top w:val="nil"/>
              <w:left w:val="single" w:sz="4" w:space="0" w:color="auto"/>
              <w:bottom w:val="nil"/>
              <w:right w:val="single" w:sz="4" w:space="0" w:color="auto"/>
            </w:tcBorders>
            <w:shd w:val="clear" w:color="auto" w:fill="auto"/>
            <w:noWrap/>
            <w:vAlign w:val="bottom"/>
          </w:tcPr>
          <w:p w14:paraId="62E575EA"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lastRenderedPageBreak/>
              <w:t>sentido:  2-1 ------------------------------</w:t>
            </w:r>
            <w:r w:rsidR="00235D0A">
              <w:rPr>
                <w:rFonts w:ascii="Arial" w:hAnsi="Arial" w:cs="Arial"/>
                <w:b/>
                <w:bCs/>
                <w:sz w:val="20"/>
                <w:szCs w:val="20"/>
              </w:rPr>
              <w:t>V..</w:t>
            </w:r>
            <w:r w:rsidRPr="004D1D77">
              <w:rPr>
                <w:rFonts w:ascii="Arial" w:hAnsi="Arial" w:cs="Arial"/>
                <w:b/>
                <w:bCs/>
                <w:sz w:val="20"/>
                <w:szCs w:val="20"/>
              </w:rPr>
              <w:t xml:space="preserve"> - </w:t>
            </w:r>
            <w:r w:rsidR="00235D0A">
              <w:rPr>
                <w:rFonts w:ascii="Arial" w:hAnsi="Arial" w:cs="Arial"/>
                <w:b/>
                <w:bCs/>
                <w:sz w:val="20"/>
                <w:szCs w:val="20"/>
              </w:rPr>
              <w:t>C...</w:t>
            </w:r>
          </w:p>
        </w:tc>
        <w:tc>
          <w:tcPr>
            <w:tcW w:w="207" w:type="dxa"/>
            <w:tcBorders>
              <w:left w:val="single" w:sz="4" w:space="0" w:color="auto"/>
            </w:tcBorders>
            <w:vAlign w:val="center"/>
          </w:tcPr>
          <w:p w14:paraId="17E96FF8"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3C77EF27" w14:textId="77777777" w:rsidTr="004E0E09">
        <w:trPr>
          <w:trHeight w:val="315"/>
          <w:jc w:val="center"/>
        </w:trPr>
        <w:tc>
          <w:tcPr>
            <w:tcW w:w="10210" w:type="dxa"/>
            <w:gridSpan w:val="8"/>
            <w:tcBorders>
              <w:top w:val="nil"/>
              <w:left w:val="single" w:sz="4" w:space="0" w:color="auto"/>
              <w:bottom w:val="nil"/>
              <w:right w:val="single" w:sz="4" w:space="0" w:color="auto"/>
            </w:tcBorders>
            <w:shd w:val="clear" w:color="auto" w:fill="auto"/>
            <w:noWrap/>
            <w:vAlign w:val="bottom"/>
          </w:tcPr>
          <w:p w14:paraId="55C12F3D"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t>Hora de salida del servicio : --------06:20 horas Hora de llegada 08:41</w:t>
            </w:r>
          </w:p>
        </w:tc>
        <w:tc>
          <w:tcPr>
            <w:tcW w:w="207" w:type="dxa"/>
            <w:tcBorders>
              <w:left w:val="single" w:sz="4" w:space="0" w:color="auto"/>
            </w:tcBorders>
            <w:vAlign w:val="center"/>
          </w:tcPr>
          <w:p w14:paraId="6F3E19FD"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02C8F7C3" w14:textId="77777777" w:rsidTr="004E0E09">
        <w:trPr>
          <w:trHeight w:val="330"/>
          <w:jc w:val="center"/>
        </w:trPr>
        <w:tc>
          <w:tcPr>
            <w:tcW w:w="10210" w:type="dxa"/>
            <w:gridSpan w:val="8"/>
            <w:tcBorders>
              <w:top w:val="nil"/>
              <w:left w:val="single" w:sz="4" w:space="0" w:color="auto"/>
              <w:bottom w:val="single" w:sz="4" w:space="0" w:color="auto"/>
              <w:right w:val="single" w:sz="4" w:space="0" w:color="auto"/>
            </w:tcBorders>
            <w:shd w:val="clear" w:color="auto" w:fill="auto"/>
            <w:noWrap/>
            <w:vAlign w:val="bottom"/>
          </w:tcPr>
          <w:p w14:paraId="601E88E7" w14:textId="77777777" w:rsidR="00514E11" w:rsidRPr="004D1D77" w:rsidRDefault="00514E11" w:rsidP="000C05A5">
            <w:pPr>
              <w:tabs>
                <w:tab w:val="left" w:pos="3480"/>
                <w:tab w:val="left" w:pos="3720"/>
                <w:tab w:val="left" w:pos="3840"/>
              </w:tabs>
              <w:ind w:right="-313"/>
              <w:rPr>
                <w:rFonts w:ascii="Arial" w:hAnsi="Arial" w:cs="Arial"/>
                <w:b/>
                <w:bCs/>
                <w:sz w:val="20"/>
                <w:szCs w:val="20"/>
              </w:rPr>
            </w:pPr>
            <w:r w:rsidRPr="004D1D77">
              <w:rPr>
                <w:rFonts w:ascii="Arial" w:hAnsi="Arial" w:cs="Arial"/>
                <w:b/>
                <w:bCs/>
                <w:sz w:val="20"/>
                <w:szCs w:val="20"/>
              </w:rPr>
              <w:t>Tiempo de viaje estimado: -------------2'21</w:t>
            </w:r>
          </w:p>
        </w:tc>
        <w:tc>
          <w:tcPr>
            <w:tcW w:w="207" w:type="dxa"/>
            <w:tcBorders>
              <w:left w:val="single" w:sz="4" w:space="0" w:color="auto"/>
            </w:tcBorders>
            <w:vAlign w:val="center"/>
          </w:tcPr>
          <w:p w14:paraId="0E76E8AD"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621C45CE" w14:textId="77777777" w:rsidTr="004E0E09">
        <w:trPr>
          <w:trHeight w:val="315"/>
          <w:jc w:val="center"/>
        </w:trPr>
        <w:tc>
          <w:tcPr>
            <w:tcW w:w="3938" w:type="dxa"/>
            <w:tcBorders>
              <w:top w:val="single" w:sz="4" w:space="0" w:color="auto"/>
              <w:left w:val="single" w:sz="8" w:space="0" w:color="auto"/>
              <w:bottom w:val="nil"/>
              <w:right w:val="nil"/>
            </w:tcBorders>
            <w:shd w:val="clear" w:color="auto" w:fill="auto"/>
            <w:noWrap/>
            <w:vAlign w:val="bottom"/>
          </w:tcPr>
          <w:p w14:paraId="72D5AF2E"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1232" w:type="dxa"/>
            <w:gridSpan w:val="2"/>
            <w:tcBorders>
              <w:top w:val="single" w:sz="4" w:space="0" w:color="auto"/>
              <w:left w:val="nil"/>
              <w:bottom w:val="single" w:sz="4" w:space="0" w:color="auto"/>
              <w:right w:val="nil"/>
            </w:tcBorders>
            <w:shd w:val="clear" w:color="auto" w:fill="auto"/>
            <w:noWrap/>
            <w:vAlign w:val="bottom"/>
          </w:tcPr>
          <w:p w14:paraId="0AAE7286"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1200" w:type="dxa"/>
            <w:gridSpan w:val="2"/>
            <w:tcBorders>
              <w:top w:val="single" w:sz="4" w:space="0" w:color="auto"/>
              <w:left w:val="nil"/>
              <w:bottom w:val="nil"/>
              <w:right w:val="nil"/>
            </w:tcBorders>
            <w:shd w:val="clear" w:color="auto" w:fill="auto"/>
            <w:noWrap/>
            <w:vAlign w:val="bottom"/>
          </w:tcPr>
          <w:p w14:paraId="616C3DFE"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1320" w:type="dxa"/>
            <w:gridSpan w:val="2"/>
            <w:tcBorders>
              <w:top w:val="single" w:sz="4" w:space="0" w:color="auto"/>
              <w:left w:val="nil"/>
              <w:bottom w:val="nil"/>
              <w:right w:val="nil"/>
            </w:tcBorders>
            <w:shd w:val="clear" w:color="auto" w:fill="auto"/>
            <w:noWrap/>
            <w:vAlign w:val="bottom"/>
          </w:tcPr>
          <w:p w14:paraId="109325C6"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520" w:type="dxa"/>
            <w:tcBorders>
              <w:top w:val="single" w:sz="4" w:space="0" w:color="auto"/>
              <w:left w:val="nil"/>
              <w:bottom w:val="nil"/>
              <w:right w:val="single" w:sz="8" w:space="0" w:color="auto"/>
            </w:tcBorders>
            <w:shd w:val="clear" w:color="auto" w:fill="auto"/>
            <w:noWrap/>
            <w:vAlign w:val="bottom"/>
          </w:tcPr>
          <w:p w14:paraId="781CD100"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048AF66C"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16046C7A" w14:textId="77777777" w:rsidTr="004E0E09">
        <w:trPr>
          <w:trHeight w:val="330"/>
          <w:jc w:val="center"/>
        </w:trPr>
        <w:tc>
          <w:tcPr>
            <w:tcW w:w="393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1AECEFE"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 xml:space="preserve">Sectores </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47DA56"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Suben</w:t>
            </w:r>
          </w:p>
        </w:tc>
        <w:tc>
          <w:tcPr>
            <w:tcW w:w="1200" w:type="dxa"/>
            <w:gridSpan w:val="2"/>
            <w:tcBorders>
              <w:top w:val="single" w:sz="8" w:space="0" w:color="auto"/>
              <w:left w:val="single" w:sz="4" w:space="0" w:color="auto"/>
              <w:bottom w:val="single" w:sz="8" w:space="0" w:color="auto"/>
              <w:right w:val="single" w:sz="8" w:space="0" w:color="auto"/>
            </w:tcBorders>
            <w:shd w:val="clear" w:color="auto" w:fill="auto"/>
            <w:noWrap/>
            <w:vAlign w:val="bottom"/>
          </w:tcPr>
          <w:p w14:paraId="118FFD05"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Bajan</w:t>
            </w:r>
          </w:p>
        </w:tc>
        <w:tc>
          <w:tcPr>
            <w:tcW w:w="1320" w:type="dxa"/>
            <w:gridSpan w:val="2"/>
            <w:tcBorders>
              <w:top w:val="single" w:sz="8" w:space="0" w:color="auto"/>
              <w:left w:val="nil"/>
              <w:bottom w:val="single" w:sz="8" w:space="0" w:color="auto"/>
              <w:right w:val="single" w:sz="8" w:space="0" w:color="auto"/>
            </w:tcBorders>
            <w:shd w:val="clear" w:color="auto" w:fill="auto"/>
            <w:noWrap/>
            <w:vAlign w:val="bottom"/>
          </w:tcPr>
          <w:p w14:paraId="5BEA723F"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Siguen</w:t>
            </w:r>
          </w:p>
        </w:tc>
        <w:tc>
          <w:tcPr>
            <w:tcW w:w="2520" w:type="dxa"/>
            <w:tcBorders>
              <w:top w:val="single" w:sz="8" w:space="0" w:color="auto"/>
              <w:left w:val="nil"/>
              <w:bottom w:val="single" w:sz="8" w:space="0" w:color="auto"/>
              <w:right w:val="single" w:sz="8" w:space="0" w:color="auto"/>
            </w:tcBorders>
            <w:shd w:val="clear" w:color="auto" w:fill="auto"/>
            <w:noWrap/>
            <w:vAlign w:val="bottom"/>
          </w:tcPr>
          <w:p w14:paraId="4C2DB506"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Quedan</w:t>
            </w:r>
          </w:p>
        </w:tc>
        <w:tc>
          <w:tcPr>
            <w:tcW w:w="207" w:type="dxa"/>
            <w:vAlign w:val="center"/>
          </w:tcPr>
          <w:p w14:paraId="108694BA"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4CAB3566"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42C2540B" w14:textId="77777777" w:rsidR="00514E11" w:rsidRPr="004D1D77" w:rsidRDefault="00235D0A" w:rsidP="000C05A5">
            <w:pPr>
              <w:tabs>
                <w:tab w:val="left" w:pos="3480"/>
                <w:tab w:val="left" w:pos="3720"/>
                <w:tab w:val="left" w:pos="3840"/>
              </w:tabs>
              <w:jc w:val="center"/>
              <w:rPr>
                <w:rFonts w:ascii="Arial" w:hAnsi="Arial" w:cs="Arial"/>
                <w:sz w:val="20"/>
                <w:szCs w:val="20"/>
              </w:rPr>
            </w:pPr>
            <w:r>
              <w:rPr>
                <w:rFonts w:ascii="Arial" w:hAnsi="Arial" w:cs="Arial"/>
                <w:sz w:val="20"/>
                <w:szCs w:val="20"/>
              </w:rPr>
              <w:t>V..</w:t>
            </w:r>
            <w:r w:rsidR="00514E11" w:rsidRPr="004D1D77">
              <w:rPr>
                <w:rFonts w:ascii="Arial" w:hAnsi="Arial" w:cs="Arial"/>
                <w:sz w:val="20"/>
                <w:szCs w:val="20"/>
              </w:rPr>
              <w:t xml:space="preserve"> – Monterrey</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1F0E07"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72</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2669E8D4"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44</w:t>
            </w:r>
          </w:p>
        </w:tc>
        <w:tc>
          <w:tcPr>
            <w:tcW w:w="1320" w:type="dxa"/>
            <w:gridSpan w:val="2"/>
            <w:tcBorders>
              <w:top w:val="nil"/>
              <w:left w:val="nil"/>
              <w:bottom w:val="single" w:sz="8" w:space="0" w:color="auto"/>
              <w:right w:val="single" w:sz="8" w:space="0" w:color="auto"/>
            </w:tcBorders>
            <w:shd w:val="clear" w:color="auto" w:fill="auto"/>
            <w:noWrap/>
            <w:vAlign w:val="bottom"/>
          </w:tcPr>
          <w:p w14:paraId="4815CF07"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28</w:t>
            </w:r>
          </w:p>
        </w:tc>
        <w:tc>
          <w:tcPr>
            <w:tcW w:w="2520" w:type="dxa"/>
            <w:tcBorders>
              <w:top w:val="nil"/>
              <w:left w:val="nil"/>
              <w:bottom w:val="single" w:sz="8" w:space="0" w:color="auto"/>
              <w:right w:val="single" w:sz="8" w:space="0" w:color="auto"/>
            </w:tcBorders>
            <w:shd w:val="clear" w:color="auto" w:fill="auto"/>
            <w:noWrap/>
            <w:vAlign w:val="bottom"/>
          </w:tcPr>
          <w:p w14:paraId="07B41A5C"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2363F498"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25004BB6" w14:textId="77777777" w:rsidTr="004E0E09">
        <w:trPr>
          <w:trHeight w:val="330"/>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5F2C5D26"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Monterrey - El Tanque</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3FE6581"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40</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1188D285"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21</w:t>
            </w:r>
          </w:p>
        </w:tc>
        <w:tc>
          <w:tcPr>
            <w:tcW w:w="1320" w:type="dxa"/>
            <w:gridSpan w:val="2"/>
            <w:tcBorders>
              <w:top w:val="nil"/>
              <w:left w:val="nil"/>
              <w:bottom w:val="single" w:sz="8" w:space="0" w:color="auto"/>
              <w:right w:val="single" w:sz="8" w:space="0" w:color="auto"/>
            </w:tcBorders>
            <w:shd w:val="clear" w:color="auto" w:fill="auto"/>
            <w:noWrap/>
            <w:vAlign w:val="bottom"/>
          </w:tcPr>
          <w:p w14:paraId="4900E4D3"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47</w:t>
            </w:r>
          </w:p>
        </w:tc>
        <w:tc>
          <w:tcPr>
            <w:tcW w:w="2520" w:type="dxa"/>
            <w:tcBorders>
              <w:top w:val="nil"/>
              <w:left w:val="nil"/>
              <w:bottom w:val="single" w:sz="8" w:space="0" w:color="auto"/>
              <w:right w:val="single" w:sz="8" w:space="0" w:color="auto"/>
            </w:tcBorders>
            <w:shd w:val="clear" w:color="auto" w:fill="auto"/>
            <w:noWrap/>
            <w:vAlign w:val="bottom"/>
          </w:tcPr>
          <w:p w14:paraId="42574872"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 </w:t>
            </w:r>
          </w:p>
        </w:tc>
        <w:tc>
          <w:tcPr>
            <w:tcW w:w="207" w:type="dxa"/>
            <w:vAlign w:val="center"/>
          </w:tcPr>
          <w:p w14:paraId="2983166E"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0DB65C88"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17653F1D"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El Tanque - Los Ángeles</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3305A4"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8</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1A6C30B5"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3</w:t>
            </w:r>
          </w:p>
        </w:tc>
        <w:tc>
          <w:tcPr>
            <w:tcW w:w="1320" w:type="dxa"/>
            <w:gridSpan w:val="2"/>
            <w:tcBorders>
              <w:top w:val="nil"/>
              <w:left w:val="nil"/>
              <w:bottom w:val="single" w:sz="8" w:space="0" w:color="auto"/>
              <w:right w:val="single" w:sz="8" w:space="0" w:color="auto"/>
            </w:tcBorders>
            <w:shd w:val="clear" w:color="auto" w:fill="auto"/>
            <w:noWrap/>
            <w:vAlign w:val="bottom"/>
          </w:tcPr>
          <w:p w14:paraId="43955836"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52</w:t>
            </w:r>
          </w:p>
        </w:tc>
        <w:tc>
          <w:tcPr>
            <w:tcW w:w="2520" w:type="dxa"/>
            <w:tcBorders>
              <w:top w:val="nil"/>
              <w:left w:val="nil"/>
              <w:bottom w:val="single" w:sz="8" w:space="0" w:color="auto"/>
              <w:right w:val="single" w:sz="8" w:space="0" w:color="auto"/>
            </w:tcBorders>
            <w:shd w:val="clear" w:color="auto" w:fill="auto"/>
            <w:noWrap/>
            <w:vAlign w:val="bottom"/>
          </w:tcPr>
          <w:p w14:paraId="5365DBE5"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05B1B696"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3BDE38C2"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28087E30"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Los Ángeles - La Vega</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DB46D"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22</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1C5FB442"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5</w:t>
            </w:r>
          </w:p>
        </w:tc>
        <w:tc>
          <w:tcPr>
            <w:tcW w:w="1320" w:type="dxa"/>
            <w:gridSpan w:val="2"/>
            <w:tcBorders>
              <w:top w:val="nil"/>
              <w:left w:val="nil"/>
              <w:bottom w:val="single" w:sz="8" w:space="0" w:color="auto"/>
              <w:right w:val="single" w:sz="8" w:space="0" w:color="auto"/>
            </w:tcBorders>
            <w:shd w:val="clear" w:color="auto" w:fill="auto"/>
            <w:noWrap/>
            <w:vAlign w:val="bottom"/>
          </w:tcPr>
          <w:p w14:paraId="1E9308B8"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69</w:t>
            </w:r>
          </w:p>
        </w:tc>
        <w:tc>
          <w:tcPr>
            <w:tcW w:w="2520" w:type="dxa"/>
            <w:tcBorders>
              <w:top w:val="nil"/>
              <w:left w:val="nil"/>
              <w:bottom w:val="single" w:sz="8" w:space="0" w:color="auto"/>
              <w:right w:val="single" w:sz="8" w:space="0" w:color="auto"/>
            </w:tcBorders>
            <w:shd w:val="clear" w:color="auto" w:fill="auto"/>
            <w:noWrap/>
            <w:vAlign w:val="bottom"/>
          </w:tcPr>
          <w:p w14:paraId="09C22BED"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791BD599"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3A13B388"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57342CC9" w14:textId="77777777" w:rsidR="00514E11" w:rsidRPr="004D1D77" w:rsidRDefault="00514E11" w:rsidP="000C05A5">
            <w:pPr>
              <w:tabs>
                <w:tab w:val="left" w:pos="3480"/>
                <w:tab w:val="left" w:pos="3720"/>
                <w:tab w:val="left" w:pos="3840"/>
              </w:tabs>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Javillos</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A711B6"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1</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2F5F1BCE"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5</w:t>
            </w:r>
          </w:p>
        </w:tc>
        <w:tc>
          <w:tcPr>
            <w:tcW w:w="1320" w:type="dxa"/>
            <w:gridSpan w:val="2"/>
            <w:tcBorders>
              <w:top w:val="nil"/>
              <w:left w:val="nil"/>
              <w:bottom w:val="single" w:sz="8" w:space="0" w:color="auto"/>
              <w:right w:val="single" w:sz="8" w:space="0" w:color="auto"/>
            </w:tcBorders>
            <w:shd w:val="clear" w:color="auto" w:fill="auto"/>
            <w:noWrap/>
            <w:vAlign w:val="bottom"/>
          </w:tcPr>
          <w:p w14:paraId="6EBA7983"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65</w:t>
            </w:r>
          </w:p>
        </w:tc>
        <w:tc>
          <w:tcPr>
            <w:tcW w:w="2520" w:type="dxa"/>
            <w:tcBorders>
              <w:top w:val="nil"/>
              <w:left w:val="nil"/>
              <w:bottom w:val="single" w:sz="8" w:space="0" w:color="auto"/>
              <w:right w:val="single" w:sz="8" w:space="0" w:color="auto"/>
            </w:tcBorders>
            <w:shd w:val="clear" w:color="auto" w:fill="auto"/>
            <w:noWrap/>
            <w:vAlign w:val="bottom"/>
          </w:tcPr>
          <w:p w14:paraId="02D481F7"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2D8A9F72"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50FCC6D9"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20DB2E17"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Javillos - Santa Clara</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83FF5A"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6</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49E7CEC0"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3</w:t>
            </w:r>
          </w:p>
        </w:tc>
        <w:tc>
          <w:tcPr>
            <w:tcW w:w="1320" w:type="dxa"/>
            <w:gridSpan w:val="2"/>
            <w:tcBorders>
              <w:top w:val="nil"/>
              <w:left w:val="nil"/>
              <w:bottom w:val="single" w:sz="8" w:space="0" w:color="auto"/>
              <w:right w:val="single" w:sz="8" w:space="0" w:color="auto"/>
            </w:tcBorders>
            <w:shd w:val="clear" w:color="auto" w:fill="auto"/>
            <w:noWrap/>
            <w:vAlign w:val="bottom"/>
          </w:tcPr>
          <w:p w14:paraId="5CF37849"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68</w:t>
            </w:r>
          </w:p>
        </w:tc>
        <w:tc>
          <w:tcPr>
            <w:tcW w:w="2520" w:type="dxa"/>
            <w:tcBorders>
              <w:top w:val="nil"/>
              <w:left w:val="nil"/>
              <w:bottom w:val="single" w:sz="8" w:space="0" w:color="auto"/>
              <w:right w:val="single" w:sz="8" w:space="0" w:color="auto"/>
            </w:tcBorders>
            <w:shd w:val="clear" w:color="auto" w:fill="auto"/>
            <w:noWrap/>
            <w:vAlign w:val="bottom"/>
          </w:tcPr>
          <w:p w14:paraId="035A6EE0"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3F5C3F7F"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5AFD5EFD" w14:textId="77777777" w:rsidTr="004E0E09">
        <w:trPr>
          <w:trHeight w:val="330"/>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0C655943"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Santa Clara - Florencia</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1E1E6E"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12</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4982398D"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8</w:t>
            </w:r>
          </w:p>
        </w:tc>
        <w:tc>
          <w:tcPr>
            <w:tcW w:w="1320" w:type="dxa"/>
            <w:gridSpan w:val="2"/>
            <w:tcBorders>
              <w:top w:val="nil"/>
              <w:left w:val="nil"/>
              <w:bottom w:val="single" w:sz="8" w:space="0" w:color="auto"/>
              <w:right w:val="single" w:sz="8" w:space="0" w:color="auto"/>
            </w:tcBorders>
            <w:shd w:val="clear" w:color="auto" w:fill="auto"/>
            <w:noWrap/>
            <w:vAlign w:val="bottom"/>
          </w:tcPr>
          <w:p w14:paraId="23E6BD07"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72</w:t>
            </w:r>
          </w:p>
        </w:tc>
        <w:tc>
          <w:tcPr>
            <w:tcW w:w="2520" w:type="dxa"/>
            <w:tcBorders>
              <w:top w:val="nil"/>
              <w:left w:val="nil"/>
              <w:bottom w:val="single" w:sz="8" w:space="0" w:color="auto"/>
              <w:right w:val="single" w:sz="8" w:space="0" w:color="auto"/>
            </w:tcBorders>
            <w:shd w:val="clear" w:color="auto" w:fill="auto"/>
            <w:noWrap/>
            <w:vAlign w:val="bottom"/>
          </w:tcPr>
          <w:p w14:paraId="65EE711C" w14:textId="77777777" w:rsidR="00514E11" w:rsidRPr="004D1D77" w:rsidRDefault="00514E11" w:rsidP="000C05A5">
            <w:pPr>
              <w:tabs>
                <w:tab w:val="left" w:pos="3480"/>
                <w:tab w:val="left" w:pos="3720"/>
                <w:tab w:val="left" w:pos="3840"/>
              </w:tabs>
              <w:rPr>
                <w:rFonts w:ascii="Arial" w:hAnsi="Arial" w:cs="Arial"/>
                <w:sz w:val="20"/>
                <w:szCs w:val="20"/>
              </w:rPr>
            </w:pPr>
            <w:r w:rsidRPr="004D1D77">
              <w:rPr>
                <w:rFonts w:ascii="Arial" w:hAnsi="Arial" w:cs="Arial"/>
                <w:sz w:val="20"/>
                <w:szCs w:val="20"/>
              </w:rPr>
              <w:t> </w:t>
            </w:r>
          </w:p>
        </w:tc>
        <w:tc>
          <w:tcPr>
            <w:tcW w:w="207" w:type="dxa"/>
            <w:vAlign w:val="center"/>
          </w:tcPr>
          <w:p w14:paraId="07762886"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0A064FC3"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45320699"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 xml:space="preserve">Florencia - </w:t>
            </w:r>
            <w:r w:rsidR="00235D0A">
              <w:rPr>
                <w:rFonts w:ascii="Arial" w:hAnsi="Arial" w:cs="Arial"/>
                <w:sz w:val="20"/>
                <w:szCs w:val="20"/>
              </w:rPr>
              <w:t>C...</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33EAA2"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 </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01BD1489"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72</w:t>
            </w:r>
          </w:p>
        </w:tc>
        <w:tc>
          <w:tcPr>
            <w:tcW w:w="1320" w:type="dxa"/>
            <w:gridSpan w:val="2"/>
            <w:tcBorders>
              <w:top w:val="nil"/>
              <w:left w:val="nil"/>
              <w:bottom w:val="single" w:sz="8" w:space="0" w:color="auto"/>
              <w:right w:val="single" w:sz="8" w:space="0" w:color="auto"/>
            </w:tcBorders>
            <w:shd w:val="clear" w:color="auto" w:fill="auto"/>
            <w:noWrap/>
            <w:vAlign w:val="bottom"/>
          </w:tcPr>
          <w:p w14:paraId="4DC96A6A"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72</w:t>
            </w:r>
          </w:p>
        </w:tc>
        <w:tc>
          <w:tcPr>
            <w:tcW w:w="2520" w:type="dxa"/>
            <w:tcBorders>
              <w:top w:val="nil"/>
              <w:left w:val="nil"/>
              <w:bottom w:val="single" w:sz="8" w:space="0" w:color="auto"/>
              <w:right w:val="single" w:sz="8" w:space="0" w:color="auto"/>
            </w:tcBorders>
            <w:shd w:val="clear" w:color="auto" w:fill="auto"/>
            <w:noWrap/>
            <w:vAlign w:val="bottom"/>
          </w:tcPr>
          <w:p w14:paraId="43044983" w14:textId="77777777" w:rsidR="00514E11" w:rsidRPr="004D1D77" w:rsidRDefault="00514E11" w:rsidP="000C05A5">
            <w:pPr>
              <w:tabs>
                <w:tab w:val="left" w:pos="3480"/>
                <w:tab w:val="left" w:pos="3720"/>
                <w:tab w:val="left" w:pos="3840"/>
              </w:tabs>
              <w:jc w:val="center"/>
              <w:rPr>
                <w:rFonts w:ascii="Arial" w:hAnsi="Arial" w:cs="Arial"/>
                <w:sz w:val="20"/>
                <w:szCs w:val="20"/>
              </w:rPr>
            </w:pPr>
            <w:r w:rsidRPr="004D1D77">
              <w:rPr>
                <w:rFonts w:ascii="Arial" w:hAnsi="Arial" w:cs="Arial"/>
                <w:sz w:val="20"/>
                <w:szCs w:val="20"/>
              </w:rPr>
              <w:t>16</w:t>
            </w:r>
          </w:p>
        </w:tc>
        <w:tc>
          <w:tcPr>
            <w:tcW w:w="207" w:type="dxa"/>
            <w:vAlign w:val="center"/>
          </w:tcPr>
          <w:p w14:paraId="168511BD" w14:textId="77777777" w:rsidR="00514E11" w:rsidRPr="004D1D77" w:rsidRDefault="00514E11" w:rsidP="000C05A5">
            <w:pPr>
              <w:tabs>
                <w:tab w:val="left" w:pos="3480"/>
                <w:tab w:val="left" w:pos="3720"/>
                <w:tab w:val="left" w:pos="3840"/>
              </w:tabs>
              <w:rPr>
                <w:rFonts w:ascii="Arial" w:hAnsi="Arial" w:cs="Arial"/>
                <w:sz w:val="20"/>
                <w:szCs w:val="20"/>
              </w:rPr>
            </w:pPr>
          </w:p>
        </w:tc>
      </w:tr>
      <w:tr w:rsidR="00514E11" w:rsidRPr="004D1D77" w14:paraId="441E34E7" w14:textId="77777777" w:rsidTr="004E0E09">
        <w:trPr>
          <w:trHeight w:val="330"/>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2F2EA5FC"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Totales</w:t>
            </w:r>
          </w:p>
        </w:tc>
        <w:tc>
          <w:tcPr>
            <w:tcW w:w="12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A28C97"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161</w:t>
            </w:r>
          </w:p>
        </w:tc>
        <w:tc>
          <w:tcPr>
            <w:tcW w:w="1200" w:type="dxa"/>
            <w:gridSpan w:val="2"/>
            <w:tcBorders>
              <w:top w:val="nil"/>
              <w:left w:val="single" w:sz="4" w:space="0" w:color="auto"/>
              <w:bottom w:val="single" w:sz="8" w:space="0" w:color="auto"/>
              <w:right w:val="single" w:sz="8" w:space="0" w:color="auto"/>
            </w:tcBorders>
            <w:shd w:val="clear" w:color="auto" w:fill="auto"/>
            <w:noWrap/>
            <w:vAlign w:val="bottom"/>
          </w:tcPr>
          <w:p w14:paraId="15F840BE"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161</w:t>
            </w:r>
          </w:p>
        </w:tc>
        <w:tc>
          <w:tcPr>
            <w:tcW w:w="1320" w:type="dxa"/>
            <w:gridSpan w:val="2"/>
            <w:tcBorders>
              <w:top w:val="nil"/>
              <w:left w:val="nil"/>
              <w:bottom w:val="single" w:sz="8" w:space="0" w:color="auto"/>
              <w:right w:val="single" w:sz="8" w:space="0" w:color="auto"/>
            </w:tcBorders>
            <w:shd w:val="clear" w:color="auto" w:fill="auto"/>
            <w:noWrap/>
            <w:vAlign w:val="bottom"/>
          </w:tcPr>
          <w:p w14:paraId="6FD8823A"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0</w:t>
            </w:r>
          </w:p>
        </w:tc>
        <w:tc>
          <w:tcPr>
            <w:tcW w:w="2520" w:type="dxa"/>
            <w:tcBorders>
              <w:top w:val="nil"/>
              <w:left w:val="nil"/>
              <w:bottom w:val="single" w:sz="8" w:space="0" w:color="auto"/>
              <w:right w:val="single" w:sz="8" w:space="0" w:color="auto"/>
            </w:tcBorders>
            <w:shd w:val="clear" w:color="auto" w:fill="auto"/>
            <w:noWrap/>
            <w:vAlign w:val="bottom"/>
          </w:tcPr>
          <w:p w14:paraId="6008D6AA" w14:textId="77777777" w:rsidR="00514E11" w:rsidRPr="004D1D77" w:rsidRDefault="00514E11" w:rsidP="000C05A5">
            <w:pPr>
              <w:tabs>
                <w:tab w:val="left" w:pos="3480"/>
                <w:tab w:val="left" w:pos="3720"/>
                <w:tab w:val="left" w:pos="3840"/>
              </w:tabs>
              <w:jc w:val="center"/>
              <w:rPr>
                <w:rFonts w:ascii="Arial" w:hAnsi="Arial" w:cs="Arial"/>
                <w:b/>
                <w:bCs/>
                <w:sz w:val="20"/>
                <w:szCs w:val="20"/>
              </w:rPr>
            </w:pPr>
            <w:r w:rsidRPr="004D1D77">
              <w:rPr>
                <w:rFonts w:ascii="Arial" w:hAnsi="Arial" w:cs="Arial"/>
                <w:b/>
                <w:bCs/>
                <w:sz w:val="20"/>
                <w:szCs w:val="20"/>
              </w:rPr>
              <w:t>16</w:t>
            </w:r>
          </w:p>
        </w:tc>
        <w:tc>
          <w:tcPr>
            <w:tcW w:w="207" w:type="dxa"/>
            <w:vAlign w:val="center"/>
          </w:tcPr>
          <w:p w14:paraId="4E2031AA" w14:textId="77777777" w:rsidR="00514E11" w:rsidRPr="004D1D77" w:rsidRDefault="00514E11" w:rsidP="000C05A5">
            <w:pPr>
              <w:tabs>
                <w:tab w:val="left" w:pos="3480"/>
                <w:tab w:val="left" w:pos="3720"/>
                <w:tab w:val="left" w:pos="3840"/>
              </w:tabs>
              <w:rPr>
                <w:rFonts w:ascii="Arial" w:hAnsi="Arial" w:cs="Arial"/>
                <w:sz w:val="20"/>
                <w:szCs w:val="20"/>
              </w:rPr>
            </w:pPr>
          </w:p>
        </w:tc>
      </w:tr>
    </w:tbl>
    <w:p w14:paraId="55E05C35" w14:textId="77777777" w:rsidR="00514E11" w:rsidRPr="004D1D77" w:rsidRDefault="00514E11" w:rsidP="00514E11">
      <w:pPr>
        <w:jc w:val="both"/>
        <w:rPr>
          <w:rFonts w:ascii="Arial" w:hAnsi="Arial" w:cs="Arial"/>
          <w:sz w:val="20"/>
          <w:szCs w:val="20"/>
        </w:rPr>
      </w:pPr>
    </w:p>
    <w:tbl>
      <w:tblPr>
        <w:tblW w:w="10385" w:type="dxa"/>
        <w:jc w:val="center"/>
        <w:tblCellMar>
          <w:left w:w="70" w:type="dxa"/>
          <w:right w:w="70" w:type="dxa"/>
        </w:tblCellMar>
        <w:tblLook w:val="0000" w:firstRow="0" w:lastRow="0" w:firstColumn="0" w:lastColumn="0" w:noHBand="0" w:noVBand="0"/>
      </w:tblPr>
      <w:tblGrid>
        <w:gridCol w:w="3938"/>
        <w:gridCol w:w="972"/>
        <w:gridCol w:w="260"/>
        <w:gridCol w:w="621"/>
        <w:gridCol w:w="307"/>
        <w:gridCol w:w="1230"/>
        <w:gridCol w:w="2850"/>
        <w:gridCol w:w="207"/>
      </w:tblGrid>
      <w:tr w:rsidR="00514E11" w:rsidRPr="004D1D77" w14:paraId="3C1F4D8A" w14:textId="77777777" w:rsidTr="004E0E09">
        <w:trPr>
          <w:gridAfter w:val="1"/>
          <w:wAfter w:w="207" w:type="dxa"/>
          <w:trHeight w:val="315"/>
          <w:jc w:val="center"/>
        </w:trPr>
        <w:tc>
          <w:tcPr>
            <w:tcW w:w="10178" w:type="dxa"/>
            <w:gridSpan w:val="7"/>
            <w:tcBorders>
              <w:top w:val="single" w:sz="4" w:space="0" w:color="auto"/>
              <w:left w:val="single" w:sz="4" w:space="0" w:color="auto"/>
              <w:bottom w:val="nil"/>
              <w:right w:val="single" w:sz="4" w:space="0" w:color="auto"/>
            </w:tcBorders>
            <w:shd w:val="clear" w:color="auto" w:fill="auto"/>
            <w:noWrap/>
            <w:vAlign w:val="bottom"/>
          </w:tcPr>
          <w:p w14:paraId="1B3E3260"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ESTUDIO DE SUBE  - BAJA 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235D0A">
              <w:rPr>
                <w:rFonts w:ascii="Arial" w:hAnsi="Arial" w:cs="Arial"/>
                <w:b/>
                <w:bCs/>
                <w:sz w:val="20"/>
                <w:szCs w:val="20"/>
              </w:rPr>
              <w:t>xxx</w:t>
            </w:r>
            <w:proofErr w:type="spellEnd"/>
          </w:p>
        </w:tc>
      </w:tr>
      <w:tr w:rsidR="00514E11" w:rsidRPr="004D1D77" w14:paraId="326F524C" w14:textId="77777777" w:rsidTr="004E0E09">
        <w:trPr>
          <w:gridAfter w:val="1"/>
          <w:wAfter w:w="207" w:type="dxa"/>
          <w:trHeight w:val="315"/>
          <w:jc w:val="center"/>
        </w:trPr>
        <w:tc>
          <w:tcPr>
            <w:tcW w:w="10178" w:type="dxa"/>
            <w:gridSpan w:val="7"/>
            <w:tcBorders>
              <w:top w:val="nil"/>
              <w:left w:val="single" w:sz="4" w:space="0" w:color="auto"/>
              <w:bottom w:val="nil"/>
              <w:right w:val="single" w:sz="4" w:space="0" w:color="auto"/>
            </w:tcBorders>
            <w:shd w:val="clear" w:color="auto" w:fill="auto"/>
            <w:noWrap/>
            <w:vAlign w:val="bottom"/>
          </w:tcPr>
          <w:p w14:paraId="17EE779C"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DESCRITA COMO CIUDAD </w:t>
            </w:r>
            <w:r w:rsidR="00235D0A">
              <w:rPr>
                <w:rFonts w:ascii="Arial" w:hAnsi="Arial" w:cs="Arial"/>
                <w:b/>
                <w:bCs/>
                <w:sz w:val="20"/>
                <w:szCs w:val="20"/>
              </w:rPr>
              <w:t>QV</w:t>
            </w:r>
            <w:r w:rsidRPr="004D1D77">
              <w:rPr>
                <w:rFonts w:ascii="Arial" w:hAnsi="Arial" w:cs="Arial"/>
                <w:b/>
                <w:bCs/>
                <w:sz w:val="20"/>
                <w:szCs w:val="20"/>
              </w:rPr>
              <w:t xml:space="preserve"> Y VICEVERSA</w:t>
            </w:r>
          </w:p>
        </w:tc>
      </w:tr>
      <w:tr w:rsidR="00514E11" w:rsidRPr="004D1D77" w14:paraId="44231942" w14:textId="77777777" w:rsidTr="004E0E09">
        <w:trPr>
          <w:gridAfter w:val="1"/>
          <w:wAfter w:w="207" w:type="dxa"/>
          <w:trHeight w:val="300"/>
          <w:jc w:val="center"/>
        </w:trPr>
        <w:tc>
          <w:tcPr>
            <w:tcW w:w="3938" w:type="dxa"/>
            <w:tcBorders>
              <w:top w:val="nil"/>
              <w:left w:val="single" w:sz="4" w:space="0" w:color="auto"/>
              <w:bottom w:val="nil"/>
              <w:right w:val="nil"/>
            </w:tcBorders>
            <w:shd w:val="clear" w:color="auto" w:fill="auto"/>
            <w:noWrap/>
            <w:vAlign w:val="bottom"/>
          </w:tcPr>
          <w:p w14:paraId="73B4F10B"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972" w:type="dxa"/>
            <w:tcBorders>
              <w:top w:val="nil"/>
              <w:left w:val="nil"/>
              <w:bottom w:val="nil"/>
              <w:right w:val="nil"/>
            </w:tcBorders>
            <w:shd w:val="clear" w:color="auto" w:fill="auto"/>
            <w:noWrap/>
            <w:vAlign w:val="bottom"/>
          </w:tcPr>
          <w:p w14:paraId="7F901F1D" w14:textId="77777777" w:rsidR="00514E11" w:rsidRPr="004D1D77" w:rsidRDefault="00514E11" w:rsidP="000C05A5">
            <w:pPr>
              <w:rPr>
                <w:rFonts w:ascii="Arial" w:hAnsi="Arial" w:cs="Arial"/>
                <w:sz w:val="20"/>
                <w:szCs w:val="20"/>
              </w:rPr>
            </w:pPr>
          </w:p>
        </w:tc>
        <w:tc>
          <w:tcPr>
            <w:tcW w:w="881" w:type="dxa"/>
            <w:gridSpan w:val="2"/>
            <w:tcBorders>
              <w:top w:val="nil"/>
              <w:left w:val="nil"/>
              <w:bottom w:val="nil"/>
              <w:right w:val="nil"/>
            </w:tcBorders>
            <w:shd w:val="clear" w:color="auto" w:fill="auto"/>
            <w:noWrap/>
            <w:vAlign w:val="bottom"/>
          </w:tcPr>
          <w:p w14:paraId="57069FEF" w14:textId="77777777" w:rsidR="00514E11" w:rsidRPr="004D1D77" w:rsidRDefault="00514E11" w:rsidP="000C05A5">
            <w:pPr>
              <w:rPr>
                <w:rFonts w:ascii="Arial" w:hAnsi="Arial" w:cs="Arial"/>
                <w:sz w:val="20"/>
                <w:szCs w:val="20"/>
              </w:rPr>
            </w:pPr>
          </w:p>
        </w:tc>
        <w:tc>
          <w:tcPr>
            <w:tcW w:w="1537" w:type="dxa"/>
            <w:gridSpan w:val="2"/>
            <w:tcBorders>
              <w:top w:val="nil"/>
              <w:left w:val="nil"/>
              <w:bottom w:val="nil"/>
              <w:right w:val="nil"/>
            </w:tcBorders>
            <w:shd w:val="clear" w:color="auto" w:fill="auto"/>
            <w:noWrap/>
            <w:vAlign w:val="bottom"/>
          </w:tcPr>
          <w:p w14:paraId="34326C2A" w14:textId="77777777" w:rsidR="00514E11" w:rsidRPr="004D1D77" w:rsidRDefault="00514E11" w:rsidP="000C05A5">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514E11" w:rsidRPr="004D1D77" w14:paraId="12B8E38A" w14:textId="77777777">
              <w:trPr>
                <w:trHeight w:val="300"/>
                <w:tblCellSpacing w:w="0" w:type="dxa"/>
              </w:trPr>
              <w:tc>
                <w:tcPr>
                  <w:tcW w:w="1200" w:type="dxa"/>
                  <w:tcBorders>
                    <w:top w:val="nil"/>
                    <w:left w:val="nil"/>
                    <w:bottom w:val="nil"/>
                    <w:right w:val="nil"/>
                  </w:tcBorders>
                  <w:shd w:val="clear" w:color="auto" w:fill="auto"/>
                  <w:noWrap/>
                  <w:vAlign w:val="bottom"/>
                </w:tcPr>
                <w:p w14:paraId="0D6C6705" w14:textId="77777777" w:rsidR="00514E11" w:rsidRPr="004D1D77" w:rsidRDefault="00514E11" w:rsidP="000C05A5">
                  <w:pPr>
                    <w:rPr>
                      <w:rFonts w:ascii="Arial" w:hAnsi="Arial" w:cs="Arial"/>
                      <w:sz w:val="20"/>
                      <w:szCs w:val="20"/>
                    </w:rPr>
                  </w:pPr>
                </w:p>
              </w:tc>
            </w:tr>
          </w:tbl>
          <w:p w14:paraId="59FDEBDD" w14:textId="77777777" w:rsidR="00514E11" w:rsidRPr="004D1D77" w:rsidRDefault="00514E11" w:rsidP="000C05A5">
            <w:pPr>
              <w:rPr>
                <w:rFonts w:ascii="Arial" w:hAnsi="Arial" w:cs="Arial"/>
                <w:sz w:val="20"/>
                <w:szCs w:val="20"/>
              </w:rPr>
            </w:pPr>
          </w:p>
        </w:tc>
        <w:tc>
          <w:tcPr>
            <w:tcW w:w="2850" w:type="dxa"/>
            <w:tcBorders>
              <w:top w:val="nil"/>
              <w:left w:val="nil"/>
              <w:bottom w:val="nil"/>
              <w:right w:val="single" w:sz="4" w:space="0" w:color="auto"/>
            </w:tcBorders>
            <w:shd w:val="clear" w:color="auto" w:fill="auto"/>
            <w:noWrap/>
            <w:vAlign w:val="bottom"/>
          </w:tcPr>
          <w:p w14:paraId="7D4E691B"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43995E2E" w14:textId="77777777" w:rsidTr="004E0E09">
        <w:trPr>
          <w:trHeight w:val="315"/>
          <w:jc w:val="center"/>
        </w:trPr>
        <w:tc>
          <w:tcPr>
            <w:tcW w:w="5791" w:type="dxa"/>
            <w:gridSpan w:val="4"/>
            <w:tcBorders>
              <w:top w:val="nil"/>
              <w:left w:val="single" w:sz="4" w:space="0" w:color="auto"/>
              <w:bottom w:val="nil"/>
              <w:right w:val="nil"/>
            </w:tcBorders>
            <w:shd w:val="clear" w:color="auto" w:fill="auto"/>
            <w:noWrap/>
            <w:vAlign w:val="bottom"/>
          </w:tcPr>
          <w:p w14:paraId="118CDAE9"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Recolector :-------- Franklin Mata Barahona</w:t>
            </w:r>
          </w:p>
        </w:tc>
        <w:tc>
          <w:tcPr>
            <w:tcW w:w="1537" w:type="dxa"/>
            <w:gridSpan w:val="2"/>
            <w:tcBorders>
              <w:top w:val="nil"/>
              <w:left w:val="nil"/>
              <w:bottom w:val="nil"/>
              <w:right w:val="nil"/>
            </w:tcBorders>
            <w:shd w:val="clear" w:color="auto" w:fill="auto"/>
            <w:noWrap/>
            <w:vAlign w:val="bottom"/>
          </w:tcPr>
          <w:p w14:paraId="63B6DFA1" w14:textId="77777777" w:rsidR="00514E11" w:rsidRPr="004D1D77" w:rsidRDefault="00514E11" w:rsidP="000C05A5">
            <w:pPr>
              <w:rPr>
                <w:rFonts w:ascii="Arial" w:hAnsi="Arial" w:cs="Arial"/>
                <w:b/>
                <w:bCs/>
                <w:sz w:val="20"/>
                <w:szCs w:val="20"/>
              </w:rPr>
            </w:pPr>
          </w:p>
        </w:tc>
        <w:tc>
          <w:tcPr>
            <w:tcW w:w="2850" w:type="dxa"/>
            <w:tcBorders>
              <w:top w:val="nil"/>
              <w:left w:val="nil"/>
              <w:bottom w:val="nil"/>
              <w:right w:val="single" w:sz="4" w:space="0" w:color="auto"/>
            </w:tcBorders>
            <w:shd w:val="clear" w:color="auto" w:fill="auto"/>
            <w:noWrap/>
            <w:vAlign w:val="bottom"/>
          </w:tcPr>
          <w:p w14:paraId="79AE0C29" w14:textId="77777777" w:rsidR="00514E11" w:rsidRPr="004D1D77" w:rsidRDefault="00A077C2" w:rsidP="000C05A5">
            <w:pPr>
              <w:rPr>
                <w:rFonts w:ascii="Arial" w:hAnsi="Arial" w:cs="Arial"/>
                <w:b/>
                <w:bCs/>
                <w:sz w:val="20"/>
                <w:szCs w:val="20"/>
              </w:rPr>
            </w:pPr>
            <w:r>
              <w:rPr>
                <w:rFonts w:ascii="Arial" w:hAnsi="Arial" w:cs="Arial"/>
                <w:noProof/>
                <w:sz w:val="20"/>
                <w:szCs w:val="20"/>
                <w:lang w:val="es-CR" w:eastAsia="es-CR"/>
              </w:rPr>
              <w:drawing>
                <wp:anchor distT="0" distB="0" distL="114300" distR="114300" simplePos="0" relativeHeight="251657216" behindDoc="0" locked="0" layoutInCell="1" allowOverlap="1" wp14:anchorId="1104F616" wp14:editId="06615CF3">
                  <wp:simplePos x="0" y="0"/>
                  <wp:positionH relativeFrom="column">
                    <wp:posOffset>506095</wp:posOffset>
                  </wp:positionH>
                  <wp:positionV relativeFrom="paragraph">
                    <wp:posOffset>93345</wp:posOffset>
                  </wp:positionV>
                  <wp:extent cx="790575" cy="409575"/>
                  <wp:effectExtent l="1905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p>
        </w:tc>
        <w:tc>
          <w:tcPr>
            <w:tcW w:w="207" w:type="dxa"/>
            <w:tcBorders>
              <w:top w:val="nil"/>
              <w:left w:val="single" w:sz="4" w:space="0" w:color="auto"/>
              <w:bottom w:val="nil"/>
              <w:right w:val="single" w:sz="8" w:space="0" w:color="auto"/>
            </w:tcBorders>
            <w:shd w:val="clear" w:color="auto" w:fill="auto"/>
            <w:noWrap/>
            <w:vAlign w:val="bottom"/>
          </w:tcPr>
          <w:p w14:paraId="25157795"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20C909F7" w14:textId="77777777" w:rsidTr="004E0E09">
        <w:trPr>
          <w:trHeight w:val="315"/>
          <w:jc w:val="center"/>
        </w:trPr>
        <w:tc>
          <w:tcPr>
            <w:tcW w:w="5791" w:type="dxa"/>
            <w:gridSpan w:val="4"/>
            <w:tcBorders>
              <w:top w:val="nil"/>
              <w:left w:val="single" w:sz="4" w:space="0" w:color="auto"/>
              <w:bottom w:val="nil"/>
              <w:right w:val="nil"/>
            </w:tcBorders>
            <w:shd w:val="clear" w:color="auto" w:fill="auto"/>
            <w:noWrap/>
            <w:vAlign w:val="bottom"/>
          </w:tcPr>
          <w:p w14:paraId="6DBED663"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xml:space="preserve">Fecha: -------------- 23 de febrero del 2006 </w:t>
            </w:r>
          </w:p>
        </w:tc>
        <w:tc>
          <w:tcPr>
            <w:tcW w:w="1537" w:type="dxa"/>
            <w:gridSpan w:val="2"/>
            <w:tcBorders>
              <w:top w:val="nil"/>
              <w:left w:val="nil"/>
              <w:bottom w:val="nil"/>
              <w:right w:val="nil"/>
            </w:tcBorders>
            <w:shd w:val="clear" w:color="auto" w:fill="auto"/>
            <w:noWrap/>
            <w:vAlign w:val="bottom"/>
          </w:tcPr>
          <w:p w14:paraId="4D337F56" w14:textId="77777777" w:rsidR="00514E11" w:rsidRPr="004D1D77" w:rsidRDefault="00514E11" w:rsidP="000C05A5">
            <w:pPr>
              <w:rPr>
                <w:rFonts w:ascii="Arial" w:hAnsi="Arial" w:cs="Arial"/>
                <w:b/>
                <w:bCs/>
                <w:sz w:val="20"/>
                <w:szCs w:val="20"/>
              </w:rPr>
            </w:pPr>
          </w:p>
        </w:tc>
        <w:tc>
          <w:tcPr>
            <w:tcW w:w="2850" w:type="dxa"/>
            <w:tcBorders>
              <w:top w:val="nil"/>
              <w:left w:val="nil"/>
              <w:bottom w:val="nil"/>
              <w:right w:val="single" w:sz="4" w:space="0" w:color="auto"/>
            </w:tcBorders>
            <w:shd w:val="clear" w:color="auto" w:fill="auto"/>
            <w:noWrap/>
            <w:vAlign w:val="bottom"/>
          </w:tcPr>
          <w:p w14:paraId="4BA8EB52" w14:textId="77777777" w:rsidR="00514E11" w:rsidRPr="004D1D77" w:rsidRDefault="00514E11" w:rsidP="000C05A5">
            <w:pPr>
              <w:rPr>
                <w:rFonts w:ascii="Arial" w:hAnsi="Arial" w:cs="Arial"/>
                <w:b/>
                <w:bCs/>
                <w:sz w:val="20"/>
                <w:szCs w:val="20"/>
              </w:rPr>
            </w:pPr>
          </w:p>
        </w:tc>
        <w:tc>
          <w:tcPr>
            <w:tcW w:w="207" w:type="dxa"/>
            <w:tcBorders>
              <w:top w:val="nil"/>
              <w:left w:val="single" w:sz="4" w:space="0" w:color="auto"/>
              <w:bottom w:val="nil"/>
              <w:right w:val="single" w:sz="8" w:space="0" w:color="auto"/>
            </w:tcBorders>
            <w:shd w:val="clear" w:color="auto" w:fill="auto"/>
            <w:noWrap/>
            <w:vAlign w:val="bottom"/>
          </w:tcPr>
          <w:p w14:paraId="2A5883E7"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33577022" w14:textId="77777777" w:rsidTr="004E0E09">
        <w:trPr>
          <w:trHeight w:val="315"/>
          <w:jc w:val="center"/>
        </w:trPr>
        <w:tc>
          <w:tcPr>
            <w:tcW w:w="3938" w:type="dxa"/>
            <w:tcBorders>
              <w:top w:val="nil"/>
              <w:left w:val="single" w:sz="4" w:space="0" w:color="auto"/>
              <w:bottom w:val="nil"/>
              <w:right w:val="nil"/>
            </w:tcBorders>
            <w:shd w:val="clear" w:color="auto" w:fill="auto"/>
            <w:noWrap/>
            <w:vAlign w:val="bottom"/>
          </w:tcPr>
          <w:p w14:paraId="5B90026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c>
          <w:tcPr>
            <w:tcW w:w="972" w:type="dxa"/>
            <w:tcBorders>
              <w:top w:val="nil"/>
              <w:left w:val="nil"/>
              <w:bottom w:val="nil"/>
              <w:right w:val="nil"/>
            </w:tcBorders>
            <w:shd w:val="clear" w:color="auto" w:fill="auto"/>
            <w:noWrap/>
            <w:vAlign w:val="bottom"/>
          </w:tcPr>
          <w:p w14:paraId="3EB9E431" w14:textId="77777777" w:rsidR="00514E11" w:rsidRPr="004D1D77" w:rsidRDefault="00514E11" w:rsidP="000C05A5">
            <w:pPr>
              <w:rPr>
                <w:rFonts w:ascii="Arial" w:hAnsi="Arial" w:cs="Arial"/>
                <w:b/>
                <w:bCs/>
                <w:sz w:val="20"/>
                <w:szCs w:val="20"/>
              </w:rPr>
            </w:pPr>
          </w:p>
        </w:tc>
        <w:tc>
          <w:tcPr>
            <w:tcW w:w="881" w:type="dxa"/>
            <w:gridSpan w:val="2"/>
            <w:tcBorders>
              <w:top w:val="nil"/>
              <w:left w:val="nil"/>
              <w:bottom w:val="nil"/>
              <w:right w:val="nil"/>
            </w:tcBorders>
            <w:shd w:val="clear" w:color="auto" w:fill="auto"/>
            <w:noWrap/>
            <w:vAlign w:val="bottom"/>
          </w:tcPr>
          <w:p w14:paraId="7C740869" w14:textId="77777777" w:rsidR="00514E11" w:rsidRPr="004D1D77" w:rsidRDefault="00514E11" w:rsidP="000C05A5">
            <w:pPr>
              <w:rPr>
                <w:rFonts w:ascii="Arial" w:hAnsi="Arial" w:cs="Arial"/>
                <w:b/>
                <w:bCs/>
                <w:sz w:val="20"/>
                <w:szCs w:val="20"/>
              </w:rPr>
            </w:pPr>
          </w:p>
        </w:tc>
        <w:tc>
          <w:tcPr>
            <w:tcW w:w="1537" w:type="dxa"/>
            <w:gridSpan w:val="2"/>
            <w:tcBorders>
              <w:top w:val="nil"/>
              <w:left w:val="nil"/>
              <w:bottom w:val="nil"/>
              <w:right w:val="nil"/>
            </w:tcBorders>
            <w:shd w:val="clear" w:color="auto" w:fill="auto"/>
            <w:noWrap/>
            <w:vAlign w:val="bottom"/>
          </w:tcPr>
          <w:p w14:paraId="0A739178" w14:textId="77777777" w:rsidR="00514E11" w:rsidRPr="004D1D77" w:rsidRDefault="00514E11" w:rsidP="000C05A5">
            <w:pPr>
              <w:rPr>
                <w:rFonts w:ascii="Arial" w:hAnsi="Arial" w:cs="Arial"/>
                <w:b/>
                <w:bCs/>
                <w:sz w:val="20"/>
                <w:szCs w:val="20"/>
              </w:rPr>
            </w:pPr>
          </w:p>
        </w:tc>
        <w:tc>
          <w:tcPr>
            <w:tcW w:w="2850" w:type="dxa"/>
            <w:tcBorders>
              <w:top w:val="nil"/>
              <w:left w:val="nil"/>
              <w:bottom w:val="nil"/>
              <w:right w:val="single" w:sz="4" w:space="0" w:color="auto"/>
            </w:tcBorders>
            <w:shd w:val="clear" w:color="auto" w:fill="auto"/>
            <w:noWrap/>
            <w:vAlign w:val="bottom"/>
          </w:tcPr>
          <w:p w14:paraId="0EA05CAC"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c>
          <w:tcPr>
            <w:tcW w:w="207" w:type="dxa"/>
            <w:tcBorders>
              <w:left w:val="single" w:sz="4" w:space="0" w:color="auto"/>
            </w:tcBorders>
            <w:vAlign w:val="center"/>
          </w:tcPr>
          <w:p w14:paraId="390FEF2D" w14:textId="77777777" w:rsidR="00514E11" w:rsidRPr="004D1D77" w:rsidRDefault="00514E11" w:rsidP="000C05A5">
            <w:pPr>
              <w:rPr>
                <w:rFonts w:ascii="Arial" w:hAnsi="Arial" w:cs="Arial"/>
                <w:sz w:val="20"/>
                <w:szCs w:val="20"/>
              </w:rPr>
            </w:pPr>
          </w:p>
        </w:tc>
      </w:tr>
      <w:tr w:rsidR="00514E11" w:rsidRPr="004D1D77" w14:paraId="14DC80EC" w14:textId="77777777" w:rsidTr="004E0E09">
        <w:trPr>
          <w:trHeight w:val="315"/>
          <w:jc w:val="center"/>
        </w:trPr>
        <w:tc>
          <w:tcPr>
            <w:tcW w:w="10178" w:type="dxa"/>
            <w:gridSpan w:val="7"/>
            <w:tcBorders>
              <w:top w:val="nil"/>
              <w:left w:val="single" w:sz="4" w:space="0" w:color="auto"/>
              <w:bottom w:val="nil"/>
              <w:right w:val="single" w:sz="4" w:space="0" w:color="auto"/>
            </w:tcBorders>
            <w:shd w:val="clear" w:color="auto" w:fill="auto"/>
            <w:noWrap/>
            <w:vAlign w:val="bottom"/>
          </w:tcPr>
          <w:p w14:paraId="3C759993"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Capacidad de la unidad:  ------------ 59 asientos 15 de pie</w:t>
            </w:r>
          </w:p>
        </w:tc>
        <w:tc>
          <w:tcPr>
            <w:tcW w:w="207" w:type="dxa"/>
            <w:tcBorders>
              <w:left w:val="single" w:sz="4" w:space="0" w:color="auto"/>
            </w:tcBorders>
            <w:vAlign w:val="center"/>
          </w:tcPr>
          <w:p w14:paraId="06917259" w14:textId="77777777" w:rsidR="00514E11" w:rsidRPr="004D1D77" w:rsidRDefault="00514E11" w:rsidP="000C05A5">
            <w:pPr>
              <w:rPr>
                <w:rFonts w:ascii="Arial" w:hAnsi="Arial" w:cs="Arial"/>
                <w:sz w:val="20"/>
                <w:szCs w:val="20"/>
              </w:rPr>
            </w:pPr>
          </w:p>
        </w:tc>
      </w:tr>
      <w:tr w:rsidR="00514E11" w:rsidRPr="004D1D77" w14:paraId="61BD0A20" w14:textId="77777777" w:rsidTr="004E0E09">
        <w:trPr>
          <w:trHeight w:val="315"/>
          <w:jc w:val="center"/>
        </w:trPr>
        <w:tc>
          <w:tcPr>
            <w:tcW w:w="10178" w:type="dxa"/>
            <w:gridSpan w:val="7"/>
            <w:tcBorders>
              <w:top w:val="nil"/>
              <w:left w:val="single" w:sz="4" w:space="0" w:color="auto"/>
              <w:bottom w:val="nil"/>
              <w:right w:val="single" w:sz="4" w:space="0" w:color="auto"/>
            </w:tcBorders>
            <w:shd w:val="clear" w:color="auto" w:fill="auto"/>
            <w:noWrap/>
            <w:vAlign w:val="bottom"/>
          </w:tcPr>
          <w:p w14:paraId="6A4AA73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sentido:  2-1 ------------------------------</w:t>
            </w:r>
            <w:r w:rsidR="00235D0A">
              <w:rPr>
                <w:rFonts w:ascii="Arial" w:hAnsi="Arial" w:cs="Arial"/>
                <w:b/>
                <w:bCs/>
                <w:sz w:val="20"/>
                <w:szCs w:val="20"/>
              </w:rPr>
              <w:t>V..</w:t>
            </w:r>
            <w:r w:rsidRPr="004D1D77">
              <w:rPr>
                <w:rFonts w:ascii="Arial" w:hAnsi="Arial" w:cs="Arial"/>
                <w:b/>
                <w:bCs/>
                <w:sz w:val="20"/>
                <w:szCs w:val="20"/>
              </w:rPr>
              <w:t xml:space="preserve"> - </w:t>
            </w:r>
            <w:r w:rsidR="00235D0A">
              <w:rPr>
                <w:rFonts w:ascii="Arial" w:hAnsi="Arial" w:cs="Arial"/>
                <w:b/>
                <w:bCs/>
                <w:sz w:val="20"/>
                <w:szCs w:val="20"/>
              </w:rPr>
              <w:t>C...</w:t>
            </w:r>
          </w:p>
        </w:tc>
        <w:tc>
          <w:tcPr>
            <w:tcW w:w="207" w:type="dxa"/>
            <w:tcBorders>
              <w:left w:val="single" w:sz="4" w:space="0" w:color="auto"/>
            </w:tcBorders>
            <w:vAlign w:val="center"/>
          </w:tcPr>
          <w:p w14:paraId="4CFEB044" w14:textId="77777777" w:rsidR="00514E11" w:rsidRPr="004D1D77" w:rsidRDefault="00514E11" w:rsidP="000C05A5">
            <w:pPr>
              <w:rPr>
                <w:rFonts w:ascii="Arial" w:hAnsi="Arial" w:cs="Arial"/>
                <w:sz w:val="20"/>
                <w:szCs w:val="20"/>
              </w:rPr>
            </w:pPr>
          </w:p>
        </w:tc>
      </w:tr>
      <w:tr w:rsidR="00514E11" w:rsidRPr="004D1D77" w14:paraId="152CE27E" w14:textId="77777777" w:rsidTr="004E0E09">
        <w:trPr>
          <w:trHeight w:val="315"/>
          <w:jc w:val="center"/>
        </w:trPr>
        <w:tc>
          <w:tcPr>
            <w:tcW w:w="10178" w:type="dxa"/>
            <w:gridSpan w:val="7"/>
            <w:tcBorders>
              <w:top w:val="nil"/>
              <w:left w:val="single" w:sz="4" w:space="0" w:color="auto"/>
              <w:bottom w:val="nil"/>
              <w:right w:val="single" w:sz="4" w:space="0" w:color="auto"/>
            </w:tcBorders>
            <w:shd w:val="clear" w:color="auto" w:fill="auto"/>
            <w:noWrap/>
            <w:vAlign w:val="bottom"/>
          </w:tcPr>
          <w:p w14:paraId="2C3A5D45"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Hora de salida del servicio : --------14:20 horas Hora de llegada 16:46</w:t>
            </w:r>
          </w:p>
        </w:tc>
        <w:tc>
          <w:tcPr>
            <w:tcW w:w="207" w:type="dxa"/>
            <w:tcBorders>
              <w:left w:val="single" w:sz="4" w:space="0" w:color="auto"/>
            </w:tcBorders>
            <w:vAlign w:val="center"/>
          </w:tcPr>
          <w:p w14:paraId="5618EC44" w14:textId="77777777" w:rsidR="00514E11" w:rsidRPr="004D1D77" w:rsidRDefault="00514E11" w:rsidP="000C05A5">
            <w:pPr>
              <w:rPr>
                <w:rFonts w:ascii="Arial" w:hAnsi="Arial" w:cs="Arial"/>
                <w:sz w:val="20"/>
                <w:szCs w:val="20"/>
              </w:rPr>
            </w:pPr>
          </w:p>
        </w:tc>
      </w:tr>
      <w:tr w:rsidR="00514E11" w:rsidRPr="004D1D77" w14:paraId="31EB9019" w14:textId="77777777" w:rsidTr="004E0E09">
        <w:trPr>
          <w:trHeight w:val="330"/>
          <w:jc w:val="center"/>
        </w:trPr>
        <w:tc>
          <w:tcPr>
            <w:tcW w:w="10178" w:type="dxa"/>
            <w:gridSpan w:val="7"/>
            <w:tcBorders>
              <w:top w:val="nil"/>
              <w:left w:val="single" w:sz="4" w:space="0" w:color="auto"/>
              <w:bottom w:val="single" w:sz="4" w:space="0" w:color="auto"/>
              <w:right w:val="single" w:sz="4" w:space="0" w:color="auto"/>
            </w:tcBorders>
            <w:shd w:val="clear" w:color="auto" w:fill="auto"/>
            <w:noWrap/>
            <w:vAlign w:val="bottom"/>
          </w:tcPr>
          <w:p w14:paraId="75F9C3E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Tiempo de viaje estimado: -----------2'26</w:t>
            </w:r>
          </w:p>
        </w:tc>
        <w:tc>
          <w:tcPr>
            <w:tcW w:w="207" w:type="dxa"/>
            <w:tcBorders>
              <w:left w:val="single" w:sz="4" w:space="0" w:color="auto"/>
            </w:tcBorders>
            <w:vAlign w:val="center"/>
          </w:tcPr>
          <w:p w14:paraId="09DE583B" w14:textId="77777777" w:rsidR="00514E11" w:rsidRPr="004D1D77" w:rsidRDefault="00514E11" w:rsidP="000C05A5">
            <w:pPr>
              <w:rPr>
                <w:rFonts w:ascii="Arial" w:hAnsi="Arial" w:cs="Arial"/>
                <w:sz w:val="20"/>
                <w:szCs w:val="20"/>
              </w:rPr>
            </w:pPr>
          </w:p>
        </w:tc>
      </w:tr>
      <w:tr w:rsidR="00514E11" w:rsidRPr="004D1D77" w14:paraId="7FEEB40F" w14:textId="77777777" w:rsidTr="004E0E09">
        <w:trPr>
          <w:trHeight w:val="315"/>
          <w:jc w:val="center"/>
        </w:trPr>
        <w:tc>
          <w:tcPr>
            <w:tcW w:w="3938" w:type="dxa"/>
            <w:tcBorders>
              <w:top w:val="single" w:sz="4" w:space="0" w:color="auto"/>
              <w:left w:val="single" w:sz="8" w:space="0" w:color="auto"/>
              <w:bottom w:val="nil"/>
              <w:right w:val="nil"/>
            </w:tcBorders>
            <w:shd w:val="clear" w:color="auto" w:fill="auto"/>
            <w:noWrap/>
            <w:vAlign w:val="bottom"/>
          </w:tcPr>
          <w:p w14:paraId="3503DF8E"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232" w:type="dxa"/>
            <w:gridSpan w:val="2"/>
            <w:tcBorders>
              <w:top w:val="single" w:sz="4" w:space="0" w:color="auto"/>
              <w:left w:val="nil"/>
              <w:bottom w:val="single" w:sz="4" w:space="0" w:color="auto"/>
              <w:right w:val="nil"/>
            </w:tcBorders>
            <w:shd w:val="clear" w:color="auto" w:fill="auto"/>
            <w:noWrap/>
            <w:vAlign w:val="bottom"/>
          </w:tcPr>
          <w:p w14:paraId="70A42792"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928" w:type="dxa"/>
            <w:gridSpan w:val="2"/>
            <w:tcBorders>
              <w:top w:val="single" w:sz="4" w:space="0" w:color="auto"/>
              <w:left w:val="nil"/>
              <w:bottom w:val="nil"/>
              <w:right w:val="nil"/>
            </w:tcBorders>
            <w:shd w:val="clear" w:color="auto" w:fill="auto"/>
            <w:noWrap/>
            <w:vAlign w:val="bottom"/>
          </w:tcPr>
          <w:p w14:paraId="648EF5D6"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230" w:type="dxa"/>
            <w:tcBorders>
              <w:top w:val="single" w:sz="4" w:space="0" w:color="auto"/>
              <w:left w:val="nil"/>
              <w:bottom w:val="nil"/>
              <w:right w:val="nil"/>
            </w:tcBorders>
            <w:shd w:val="clear" w:color="auto" w:fill="auto"/>
            <w:noWrap/>
            <w:vAlign w:val="bottom"/>
          </w:tcPr>
          <w:p w14:paraId="5B79FED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850" w:type="dxa"/>
            <w:tcBorders>
              <w:top w:val="single" w:sz="4" w:space="0" w:color="auto"/>
              <w:left w:val="nil"/>
              <w:bottom w:val="nil"/>
              <w:right w:val="single" w:sz="8" w:space="0" w:color="auto"/>
            </w:tcBorders>
            <w:shd w:val="clear" w:color="auto" w:fill="auto"/>
            <w:noWrap/>
            <w:vAlign w:val="bottom"/>
          </w:tcPr>
          <w:p w14:paraId="7233423E"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33813C2F" w14:textId="77777777" w:rsidR="00514E11" w:rsidRPr="004D1D77" w:rsidRDefault="00514E11" w:rsidP="000C05A5">
            <w:pPr>
              <w:rPr>
                <w:rFonts w:ascii="Arial" w:hAnsi="Arial" w:cs="Arial"/>
                <w:sz w:val="20"/>
                <w:szCs w:val="20"/>
              </w:rPr>
            </w:pPr>
          </w:p>
        </w:tc>
      </w:tr>
      <w:tr w:rsidR="00514E11" w:rsidRPr="004D1D77" w14:paraId="40AF455F" w14:textId="77777777" w:rsidTr="004E0E09">
        <w:trPr>
          <w:trHeight w:val="330"/>
          <w:jc w:val="center"/>
        </w:trPr>
        <w:tc>
          <w:tcPr>
            <w:tcW w:w="3938"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37E8D41"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Sectores </w:t>
            </w:r>
          </w:p>
        </w:tc>
        <w:tc>
          <w:tcPr>
            <w:tcW w:w="1232" w:type="dxa"/>
            <w:gridSpan w:val="2"/>
            <w:tcBorders>
              <w:top w:val="single" w:sz="4" w:space="0" w:color="auto"/>
              <w:left w:val="single" w:sz="4" w:space="0" w:color="auto"/>
              <w:bottom w:val="single" w:sz="8" w:space="0" w:color="auto"/>
              <w:right w:val="single" w:sz="4" w:space="0" w:color="auto"/>
            </w:tcBorders>
            <w:shd w:val="clear" w:color="auto" w:fill="auto"/>
            <w:noWrap/>
            <w:vAlign w:val="bottom"/>
          </w:tcPr>
          <w:p w14:paraId="28FD9603"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Suben</w:t>
            </w:r>
          </w:p>
        </w:tc>
        <w:tc>
          <w:tcPr>
            <w:tcW w:w="928" w:type="dxa"/>
            <w:gridSpan w:val="2"/>
            <w:tcBorders>
              <w:top w:val="single" w:sz="8" w:space="0" w:color="auto"/>
              <w:left w:val="single" w:sz="4" w:space="0" w:color="auto"/>
              <w:bottom w:val="single" w:sz="8" w:space="0" w:color="auto"/>
              <w:right w:val="single" w:sz="8" w:space="0" w:color="auto"/>
            </w:tcBorders>
            <w:shd w:val="clear" w:color="auto" w:fill="auto"/>
            <w:noWrap/>
            <w:vAlign w:val="bottom"/>
          </w:tcPr>
          <w:p w14:paraId="2370A8B0"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Bajan</w:t>
            </w:r>
          </w:p>
        </w:tc>
        <w:tc>
          <w:tcPr>
            <w:tcW w:w="1230" w:type="dxa"/>
            <w:tcBorders>
              <w:top w:val="single" w:sz="8" w:space="0" w:color="auto"/>
              <w:left w:val="nil"/>
              <w:bottom w:val="single" w:sz="8" w:space="0" w:color="auto"/>
              <w:right w:val="single" w:sz="8" w:space="0" w:color="auto"/>
            </w:tcBorders>
            <w:shd w:val="clear" w:color="auto" w:fill="auto"/>
            <w:noWrap/>
            <w:vAlign w:val="bottom"/>
          </w:tcPr>
          <w:p w14:paraId="3404393C"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Siguen</w:t>
            </w:r>
          </w:p>
        </w:tc>
        <w:tc>
          <w:tcPr>
            <w:tcW w:w="2850" w:type="dxa"/>
            <w:tcBorders>
              <w:top w:val="single" w:sz="8" w:space="0" w:color="auto"/>
              <w:left w:val="nil"/>
              <w:bottom w:val="single" w:sz="8" w:space="0" w:color="auto"/>
              <w:right w:val="single" w:sz="8" w:space="0" w:color="auto"/>
            </w:tcBorders>
            <w:shd w:val="clear" w:color="auto" w:fill="auto"/>
            <w:noWrap/>
            <w:vAlign w:val="bottom"/>
          </w:tcPr>
          <w:p w14:paraId="21148FB6"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Quedan</w:t>
            </w:r>
          </w:p>
        </w:tc>
        <w:tc>
          <w:tcPr>
            <w:tcW w:w="207" w:type="dxa"/>
            <w:vAlign w:val="center"/>
          </w:tcPr>
          <w:p w14:paraId="2CD9F596" w14:textId="77777777" w:rsidR="00514E11" w:rsidRPr="004D1D77" w:rsidRDefault="00514E11" w:rsidP="000C05A5">
            <w:pPr>
              <w:rPr>
                <w:rFonts w:ascii="Arial" w:hAnsi="Arial" w:cs="Arial"/>
                <w:sz w:val="20"/>
                <w:szCs w:val="20"/>
              </w:rPr>
            </w:pPr>
          </w:p>
        </w:tc>
      </w:tr>
      <w:tr w:rsidR="00514E11" w:rsidRPr="004D1D77" w14:paraId="171C87C3"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1F052B19" w14:textId="77777777" w:rsidR="00514E11" w:rsidRPr="004D1D77" w:rsidRDefault="00235D0A" w:rsidP="000C05A5">
            <w:pPr>
              <w:jc w:val="center"/>
              <w:rPr>
                <w:rFonts w:ascii="Arial" w:hAnsi="Arial" w:cs="Arial"/>
                <w:sz w:val="20"/>
                <w:szCs w:val="20"/>
              </w:rPr>
            </w:pPr>
            <w:r>
              <w:rPr>
                <w:rFonts w:ascii="Arial" w:hAnsi="Arial" w:cs="Arial"/>
                <w:sz w:val="20"/>
                <w:szCs w:val="20"/>
              </w:rPr>
              <w:t>C...</w:t>
            </w:r>
            <w:r w:rsidR="00514E11" w:rsidRPr="004D1D77">
              <w:rPr>
                <w:rFonts w:ascii="Arial" w:hAnsi="Arial" w:cs="Arial"/>
                <w:sz w:val="20"/>
                <w:szCs w:val="20"/>
              </w:rPr>
              <w:t xml:space="preserve"> - Florencia</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45332E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59</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26D4931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16</w:t>
            </w:r>
          </w:p>
        </w:tc>
        <w:tc>
          <w:tcPr>
            <w:tcW w:w="1230" w:type="dxa"/>
            <w:tcBorders>
              <w:top w:val="nil"/>
              <w:left w:val="nil"/>
              <w:bottom w:val="single" w:sz="8" w:space="0" w:color="auto"/>
              <w:right w:val="single" w:sz="8" w:space="0" w:color="auto"/>
            </w:tcBorders>
            <w:shd w:val="clear" w:color="auto" w:fill="auto"/>
            <w:noWrap/>
            <w:vAlign w:val="bottom"/>
          </w:tcPr>
          <w:p w14:paraId="441AFA7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43</w:t>
            </w:r>
          </w:p>
        </w:tc>
        <w:tc>
          <w:tcPr>
            <w:tcW w:w="2850" w:type="dxa"/>
            <w:tcBorders>
              <w:top w:val="nil"/>
              <w:left w:val="nil"/>
              <w:bottom w:val="single" w:sz="8" w:space="0" w:color="auto"/>
              <w:right w:val="single" w:sz="8" w:space="0" w:color="auto"/>
            </w:tcBorders>
            <w:shd w:val="clear" w:color="auto" w:fill="auto"/>
            <w:noWrap/>
            <w:vAlign w:val="bottom"/>
          </w:tcPr>
          <w:p w14:paraId="5A08B59F"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1B2C8CA6" w14:textId="77777777" w:rsidR="00514E11" w:rsidRPr="004D1D77" w:rsidRDefault="00514E11" w:rsidP="000C05A5">
            <w:pPr>
              <w:rPr>
                <w:rFonts w:ascii="Arial" w:hAnsi="Arial" w:cs="Arial"/>
                <w:sz w:val="20"/>
                <w:szCs w:val="20"/>
              </w:rPr>
            </w:pPr>
          </w:p>
        </w:tc>
      </w:tr>
      <w:tr w:rsidR="00514E11" w:rsidRPr="004D1D77" w14:paraId="455C3835" w14:textId="77777777" w:rsidTr="004E0E09">
        <w:trPr>
          <w:trHeight w:val="330"/>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3C90F3F2"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Florencia - Santa Clara</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1FEB55E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26</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224BEB65"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13</w:t>
            </w:r>
          </w:p>
        </w:tc>
        <w:tc>
          <w:tcPr>
            <w:tcW w:w="1230" w:type="dxa"/>
            <w:tcBorders>
              <w:top w:val="nil"/>
              <w:left w:val="nil"/>
              <w:bottom w:val="single" w:sz="8" w:space="0" w:color="auto"/>
              <w:right w:val="single" w:sz="8" w:space="0" w:color="auto"/>
            </w:tcBorders>
            <w:shd w:val="clear" w:color="auto" w:fill="auto"/>
            <w:noWrap/>
            <w:vAlign w:val="bottom"/>
          </w:tcPr>
          <w:p w14:paraId="55923F0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56</w:t>
            </w:r>
          </w:p>
        </w:tc>
        <w:tc>
          <w:tcPr>
            <w:tcW w:w="2850" w:type="dxa"/>
            <w:tcBorders>
              <w:top w:val="nil"/>
              <w:left w:val="nil"/>
              <w:bottom w:val="single" w:sz="8" w:space="0" w:color="auto"/>
              <w:right w:val="single" w:sz="8" w:space="0" w:color="auto"/>
            </w:tcBorders>
            <w:shd w:val="clear" w:color="auto" w:fill="auto"/>
            <w:noWrap/>
            <w:vAlign w:val="bottom"/>
          </w:tcPr>
          <w:p w14:paraId="6689F338"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w:t>
            </w:r>
          </w:p>
        </w:tc>
        <w:tc>
          <w:tcPr>
            <w:tcW w:w="207" w:type="dxa"/>
            <w:vAlign w:val="center"/>
          </w:tcPr>
          <w:p w14:paraId="5544A434" w14:textId="77777777" w:rsidR="00514E11" w:rsidRPr="004D1D77" w:rsidRDefault="00514E11" w:rsidP="000C05A5">
            <w:pPr>
              <w:rPr>
                <w:rFonts w:ascii="Arial" w:hAnsi="Arial" w:cs="Arial"/>
                <w:sz w:val="20"/>
                <w:szCs w:val="20"/>
              </w:rPr>
            </w:pPr>
          </w:p>
        </w:tc>
      </w:tr>
      <w:tr w:rsidR="00514E11" w:rsidRPr="004D1D77" w14:paraId="50567E05"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7DE51082"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Santa Clara - Javillos</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7B7417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2C573DF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w:t>
            </w:r>
          </w:p>
        </w:tc>
        <w:tc>
          <w:tcPr>
            <w:tcW w:w="1230" w:type="dxa"/>
            <w:tcBorders>
              <w:top w:val="nil"/>
              <w:left w:val="nil"/>
              <w:bottom w:val="single" w:sz="8" w:space="0" w:color="auto"/>
              <w:right w:val="single" w:sz="8" w:space="0" w:color="auto"/>
            </w:tcBorders>
            <w:shd w:val="clear" w:color="auto" w:fill="auto"/>
            <w:noWrap/>
            <w:vAlign w:val="bottom"/>
          </w:tcPr>
          <w:p w14:paraId="29F1B88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52</w:t>
            </w:r>
          </w:p>
        </w:tc>
        <w:tc>
          <w:tcPr>
            <w:tcW w:w="2850" w:type="dxa"/>
            <w:tcBorders>
              <w:top w:val="nil"/>
              <w:left w:val="nil"/>
              <w:bottom w:val="single" w:sz="8" w:space="0" w:color="auto"/>
              <w:right w:val="single" w:sz="8" w:space="0" w:color="auto"/>
            </w:tcBorders>
            <w:shd w:val="clear" w:color="auto" w:fill="auto"/>
            <w:noWrap/>
            <w:vAlign w:val="bottom"/>
          </w:tcPr>
          <w:p w14:paraId="3940CD90"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061AE1D6" w14:textId="77777777" w:rsidR="00514E11" w:rsidRPr="004D1D77" w:rsidRDefault="00514E11" w:rsidP="000C05A5">
            <w:pPr>
              <w:rPr>
                <w:rFonts w:ascii="Arial" w:hAnsi="Arial" w:cs="Arial"/>
                <w:sz w:val="20"/>
                <w:szCs w:val="20"/>
              </w:rPr>
            </w:pPr>
          </w:p>
        </w:tc>
      </w:tr>
      <w:tr w:rsidR="00514E11" w:rsidRPr="004D1D77" w14:paraId="4BCA504E"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212D774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Javillos - La Vega</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6844F8F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390FFB5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9</w:t>
            </w:r>
          </w:p>
        </w:tc>
        <w:tc>
          <w:tcPr>
            <w:tcW w:w="1230" w:type="dxa"/>
            <w:tcBorders>
              <w:top w:val="nil"/>
              <w:left w:val="nil"/>
              <w:bottom w:val="single" w:sz="8" w:space="0" w:color="auto"/>
              <w:right w:val="single" w:sz="8" w:space="0" w:color="auto"/>
            </w:tcBorders>
            <w:shd w:val="clear" w:color="auto" w:fill="auto"/>
            <w:noWrap/>
            <w:vAlign w:val="bottom"/>
          </w:tcPr>
          <w:p w14:paraId="352A09C1"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43</w:t>
            </w:r>
          </w:p>
        </w:tc>
        <w:tc>
          <w:tcPr>
            <w:tcW w:w="2850" w:type="dxa"/>
            <w:tcBorders>
              <w:top w:val="nil"/>
              <w:left w:val="nil"/>
              <w:bottom w:val="single" w:sz="8" w:space="0" w:color="auto"/>
              <w:right w:val="single" w:sz="8" w:space="0" w:color="auto"/>
            </w:tcBorders>
            <w:shd w:val="clear" w:color="auto" w:fill="auto"/>
            <w:noWrap/>
            <w:vAlign w:val="bottom"/>
          </w:tcPr>
          <w:p w14:paraId="28C50017"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28A13711" w14:textId="77777777" w:rsidR="00514E11" w:rsidRPr="004D1D77" w:rsidRDefault="00514E11" w:rsidP="000C05A5">
            <w:pPr>
              <w:rPr>
                <w:rFonts w:ascii="Arial" w:hAnsi="Arial" w:cs="Arial"/>
                <w:sz w:val="20"/>
                <w:szCs w:val="20"/>
              </w:rPr>
            </w:pPr>
          </w:p>
        </w:tc>
      </w:tr>
      <w:tr w:rsidR="00514E11" w:rsidRPr="004D1D77" w14:paraId="48D2BCE2"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2B77A4F7" w14:textId="77777777" w:rsidR="00514E11" w:rsidRPr="004D1D77" w:rsidRDefault="00514E11" w:rsidP="000C05A5">
            <w:pPr>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Los Ángeles</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8006F6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33BE637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w:t>
            </w:r>
          </w:p>
        </w:tc>
        <w:tc>
          <w:tcPr>
            <w:tcW w:w="1230" w:type="dxa"/>
            <w:tcBorders>
              <w:top w:val="nil"/>
              <w:left w:val="nil"/>
              <w:bottom w:val="single" w:sz="8" w:space="0" w:color="auto"/>
              <w:right w:val="single" w:sz="8" w:space="0" w:color="auto"/>
            </w:tcBorders>
            <w:shd w:val="clear" w:color="auto" w:fill="auto"/>
            <w:noWrap/>
            <w:vAlign w:val="bottom"/>
          </w:tcPr>
          <w:p w14:paraId="29FA83AE"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43</w:t>
            </w:r>
          </w:p>
        </w:tc>
        <w:tc>
          <w:tcPr>
            <w:tcW w:w="2850" w:type="dxa"/>
            <w:tcBorders>
              <w:top w:val="nil"/>
              <w:left w:val="nil"/>
              <w:bottom w:val="single" w:sz="8" w:space="0" w:color="auto"/>
              <w:right w:val="single" w:sz="8" w:space="0" w:color="auto"/>
            </w:tcBorders>
            <w:shd w:val="clear" w:color="auto" w:fill="auto"/>
            <w:noWrap/>
            <w:vAlign w:val="bottom"/>
          </w:tcPr>
          <w:p w14:paraId="0A9A6D93"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616A5F31" w14:textId="77777777" w:rsidR="00514E11" w:rsidRPr="004D1D77" w:rsidRDefault="00514E11" w:rsidP="000C05A5">
            <w:pPr>
              <w:rPr>
                <w:rFonts w:ascii="Arial" w:hAnsi="Arial" w:cs="Arial"/>
                <w:sz w:val="20"/>
                <w:szCs w:val="20"/>
              </w:rPr>
            </w:pPr>
          </w:p>
        </w:tc>
      </w:tr>
      <w:tr w:rsidR="00514E11" w:rsidRPr="004D1D77" w14:paraId="3652488C"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57A4FB06"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Los Ángeles  - Tanque</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6F3EF59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8</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5D61591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w:t>
            </w:r>
          </w:p>
        </w:tc>
        <w:tc>
          <w:tcPr>
            <w:tcW w:w="1230" w:type="dxa"/>
            <w:tcBorders>
              <w:top w:val="nil"/>
              <w:left w:val="nil"/>
              <w:bottom w:val="single" w:sz="8" w:space="0" w:color="auto"/>
              <w:right w:val="single" w:sz="8" w:space="0" w:color="auto"/>
            </w:tcBorders>
            <w:shd w:val="clear" w:color="auto" w:fill="auto"/>
            <w:noWrap/>
            <w:vAlign w:val="bottom"/>
          </w:tcPr>
          <w:p w14:paraId="7AA44F5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49</w:t>
            </w:r>
          </w:p>
        </w:tc>
        <w:tc>
          <w:tcPr>
            <w:tcW w:w="2850" w:type="dxa"/>
            <w:tcBorders>
              <w:top w:val="nil"/>
              <w:left w:val="nil"/>
              <w:bottom w:val="single" w:sz="8" w:space="0" w:color="auto"/>
              <w:right w:val="single" w:sz="8" w:space="0" w:color="auto"/>
            </w:tcBorders>
            <w:shd w:val="clear" w:color="auto" w:fill="auto"/>
            <w:noWrap/>
            <w:vAlign w:val="bottom"/>
          </w:tcPr>
          <w:p w14:paraId="0C842049"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43D7512F" w14:textId="77777777" w:rsidR="00514E11" w:rsidRPr="004D1D77" w:rsidRDefault="00514E11" w:rsidP="000C05A5">
            <w:pPr>
              <w:rPr>
                <w:rFonts w:ascii="Arial" w:hAnsi="Arial" w:cs="Arial"/>
                <w:sz w:val="20"/>
                <w:szCs w:val="20"/>
              </w:rPr>
            </w:pPr>
          </w:p>
        </w:tc>
      </w:tr>
      <w:tr w:rsidR="00514E11" w:rsidRPr="004D1D77" w14:paraId="7E538C15"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0DB5FFD9"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xml:space="preserve">Tanque  - Monterrey </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1A24EB45"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9</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15627BD4"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w:t>
            </w:r>
          </w:p>
        </w:tc>
        <w:tc>
          <w:tcPr>
            <w:tcW w:w="1230" w:type="dxa"/>
            <w:tcBorders>
              <w:top w:val="nil"/>
              <w:left w:val="nil"/>
              <w:bottom w:val="single" w:sz="8" w:space="0" w:color="auto"/>
              <w:right w:val="single" w:sz="8" w:space="0" w:color="auto"/>
            </w:tcBorders>
            <w:shd w:val="clear" w:color="auto" w:fill="auto"/>
            <w:noWrap/>
            <w:vAlign w:val="bottom"/>
          </w:tcPr>
          <w:p w14:paraId="7E352B9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54</w:t>
            </w:r>
          </w:p>
        </w:tc>
        <w:tc>
          <w:tcPr>
            <w:tcW w:w="2850" w:type="dxa"/>
            <w:tcBorders>
              <w:top w:val="nil"/>
              <w:left w:val="nil"/>
              <w:bottom w:val="single" w:sz="8" w:space="0" w:color="auto"/>
              <w:right w:val="single" w:sz="8" w:space="0" w:color="auto"/>
            </w:tcBorders>
            <w:shd w:val="clear" w:color="auto" w:fill="auto"/>
            <w:noWrap/>
            <w:vAlign w:val="bottom"/>
          </w:tcPr>
          <w:p w14:paraId="58D6F755"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49DB54DD" w14:textId="77777777" w:rsidR="00514E11" w:rsidRPr="004D1D77" w:rsidRDefault="00514E11" w:rsidP="000C05A5">
            <w:pPr>
              <w:rPr>
                <w:rFonts w:ascii="Arial" w:hAnsi="Arial" w:cs="Arial"/>
                <w:sz w:val="20"/>
                <w:szCs w:val="20"/>
              </w:rPr>
            </w:pPr>
          </w:p>
        </w:tc>
      </w:tr>
      <w:tr w:rsidR="00514E11" w:rsidRPr="004D1D77" w14:paraId="66885F8E" w14:textId="77777777" w:rsidTr="004E0E09">
        <w:trPr>
          <w:trHeight w:val="315"/>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6631EDC0"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xml:space="preserve">Monterrey - </w:t>
            </w:r>
            <w:r w:rsidR="00235D0A">
              <w:rPr>
                <w:rFonts w:ascii="Arial" w:hAnsi="Arial" w:cs="Arial"/>
                <w:sz w:val="20"/>
                <w:szCs w:val="20"/>
              </w:rPr>
              <w:t>V..</w:t>
            </w:r>
          </w:p>
        </w:tc>
        <w:tc>
          <w:tcPr>
            <w:tcW w:w="1232"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47ABCC9"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18</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13A9434A"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72</w:t>
            </w:r>
          </w:p>
        </w:tc>
        <w:tc>
          <w:tcPr>
            <w:tcW w:w="1230" w:type="dxa"/>
            <w:tcBorders>
              <w:top w:val="nil"/>
              <w:left w:val="nil"/>
              <w:bottom w:val="single" w:sz="8" w:space="0" w:color="auto"/>
              <w:right w:val="single" w:sz="8" w:space="0" w:color="auto"/>
            </w:tcBorders>
            <w:shd w:val="clear" w:color="auto" w:fill="auto"/>
            <w:noWrap/>
            <w:vAlign w:val="bottom"/>
          </w:tcPr>
          <w:p w14:paraId="5F87204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21</w:t>
            </w:r>
          </w:p>
        </w:tc>
        <w:tc>
          <w:tcPr>
            <w:tcW w:w="2850" w:type="dxa"/>
            <w:tcBorders>
              <w:top w:val="nil"/>
              <w:left w:val="nil"/>
              <w:bottom w:val="single" w:sz="8" w:space="0" w:color="auto"/>
              <w:right w:val="single" w:sz="8" w:space="0" w:color="auto"/>
            </w:tcBorders>
            <w:shd w:val="clear" w:color="auto" w:fill="auto"/>
            <w:noWrap/>
            <w:vAlign w:val="bottom"/>
          </w:tcPr>
          <w:p w14:paraId="5DEF59E7"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4258DFA4" w14:textId="77777777" w:rsidR="00514E11" w:rsidRPr="004D1D77" w:rsidRDefault="00514E11" w:rsidP="000C05A5">
            <w:pPr>
              <w:rPr>
                <w:rFonts w:ascii="Arial" w:hAnsi="Arial" w:cs="Arial"/>
                <w:sz w:val="20"/>
                <w:szCs w:val="20"/>
              </w:rPr>
            </w:pPr>
          </w:p>
        </w:tc>
      </w:tr>
      <w:tr w:rsidR="00514E11" w:rsidRPr="004D1D77" w14:paraId="3D8B6F7C" w14:textId="77777777" w:rsidTr="004E0E09">
        <w:trPr>
          <w:trHeight w:val="330"/>
          <w:jc w:val="center"/>
        </w:trPr>
        <w:tc>
          <w:tcPr>
            <w:tcW w:w="3938" w:type="dxa"/>
            <w:tcBorders>
              <w:top w:val="nil"/>
              <w:left w:val="single" w:sz="8" w:space="0" w:color="auto"/>
              <w:bottom w:val="single" w:sz="8" w:space="0" w:color="auto"/>
              <w:right w:val="single" w:sz="4" w:space="0" w:color="auto"/>
            </w:tcBorders>
            <w:shd w:val="clear" w:color="auto" w:fill="auto"/>
            <w:noWrap/>
            <w:vAlign w:val="bottom"/>
          </w:tcPr>
          <w:p w14:paraId="18C6C7A5"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Totales</w:t>
            </w:r>
          </w:p>
        </w:tc>
        <w:tc>
          <w:tcPr>
            <w:tcW w:w="1232" w:type="dxa"/>
            <w:gridSpan w:val="2"/>
            <w:tcBorders>
              <w:top w:val="single" w:sz="8" w:space="0" w:color="auto"/>
              <w:left w:val="single" w:sz="4" w:space="0" w:color="auto"/>
              <w:bottom w:val="single" w:sz="4" w:space="0" w:color="auto"/>
              <w:right w:val="single" w:sz="4" w:space="0" w:color="auto"/>
            </w:tcBorders>
            <w:shd w:val="clear" w:color="auto" w:fill="auto"/>
            <w:noWrap/>
            <w:vAlign w:val="bottom"/>
          </w:tcPr>
          <w:p w14:paraId="1CE5BE7D"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126</w:t>
            </w:r>
          </w:p>
        </w:tc>
        <w:tc>
          <w:tcPr>
            <w:tcW w:w="928" w:type="dxa"/>
            <w:gridSpan w:val="2"/>
            <w:tcBorders>
              <w:top w:val="nil"/>
              <w:left w:val="single" w:sz="4" w:space="0" w:color="auto"/>
              <w:bottom w:val="single" w:sz="8" w:space="0" w:color="auto"/>
              <w:right w:val="single" w:sz="8" w:space="0" w:color="auto"/>
            </w:tcBorders>
            <w:shd w:val="clear" w:color="auto" w:fill="auto"/>
            <w:noWrap/>
            <w:vAlign w:val="bottom"/>
          </w:tcPr>
          <w:p w14:paraId="34C98812"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126</w:t>
            </w:r>
          </w:p>
        </w:tc>
        <w:tc>
          <w:tcPr>
            <w:tcW w:w="1230" w:type="dxa"/>
            <w:tcBorders>
              <w:top w:val="nil"/>
              <w:left w:val="nil"/>
              <w:bottom w:val="single" w:sz="8" w:space="0" w:color="auto"/>
              <w:right w:val="single" w:sz="8" w:space="0" w:color="auto"/>
            </w:tcBorders>
            <w:shd w:val="clear" w:color="auto" w:fill="auto"/>
            <w:noWrap/>
            <w:vAlign w:val="bottom"/>
          </w:tcPr>
          <w:p w14:paraId="3275D908"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0</w:t>
            </w:r>
          </w:p>
        </w:tc>
        <w:tc>
          <w:tcPr>
            <w:tcW w:w="2850" w:type="dxa"/>
            <w:tcBorders>
              <w:top w:val="nil"/>
              <w:left w:val="nil"/>
              <w:bottom w:val="single" w:sz="8" w:space="0" w:color="auto"/>
              <w:right w:val="single" w:sz="8" w:space="0" w:color="auto"/>
            </w:tcBorders>
            <w:shd w:val="clear" w:color="auto" w:fill="auto"/>
            <w:noWrap/>
            <w:vAlign w:val="bottom"/>
          </w:tcPr>
          <w:p w14:paraId="6E13CE1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07" w:type="dxa"/>
            <w:vAlign w:val="center"/>
          </w:tcPr>
          <w:p w14:paraId="08D70FF2" w14:textId="77777777" w:rsidR="00514E11" w:rsidRPr="004D1D77" w:rsidRDefault="00514E11" w:rsidP="000C05A5">
            <w:pPr>
              <w:rPr>
                <w:rFonts w:ascii="Arial" w:hAnsi="Arial" w:cs="Arial"/>
                <w:sz w:val="20"/>
                <w:szCs w:val="20"/>
              </w:rPr>
            </w:pPr>
          </w:p>
        </w:tc>
      </w:tr>
    </w:tbl>
    <w:p w14:paraId="2940C735" w14:textId="77777777" w:rsidR="004E0E09" w:rsidRDefault="004E0E09" w:rsidP="00514E11">
      <w:pPr>
        <w:jc w:val="both"/>
        <w:rPr>
          <w:rFonts w:ascii="Arial" w:hAnsi="Arial" w:cs="Arial"/>
          <w:sz w:val="20"/>
          <w:szCs w:val="20"/>
        </w:rPr>
      </w:pPr>
    </w:p>
    <w:tbl>
      <w:tblPr>
        <w:tblW w:w="10201" w:type="dxa"/>
        <w:jc w:val="center"/>
        <w:tblCellMar>
          <w:left w:w="70" w:type="dxa"/>
          <w:right w:w="70" w:type="dxa"/>
        </w:tblCellMar>
        <w:tblLook w:val="0000" w:firstRow="0" w:lastRow="0" w:firstColumn="0" w:lastColumn="0" w:noHBand="0" w:noVBand="0"/>
      </w:tblPr>
      <w:tblGrid>
        <w:gridCol w:w="1614"/>
        <w:gridCol w:w="1408"/>
        <w:gridCol w:w="228"/>
        <w:gridCol w:w="1800"/>
        <w:gridCol w:w="1098"/>
        <w:gridCol w:w="1782"/>
        <w:gridCol w:w="2271"/>
      </w:tblGrid>
      <w:tr w:rsidR="00514E11" w:rsidRPr="004D1D77" w14:paraId="35B5BD58" w14:textId="77777777" w:rsidTr="004E0E09">
        <w:trPr>
          <w:trHeight w:val="315"/>
          <w:jc w:val="center"/>
        </w:trPr>
        <w:tc>
          <w:tcPr>
            <w:tcW w:w="10201" w:type="dxa"/>
            <w:gridSpan w:val="7"/>
            <w:tcBorders>
              <w:top w:val="single" w:sz="8" w:space="0" w:color="auto"/>
              <w:left w:val="single" w:sz="8" w:space="0" w:color="auto"/>
              <w:bottom w:val="nil"/>
              <w:right w:val="single" w:sz="8" w:space="0" w:color="000000"/>
            </w:tcBorders>
            <w:shd w:val="clear" w:color="auto" w:fill="auto"/>
            <w:noWrap/>
            <w:vAlign w:val="bottom"/>
          </w:tcPr>
          <w:p w14:paraId="352709F5"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ESTUDIO DE SUBE  - BAJA EN LA RUTA </w:t>
            </w:r>
            <w:proofErr w:type="spellStart"/>
            <w:r w:rsidR="00235D0A">
              <w:rPr>
                <w:rFonts w:ascii="Arial" w:hAnsi="Arial" w:cs="Arial"/>
                <w:b/>
                <w:bCs/>
                <w:sz w:val="20"/>
                <w:szCs w:val="20"/>
              </w:rPr>
              <w:t>xxx</w:t>
            </w:r>
            <w:proofErr w:type="spellEnd"/>
          </w:p>
        </w:tc>
      </w:tr>
      <w:tr w:rsidR="00514E11" w:rsidRPr="004D1D77" w14:paraId="28B0A939" w14:textId="77777777" w:rsidTr="004E0E09">
        <w:trPr>
          <w:trHeight w:val="315"/>
          <w:jc w:val="center"/>
        </w:trPr>
        <w:tc>
          <w:tcPr>
            <w:tcW w:w="10201" w:type="dxa"/>
            <w:gridSpan w:val="7"/>
            <w:tcBorders>
              <w:top w:val="nil"/>
              <w:left w:val="single" w:sz="8" w:space="0" w:color="auto"/>
              <w:bottom w:val="nil"/>
              <w:right w:val="single" w:sz="8" w:space="0" w:color="000000"/>
            </w:tcBorders>
            <w:shd w:val="clear" w:color="auto" w:fill="auto"/>
            <w:noWrap/>
            <w:vAlign w:val="bottom"/>
          </w:tcPr>
          <w:p w14:paraId="182D9B6F"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DESCRITA COMO CIUDAD </w:t>
            </w:r>
            <w:r w:rsidR="00235D0A">
              <w:rPr>
                <w:rFonts w:ascii="Arial" w:hAnsi="Arial" w:cs="Arial"/>
                <w:b/>
                <w:bCs/>
                <w:sz w:val="20"/>
                <w:szCs w:val="20"/>
              </w:rPr>
              <w:t>QV</w:t>
            </w:r>
            <w:r w:rsidRPr="004D1D77">
              <w:rPr>
                <w:rFonts w:ascii="Arial" w:hAnsi="Arial" w:cs="Arial"/>
                <w:b/>
                <w:bCs/>
                <w:sz w:val="20"/>
                <w:szCs w:val="20"/>
              </w:rPr>
              <w:t xml:space="preserve"> Y VICEVERSA</w:t>
            </w:r>
          </w:p>
        </w:tc>
      </w:tr>
      <w:tr w:rsidR="00514E11" w:rsidRPr="004D1D77" w14:paraId="5E9F091E" w14:textId="77777777" w:rsidTr="004E0E09">
        <w:trPr>
          <w:trHeight w:val="300"/>
          <w:jc w:val="center"/>
        </w:trPr>
        <w:tc>
          <w:tcPr>
            <w:tcW w:w="1614" w:type="dxa"/>
            <w:tcBorders>
              <w:top w:val="nil"/>
              <w:left w:val="single" w:sz="8" w:space="0" w:color="auto"/>
              <w:bottom w:val="nil"/>
              <w:right w:val="nil"/>
            </w:tcBorders>
            <w:shd w:val="clear" w:color="auto" w:fill="auto"/>
            <w:noWrap/>
            <w:vAlign w:val="bottom"/>
          </w:tcPr>
          <w:p w14:paraId="1C58B684" w14:textId="77777777" w:rsidR="00514E11" w:rsidRPr="004D1D77" w:rsidRDefault="00514E11" w:rsidP="000C05A5">
            <w:pPr>
              <w:rPr>
                <w:rFonts w:ascii="Arial" w:hAnsi="Arial" w:cs="Arial"/>
                <w:sz w:val="20"/>
                <w:szCs w:val="20"/>
              </w:rPr>
            </w:pPr>
            <w:r w:rsidRPr="004D1D77">
              <w:rPr>
                <w:rFonts w:ascii="Arial" w:hAnsi="Arial" w:cs="Arial"/>
                <w:sz w:val="20"/>
                <w:szCs w:val="20"/>
              </w:rPr>
              <w:lastRenderedPageBreak/>
              <w:t> </w:t>
            </w:r>
          </w:p>
        </w:tc>
        <w:tc>
          <w:tcPr>
            <w:tcW w:w="1408" w:type="dxa"/>
            <w:tcBorders>
              <w:top w:val="nil"/>
              <w:left w:val="nil"/>
              <w:bottom w:val="nil"/>
              <w:right w:val="nil"/>
            </w:tcBorders>
            <w:shd w:val="clear" w:color="auto" w:fill="auto"/>
            <w:noWrap/>
            <w:vAlign w:val="bottom"/>
          </w:tcPr>
          <w:p w14:paraId="125EB262" w14:textId="77777777" w:rsidR="00514E11" w:rsidRPr="004D1D77" w:rsidRDefault="00514E11" w:rsidP="000C05A5">
            <w:pPr>
              <w:rPr>
                <w:rFonts w:ascii="Arial" w:hAnsi="Arial" w:cs="Arial"/>
                <w:sz w:val="20"/>
                <w:szCs w:val="20"/>
              </w:rPr>
            </w:pPr>
          </w:p>
        </w:tc>
        <w:tc>
          <w:tcPr>
            <w:tcW w:w="2028" w:type="dxa"/>
            <w:gridSpan w:val="2"/>
            <w:tcBorders>
              <w:top w:val="nil"/>
              <w:left w:val="nil"/>
              <w:bottom w:val="nil"/>
              <w:right w:val="nil"/>
            </w:tcBorders>
            <w:shd w:val="clear" w:color="auto" w:fill="auto"/>
            <w:noWrap/>
            <w:vAlign w:val="bottom"/>
          </w:tcPr>
          <w:p w14:paraId="55EE1791" w14:textId="77777777" w:rsidR="00514E11" w:rsidRPr="004D1D77" w:rsidRDefault="00514E11" w:rsidP="000C05A5">
            <w:pPr>
              <w:rPr>
                <w:rFonts w:ascii="Arial" w:hAnsi="Arial" w:cs="Arial"/>
                <w:sz w:val="20"/>
                <w:szCs w:val="20"/>
              </w:rPr>
            </w:pPr>
          </w:p>
        </w:tc>
        <w:tc>
          <w:tcPr>
            <w:tcW w:w="1098" w:type="dxa"/>
            <w:tcBorders>
              <w:top w:val="nil"/>
              <w:left w:val="nil"/>
              <w:bottom w:val="nil"/>
              <w:right w:val="nil"/>
            </w:tcBorders>
            <w:shd w:val="clear" w:color="auto" w:fill="auto"/>
            <w:noWrap/>
            <w:vAlign w:val="bottom"/>
          </w:tcPr>
          <w:p w14:paraId="2A0AF7D5" w14:textId="77777777" w:rsidR="00514E11" w:rsidRPr="004D1D77" w:rsidRDefault="00514E11" w:rsidP="000C05A5">
            <w:pPr>
              <w:rPr>
                <w:rFonts w:ascii="Arial" w:hAnsi="Arial" w:cs="Arial"/>
                <w:sz w:val="20"/>
                <w:szCs w:val="20"/>
              </w:rPr>
            </w:pPr>
          </w:p>
        </w:tc>
        <w:tc>
          <w:tcPr>
            <w:tcW w:w="1782" w:type="dxa"/>
            <w:tcBorders>
              <w:top w:val="nil"/>
              <w:left w:val="nil"/>
              <w:bottom w:val="nil"/>
              <w:right w:val="nil"/>
            </w:tcBorders>
            <w:shd w:val="clear" w:color="auto" w:fill="auto"/>
            <w:noWrap/>
            <w:vAlign w:val="bottom"/>
          </w:tcPr>
          <w:p w14:paraId="01D27E46" w14:textId="77777777" w:rsidR="00514E11" w:rsidRPr="004D1D77" w:rsidRDefault="00514E11" w:rsidP="000C05A5">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514E11" w:rsidRPr="004D1D77" w14:paraId="3B65CFB0" w14:textId="77777777">
              <w:trPr>
                <w:trHeight w:val="300"/>
                <w:tblCellSpacing w:w="0" w:type="dxa"/>
              </w:trPr>
              <w:tc>
                <w:tcPr>
                  <w:tcW w:w="1200" w:type="dxa"/>
                  <w:tcBorders>
                    <w:top w:val="nil"/>
                    <w:left w:val="nil"/>
                    <w:bottom w:val="nil"/>
                    <w:right w:val="nil"/>
                  </w:tcBorders>
                  <w:shd w:val="clear" w:color="auto" w:fill="auto"/>
                  <w:noWrap/>
                  <w:vAlign w:val="bottom"/>
                </w:tcPr>
                <w:p w14:paraId="0342F962" w14:textId="77777777" w:rsidR="00514E11" w:rsidRPr="004D1D77" w:rsidRDefault="00A077C2" w:rsidP="000C05A5">
                  <w:pPr>
                    <w:rPr>
                      <w:rFonts w:ascii="Arial" w:hAnsi="Arial" w:cs="Arial"/>
                      <w:sz w:val="20"/>
                      <w:szCs w:val="20"/>
                    </w:rPr>
                  </w:pPr>
                  <w:r>
                    <w:rPr>
                      <w:rFonts w:ascii="Arial" w:hAnsi="Arial" w:cs="Arial"/>
                      <w:noProof/>
                      <w:sz w:val="20"/>
                      <w:szCs w:val="20"/>
                      <w:lang w:val="es-CR" w:eastAsia="es-CR"/>
                    </w:rPr>
                    <w:drawing>
                      <wp:anchor distT="0" distB="0" distL="114300" distR="114300" simplePos="0" relativeHeight="251658240" behindDoc="0" locked="0" layoutInCell="1" allowOverlap="1" wp14:anchorId="6037772B" wp14:editId="4AE3A2DC">
                        <wp:simplePos x="0" y="0"/>
                        <wp:positionH relativeFrom="column">
                          <wp:posOffset>982345</wp:posOffset>
                        </wp:positionH>
                        <wp:positionV relativeFrom="paragraph">
                          <wp:posOffset>48895</wp:posOffset>
                        </wp:positionV>
                        <wp:extent cx="790575" cy="409575"/>
                        <wp:effectExtent l="1905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p>
              </w:tc>
            </w:tr>
          </w:tbl>
          <w:p w14:paraId="4BDD6E6B" w14:textId="77777777" w:rsidR="00514E11" w:rsidRPr="004D1D77" w:rsidRDefault="00514E11" w:rsidP="000C05A5">
            <w:pPr>
              <w:rPr>
                <w:rFonts w:ascii="Arial" w:hAnsi="Arial" w:cs="Arial"/>
                <w:sz w:val="20"/>
                <w:szCs w:val="20"/>
              </w:rPr>
            </w:pPr>
          </w:p>
        </w:tc>
        <w:tc>
          <w:tcPr>
            <w:tcW w:w="2271" w:type="dxa"/>
            <w:tcBorders>
              <w:top w:val="nil"/>
              <w:left w:val="nil"/>
              <w:bottom w:val="nil"/>
              <w:right w:val="single" w:sz="8" w:space="0" w:color="auto"/>
            </w:tcBorders>
            <w:shd w:val="clear" w:color="auto" w:fill="auto"/>
            <w:noWrap/>
            <w:vAlign w:val="bottom"/>
          </w:tcPr>
          <w:p w14:paraId="08E1EF1E"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69C54004" w14:textId="77777777" w:rsidTr="004E0E09">
        <w:trPr>
          <w:trHeight w:val="315"/>
          <w:jc w:val="center"/>
        </w:trPr>
        <w:tc>
          <w:tcPr>
            <w:tcW w:w="5050" w:type="dxa"/>
            <w:gridSpan w:val="4"/>
            <w:tcBorders>
              <w:top w:val="nil"/>
              <w:left w:val="single" w:sz="8" w:space="0" w:color="auto"/>
              <w:bottom w:val="nil"/>
              <w:right w:val="nil"/>
            </w:tcBorders>
            <w:shd w:val="clear" w:color="auto" w:fill="auto"/>
            <w:noWrap/>
            <w:vAlign w:val="bottom"/>
          </w:tcPr>
          <w:p w14:paraId="162DBF15"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Recolector :-------- Franklin Mata Barahona</w:t>
            </w:r>
          </w:p>
        </w:tc>
        <w:tc>
          <w:tcPr>
            <w:tcW w:w="1098" w:type="dxa"/>
            <w:tcBorders>
              <w:top w:val="nil"/>
              <w:left w:val="nil"/>
              <w:bottom w:val="nil"/>
              <w:right w:val="nil"/>
            </w:tcBorders>
            <w:shd w:val="clear" w:color="auto" w:fill="auto"/>
            <w:noWrap/>
            <w:vAlign w:val="bottom"/>
          </w:tcPr>
          <w:p w14:paraId="740853C7" w14:textId="77777777" w:rsidR="00514E11" w:rsidRPr="004D1D77" w:rsidRDefault="00514E11" w:rsidP="000C05A5">
            <w:pPr>
              <w:rPr>
                <w:rFonts w:ascii="Arial" w:hAnsi="Arial" w:cs="Arial"/>
                <w:b/>
                <w:bCs/>
                <w:sz w:val="20"/>
                <w:szCs w:val="20"/>
              </w:rPr>
            </w:pPr>
          </w:p>
        </w:tc>
        <w:tc>
          <w:tcPr>
            <w:tcW w:w="1782" w:type="dxa"/>
            <w:tcBorders>
              <w:top w:val="nil"/>
              <w:left w:val="nil"/>
              <w:bottom w:val="nil"/>
              <w:right w:val="nil"/>
            </w:tcBorders>
            <w:shd w:val="clear" w:color="auto" w:fill="auto"/>
            <w:noWrap/>
            <w:vAlign w:val="bottom"/>
          </w:tcPr>
          <w:p w14:paraId="7E83009C" w14:textId="77777777" w:rsidR="00514E11" w:rsidRPr="004D1D77" w:rsidRDefault="00514E11" w:rsidP="000C05A5">
            <w:pPr>
              <w:rPr>
                <w:rFonts w:ascii="Arial" w:hAnsi="Arial" w:cs="Arial"/>
                <w:b/>
                <w:bCs/>
                <w:sz w:val="20"/>
                <w:szCs w:val="20"/>
              </w:rPr>
            </w:pPr>
          </w:p>
        </w:tc>
        <w:tc>
          <w:tcPr>
            <w:tcW w:w="2271" w:type="dxa"/>
            <w:tcBorders>
              <w:top w:val="nil"/>
              <w:left w:val="nil"/>
              <w:bottom w:val="nil"/>
              <w:right w:val="single" w:sz="8" w:space="0" w:color="auto"/>
            </w:tcBorders>
            <w:shd w:val="clear" w:color="auto" w:fill="auto"/>
            <w:noWrap/>
            <w:vAlign w:val="bottom"/>
          </w:tcPr>
          <w:p w14:paraId="02BB62A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4A11F322" w14:textId="77777777" w:rsidTr="004E0E09">
        <w:trPr>
          <w:trHeight w:val="315"/>
          <w:jc w:val="center"/>
        </w:trPr>
        <w:tc>
          <w:tcPr>
            <w:tcW w:w="5050" w:type="dxa"/>
            <w:gridSpan w:val="4"/>
            <w:tcBorders>
              <w:top w:val="nil"/>
              <w:left w:val="single" w:sz="8" w:space="0" w:color="auto"/>
              <w:bottom w:val="nil"/>
              <w:right w:val="nil"/>
            </w:tcBorders>
            <w:shd w:val="clear" w:color="auto" w:fill="auto"/>
            <w:noWrap/>
            <w:vAlign w:val="bottom"/>
          </w:tcPr>
          <w:p w14:paraId="4F35C9FF"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xml:space="preserve">Fecha: -------------- 24 de febrero del 2006 </w:t>
            </w:r>
          </w:p>
        </w:tc>
        <w:tc>
          <w:tcPr>
            <w:tcW w:w="1098" w:type="dxa"/>
            <w:tcBorders>
              <w:top w:val="nil"/>
              <w:left w:val="nil"/>
              <w:bottom w:val="nil"/>
              <w:right w:val="nil"/>
            </w:tcBorders>
            <w:shd w:val="clear" w:color="auto" w:fill="auto"/>
            <w:noWrap/>
            <w:vAlign w:val="bottom"/>
          </w:tcPr>
          <w:p w14:paraId="5D9325BC" w14:textId="77777777" w:rsidR="00514E11" w:rsidRPr="004D1D77" w:rsidRDefault="00514E11" w:rsidP="000C05A5">
            <w:pPr>
              <w:rPr>
                <w:rFonts w:ascii="Arial" w:hAnsi="Arial" w:cs="Arial"/>
                <w:b/>
                <w:bCs/>
                <w:sz w:val="20"/>
                <w:szCs w:val="20"/>
              </w:rPr>
            </w:pPr>
          </w:p>
        </w:tc>
        <w:tc>
          <w:tcPr>
            <w:tcW w:w="1782" w:type="dxa"/>
            <w:tcBorders>
              <w:top w:val="nil"/>
              <w:left w:val="nil"/>
              <w:bottom w:val="nil"/>
              <w:right w:val="nil"/>
            </w:tcBorders>
            <w:shd w:val="clear" w:color="auto" w:fill="auto"/>
            <w:noWrap/>
            <w:vAlign w:val="bottom"/>
          </w:tcPr>
          <w:p w14:paraId="711B7EED" w14:textId="77777777" w:rsidR="00514E11" w:rsidRPr="004D1D77" w:rsidRDefault="00514E11" w:rsidP="000C05A5">
            <w:pPr>
              <w:rPr>
                <w:rFonts w:ascii="Arial" w:hAnsi="Arial" w:cs="Arial"/>
                <w:b/>
                <w:bCs/>
                <w:sz w:val="20"/>
                <w:szCs w:val="20"/>
              </w:rPr>
            </w:pPr>
          </w:p>
        </w:tc>
        <w:tc>
          <w:tcPr>
            <w:tcW w:w="2271" w:type="dxa"/>
            <w:tcBorders>
              <w:top w:val="nil"/>
              <w:left w:val="nil"/>
              <w:bottom w:val="nil"/>
              <w:right w:val="single" w:sz="8" w:space="0" w:color="auto"/>
            </w:tcBorders>
            <w:shd w:val="clear" w:color="auto" w:fill="auto"/>
            <w:noWrap/>
            <w:vAlign w:val="bottom"/>
          </w:tcPr>
          <w:p w14:paraId="46E13DF0"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226FB40F" w14:textId="77777777" w:rsidTr="004E0E09">
        <w:trPr>
          <w:trHeight w:val="315"/>
          <w:jc w:val="center"/>
        </w:trPr>
        <w:tc>
          <w:tcPr>
            <w:tcW w:w="1614" w:type="dxa"/>
            <w:tcBorders>
              <w:top w:val="nil"/>
              <w:left w:val="single" w:sz="8" w:space="0" w:color="auto"/>
              <w:bottom w:val="nil"/>
              <w:right w:val="nil"/>
            </w:tcBorders>
            <w:shd w:val="clear" w:color="auto" w:fill="auto"/>
            <w:noWrap/>
            <w:vAlign w:val="bottom"/>
          </w:tcPr>
          <w:p w14:paraId="2DA93C1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c>
          <w:tcPr>
            <w:tcW w:w="1408" w:type="dxa"/>
            <w:tcBorders>
              <w:top w:val="nil"/>
              <w:left w:val="nil"/>
              <w:bottom w:val="nil"/>
              <w:right w:val="nil"/>
            </w:tcBorders>
            <w:shd w:val="clear" w:color="auto" w:fill="auto"/>
            <w:noWrap/>
            <w:vAlign w:val="bottom"/>
          </w:tcPr>
          <w:p w14:paraId="5073F96E" w14:textId="77777777" w:rsidR="00514E11" w:rsidRPr="004D1D77" w:rsidRDefault="00514E11" w:rsidP="000C05A5">
            <w:pPr>
              <w:rPr>
                <w:rFonts w:ascii="Arial" w:hAnsi="Arial" w:cs="Arial"/>
                <w:b/>
                <w:bCs/>
                <w:sz w:val="20"/>
                <w:szCs w:val="20"/>
              </w:rPr>
            </w:pPr>
          </w:p>
        </w:tc>
        <w:tc>
          <w:tcPr>
            <w:tcW w:w="2028" w:type="dxa"/>
            <w:gridSpan w:val="2"/>
            <w:tcBorders>
              <w:top w:val="nil"/>
              <w:left w:val="nil"/>
              <w:bottom w:val="nil"/>
              <w:right w:val="nil"/>
            </w:tcBorders>
            <w:shd w:val="clear" w:color="auto" w:fill="auto"/>
            <w:noWrap/>
            <w:vAlign w:val="bottom"/>
          </w:tcPr>
          <w:p w14:paraId="0C34C316" w14:textId="77777777" w:rsidR="00514E11" w:rsidRPr="004D1D77" w:rsidRDefault="00514E11" w:rsidP="000C05A5">
            <w:pPr>
              <w:rPr>
                <w:rFonts w:ascii="Arial" w:hAnsi="Arial" w:cs="Arial"/>
                <w:b/>
                <w:bCs/>
                <w:sz w:val="20"/>
                <w:szCs w:val="20"/>
              </w:rPr>
            </w:pPr>
          </w:p>
        </w:tc>
        <w:tc>
          <w:tcPr>
            <w:tcW w:w="1098" w:type="dxa"/>
            <w:tcBorders>
              <w:top w:val="nil"/>
              <w:left w:val="nil"/>
              <w:bottom w:val="nil"/>
              <w:right w:val="nil"/>
            </w:tcBorders>
            <w:shd w:val="clear" w:color="auto" w:fill="auto"/>
            <w:noWrap/>
            <w:vAlign w:val="bottom"/>
          </w:tcPr>
          <w:p w14:paraId="5F2CD977" w14:textId="77777777" w:rsidR="00514E11" w:rsidRPr="004D1D77" w:rsidRDefault="00514E11" w:rsidP="000C05A5">
            <w:pPr>
              <w:rPr>
                <w:rFonts w:ascii="Arial" w:hAnsi="Arial" w:cs="Arial"/>
                <w:b/>
                <w:bCs/>
                <w:sz w:val="20"/>
                <w:szCs w:val="20"/>
              </w:rPr>
            </w:pPr>
          </w:p>
        </w:tc>
        <w:tc>
          <w:tcPr>
            <w:tcW w:w="1782" w:type="dxa"/>
            <w:tcBorders>
              <w:top w:val="nil"/>
              <w:left w:val="nil"/>
              <w:bottom w:val="nil"/>
              <w:right w:val="nil"/>
            </w:tcBorders>
            <w:shd w:val="clear" w:color="auto" w:fill="auto"/>
            <w:noWrap/>
            <w:vAlign w:val="bottom"/>
          </w:tcPr>
          <w:p w14:paraId="569F8617" w14:textId="77777777" w:rsidR="00514E11" w:rsidRPr="004D1D77" w:rsidRDefault="00514E11" w:rsidP="000C05A5">
            <w:pPr>
              <w:rPr>
                <w:rFonts w:ascii="Arial" w:hAnsi="Arial" w:cs="Arial"/>
                <w:b/>
                <w:bCs/>
                <w:sz w:val="20"/>
                <w:szCs w:val="20"/>
              </w:rPr>
            </w:pPr>
          </w:p>
        </w:tc>
        <w:tc>
          <w:tcPr>
            <w:tcW w:w="2271" w:type="dxa"/>
            <w:tcBorders>
              <w:top w:val="nil"/>
              <w:left w:val="nil"/>
              <w:bottom w:val="nil"/>
              <w:right w:val="single" w:sz="8" w:space="0" w:color="auto"/>
            </w:tcBorders>
            <w:shd w:val="clear" w:color="auto" w:fill="auto"/>
            <w:noWrap/>
            <w:vAlign w:val="bottom"/>
          </w:tcPr>
          <w:p w14:paraId="40E814B8"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 </w:t>
            </w:r>
          </w:p>
        </w:tc>
      </w:tr>
      <w:tr w:rsidR="00514E11" w:rsidRPr="004D1D77" w14:paraId="74E9165A" w14:textId="77777777" w:rsidTr="004E0E09">
        <w:trPr>
          <w:trHeight w:val="315"/>
          <w:jc w:val="center"/>
        </w:trPr>
        <w:tc>
          <w:tcPr>
            <w:tcW w:w="10201" w:type="dxa"/>
            <w:gridSpan w:val="7"/>
            <w:tcBorders>
              <w:top w:val="nil"/>
              <w:left w:val="single" w:sz="8" w:space="0" w:color="auto"/>
              <w:bottom w:val="nil"/>
              <w:right w:val="single" w:sz="8" w:space="0" w:color="000000"/>
            </w:tcBorders>
            <w:shd w:val="clear" w:color="auto" w:fill="auto"/>
            <w:noWrap/>
            <w:vAlign w:val="bottom"/>
          </w:tcPr>
          <w:p w14:paraId="325B556D"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Capacidad de la unidad:  ------------ 59 asientos 15 de pie</w:t>
            </w:r>
          </w:p>
        </w:tc>
      </w:tr>
      <w:tr w:rsidR="00514E11" w:rsidRPr="004D1D77" w14:paraId="2D3FD240" w14:textId="77777777" w:rsidTr="004E0E09">
        <w:trPr>
          <w:trHeight w:val="315"/>
          <w:jc w:val="center"/>
        </w:trPr>
        <w:tc>
          <w:tcPr>
            <w:tcW w:w="10201" w:type="dxa"/>
            <w:gridSpan w:val="7"/>
            <w:tcBorders>
              <w:top w:val="nil"/>
              <w:left w:val="single" w:sz="8" w:space="0" w:color="auto"/>
              <w:bottom w:val="nil"/>
              <w:right w:val="single" w:sz="8" w:space="0" w:color="000000"/>
            </w:tcBorders>
            <w:shd w:val="clear" w:color="auto" w:fill="auto"/>
            <w:noWrap/>
            <w:vAlign w:val="bottom"/>
          </w:tcPr>
          <w:p w14:paraId="2D0B8025"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sentido:  2-1 ------------------------------</w:t>
            </w:r>
            <w:r w:rsidR="00235D0A">
              <w:rPr>
                <w:rFonts w:ascii="Arial" w:hAnsi="Arial" w:cs="Arial"/>
                <w:b/>
                <w:bCs/>
                <w:sz w:val="20"/>
                <w:szCs w:val="20"/>
              </w:rPr>
              <w:t>V..</w:t>
            </w:r>
            <w:r w:rsidRPr="004D1D77">
              <w:rPr>
                <w:rFonts w:ascii="Arial" w:hAnsi="Arial" w:cs="Arial"/>
                <w:b/>
                <w:bCs/>
                <w:sz w:val="20"/>
                <w:szCs w:val="20"/>
              </w:rPr>
              <w:t xml:space="preserve"> - </w:t>
            </w:r>
            <w:r w:rsidR="00235D0A">
              <w:rPr>
                <w:rFonts w:ascii="Arial" w:hAnsi="Arial" w:cs="Arial"/>
                <w:b/>
                <w:bCs/>
                <w:sz w:val="20"/>
                <w:szCs w:val="20"/>
              </w:rPr>
              <w:t>C...</w:t>
            </w:r>
          </w:p>
        </w:tc>
      </w:tr>
      <w:tr w:rsidR="00514E11" w:rsidRPr="004D1D77" w14:paraId="1820AA2E" w14:textId="77777777" w:rsidTr="004E0E09">
        <w:trPr>
          <w:trHeight w:val="315"/>
          <w:jc w:val="center"/>
        </w:trPr>
        <w:tc>
          <w:tcPr>
            <w:tcW w:w="10201" w:type="dxa"/>
            <w:gridSpan w:val="7"/>
            <w:tcBorders>
              <w:top w:val="nil"/>
              <w:left w:val="single" w:sz="8" w:space="0" w:color="auto"/>
              <w:bottom w:val="nil"/>
              <w:right w:val="single" w:sz="8" w:space="0" w:color="000000"/>
            </w:tcBorders>
            <w:shd w:val="clear" w:color="auto" w:fill="auto"/>
            <w:noWrap/>
            <w:vAlign w:val="bottom"/>
          </w:tcPr>
          <w:p w14:paraId="0471ADAE"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Hora de salida del servicio : --------06:20 horas Hora de llegada 08:47</w:t>
            </w:r>
          </w:p>
        </w:tc>
      </w:tr>
      <w:tr w:rsidR="00514E11" w:rsidRPr="004D1D77" w14:paraId="4028C6C1" w14:textId="77777777" w:rsidTr="004E0E09">
        <w:trPr>
          <w:trHeight w:val="330"/>
          <w:jc w:val="center"/>
        </w:trPr>
        <w:tc>
          <w:tcPr>
            <w:tcW w:w="10201" w:type="dxa"/>
            <w:gridSpan w:val="7"/>
            <w:tcBorders>
              <w:top w:val="nil"/>
              <w:left w:val="single" w:sz="8" w:space="0" w:color="auto"/>
              <w:bottom w:val="single" w:sz="8" w:space="0" w:color="auto"/>
              <w:right w:val="single" w:sz="8" w:space="0" w:color="000000"/>
            </w:tcBorders>
            <w:shd w:val="clear" w:color="auto" w:fill="auto"/>
            <w:noWrap/>
            <w:vAlign w:val="bottom"/>
          </w:tcPr>
          <w:p w14:paraId="382D6281" w14:textId="77777777" w:rsidR="00514E11" w:rsidRPr="004D1D77" w:rsidRDefault="00514E11" w:rsidP="000C05A5">
            <w:pPr>
              <w:rPr>
                <w:rFonts w:ascii="Arial" w:hAnsi="Arial" w:cs="Arial"/>
                <w:b/>
                <w:bCs/>
                <w:sz w:val="20"/>
                <w:szCs w:val="20"/>
              </w:rPr>
            </w:pPr>
            <w:r w:rsidRPr="004D1D77">
              <w:rPr>
                <w:rFonts w:ascii="Arial" w:hAnsi="Arial" w:cs="Arial"/>
                <w:b/>
                <w:bCs/>
                <w:sz w:val="20"/>
                <w:szCs w:val="20"/>
              </w:rPr>
              <w:t>Tiempo de viaje estimado: ----------2'27</w:t>
            </w:r>
          </w:p>
        </w:tc>
      </w:tr>
      <w:tr w:rsidR="00514E11" w:rsidRPr="004D1D77" w14:paraId="24CE4B53" w14:textId="77777777" w:rsidTr="004E0E09">
        <w:trPr>
          <w:trHeight w:val="315"/>
          <w:jc w:val="center"/>
        </w:trPr>
        <w:tc>
          <w:tcPr>
            <w:tcW w:w="1614" w:type="dxa"/>
            <w:tcBorders>
              <w:top w:val="nil"/>
              <w:left w:val="single" w:sz="8" w:space="0" w:color="auto"/>
              <w:bottom w:val="nil"/>
              <w:right w:val="nil"/>
            </w:tcBorders>
            <w:shd w:val="clear" w:color="auto" w:fill="auto"/>
            <w:noWrap/>
            <w:vAlign w:val="bottom"/>
          </w:tcPr>
          <w:p w14:paraId="775DB66C"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636" w:type="dxa"/>
            <w:gridSpan w:val="2"/>
            <w:tcBorders>
              <w:top w:val="nil"/>
              <w:left w:val="nil"/>
              <w:bottom w:val="nil"/>
              <w:right w:val="nil"/>
            </w:tcBorders>
            <w:shd w:val="clear" w:color="auto" w:fill="auto"/>
            <w:noWrap/>
            <w:vAlign w:val="bottom"/>
          </w:tcPr>
          <w:p w14:paraId="612C450B"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800" w:type="dxa"/>
            <w:tcBorders>
              <w:top w:val="nil"/>
              <w:left w:val="nil"/>
              <w:bottom w:val="nil"/>
              <w:right w:val="nil"/>
            </w:tcBorders>
            <w:shd w:val="clear" w:color="auto" w:fill="auto"/>
            <w:noWrap/>
            <w:vAlign w:val="bottom"/>
          </w:tcPr>
          <w:p w14:paraId="7A61A1EA"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098" w:type="dxa"/>
            <w:tcBorders>
              <w:top w:val="nil"/>
              <w:left w:val="nil"/>
              <w:bottom w:val="nil"/>
              <w:right w:val="nil"/>
            </w:tcBorders>
            <w:shd w:val="clear" w:color="auto" w:fill="auto"/>
            <w:noWrap/>
            <w:vAlign w:val="bottom"/>
          </w:tcPr>
          <w:p w14:paraId="0E8D95EE"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1782" w:type="dxa"/>
            <w:tcBorders>
              <w:top w:val="nil"/>
              <w:left w:val="nil"/>
              <w:bottom w:val="nil"/>
              <w:right w:val="nil"/>
            </w:tcBorders>
            <w:shd w:val="clear" w:color="auto" w:fill="auto"/>
            <w:noWrap/>
            <w:vAlign w:val="bottom"/>
          </w:tcPr>
          <w:p w14:paraId="68BD921E"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c>
          <w:tcPr>
            <w:tcW w:w="2271" w:type="dxa"/>
            <w:tcBorders>
              <w:top w:val="nil"/>
              <w:left w:val="nil"/>
              <w:bottom w:val="nil"/>
              <w:right w:val="single" w:sz="8" w:space="0" w:color="auto"/>
            </w:tcBorders>
            <w:shd w:val="clear" w:color="auto" w:fill="auto"/>
            <w:noWrap/>
            <w:vAlign w:val="bottom"/>
          </w:tcPr>
          <w:p w14:paraId="4B9B6DC0"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3EA7E59B" w14:textId="77777777" w:rsidTr="004E0E09">
        <w:trPr>
          <w:trHeight w:val="330"/>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92C6A33"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xml:space="preserve">Sectores </w:t>
            </w:r>
          </w:p>
        </w:tc>
        <w:tc>
          <w:tcPr>
            <w:tcW w:w="1800" w:type="dxa"/>
            <w:tcBorders>
              <w:top w:val="single" w:sz="8" w:space="0" w:color="auto"/>
              <w:left w:val="nil"/>
              <w:bottom w:val="single" w:sz="8" w:space="0" w:color="auto"/>
              <w:right w:val="single" w:sz="8" w:space="0" w:color="auto"/>
            </w:tcBorders>
            <w:shd w:val="clear" w:color="auto" w:fill="auto"/>
            <w:noWrap/>
            <w:vAlign w:val="bottom"/>
          </w:tcPr>
          <w:p w14:paraId="57F2DF19"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Suben</w:t>
            </w:r>
          </w:p>
        </w:tc>
        <w:tc>
          <w:tcPr>
            <w:tcW w:w="1098" w:type="dxa"/>
            <w:tcBorders>
              <w:top w:val="single" w:sz="8" w:space="0" w:color="auto"/>
              <w:left w:val="nil"/>
              <w:bottom w:val="single" w:sz="8" w:space="0" w:color="auto"/>
              <w:right w:val="single" w:sz="8" w:space="0" w:color="auto"/>
            </w:tcBorders>
            <w:shd w:val="clear" w:color="auto" w:fill="auto"/>
            <w:noWrap/>
            <w:vAlign w:val="bottom"/>
          </w:tcPr>
          <w:p w14:paraId="1B65A13E"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Bajan</w:t>
            </w:r>
          </w:p>
        </w:tc>
        <w:tc>
          <w:tcPr>
            <w:tcW w:w="1782" w:type="dxa"/>
            <w:tcBorders>
              <w:top w:val="single" w:sz="8" w:space="0" w:color="auto"/>
              <w:left w:val="nil"/>
              <w:bottom w:val="single" w:sz="8" w:space="0" w:color="auto"/>
              <w:right w:val="single" w:sz="8" w:space="0" w:color="auto"/>
            </w:tcBorders>
            <w:shd w:val="clear" w:color="auto" w:fill="auto"/>
            <w:noWrap/>
            <w:vAlign w:val="bottom"/>
          </w:tcPr>
          <w:p w14:paraId="24E7953A"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Siguen</w:t>
            </w:r>
          </w:p>
        </w:tc>
        <w:tc>
          <w:tcPr>
            <w:tcW w:w="2271" w:type="dxa"/>
            <w:tcBorders>
              <w:top w:val="single" w:sz="8" w:space="0" w:color="auto"/>
              <w:left w:val="nil"/>
              <w:bottom w:val="single" w:sz="8" w:space="0" w:color="auto"/>
              <w:right w:val="single" w:sz="8" w:space="0" w:color="auto"/>
            </w:tcBorders>
            <w:shd w:val="clear" w:color="auto" w:fill="auto"/>
            <w:noWrap/>
            <w:vAlign w:val="bottom"/>
          </w:tcPr>
          <w:p w14:paraId="63549368"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Quedan</w:t>
            </w:r>
          </w:p>
        </w:tc>
      </w:tr>
      <w:tr w:rsidR="00514E11" w:rsidRPr="004D1D77" w14:paraId="05694CAB"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4A204991" w14:textId="77777777" w:rsidR="00514E11" w:rsidRPr="004D1D77" w:rsidRDefault="00235D0A" w:rsidP="000C05A5">
            <w:pPr>
              <w:jc w:val="center"/>
              <w:rPr>
                <w:rFonts w:ascii="Arial" w:hAnsi="Arial" w:cs="Arial"/>
                <w:sz w:val="20"/>
                <w:szCs w:val="20"/>
              </w:rPr>
            </w:pPr>
            <w:r>
              <w:rPr>
                <w:rFonts w:ascii="Arial" w:hAnsi="Arial" w:cs="Arial"/>
                <w:sz w:val="20"/>
                <w:szCs w:val="20"/>
              </w:rPr>
              <w:t>V..</w:t>
            </w:r>
            <w:r w:rsidR="00514E11" w:rsidRPr="004D1D77">
              <w:rPr>
                <w:rFonts w:ascii="Arial" w:hAnsi="Arial" w:cs="Arial"/>
                <w:sz w:val="20"/>
                <w:szCs w:val="20"/>
              </w:rPr>
              <w:t xml:space="preserve"> - Monterrey</w:t>
            </w:r>
          </w:p>
        </w:tc>
        <w:tc>
          <w:tcPr>
            <w:tcW w:w="1800" w:type="dxa"/>
            <w:tcBorders>
              <w:top w:val="nil"/>
              <w:left w:val="nil"/>
              <w:bottom w:val="single" w:sz="8" w:space="0" w:color="auto"/>
              <w:right w:val="single" w:sz="8" w:space="0" w:color="auto"/>
            </w:tcBorders>
            <w:shd w:val="clear" w:color="auto" w:fill="auto"/>
            <w:noWrap/>
            <w:vAlign w:val="bottom"/>
          </w:tcPr>
          <w:p w14:paraId="53B32CD8"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58</w:t>
            </w:r>
          </w:p>
        </w:tc>
        <w:tc>
          <w:tcPr>
            <w:tcW w:w="1098" w:type="dxa"/>
            <w:tcBorders>
              <w:top w:val="nil"/>
              <w:left w:val="nil"/>
              <w:bottom w:val="single" w:sz="8" w:space="0" w:color="auto"/>
              <w:right w:val="single" w:sz="8" w:space="0" w:color="auto"/>
            </w:tcBorders>
            <w:shd w:val="clear" w:color="auto" w:fill="auto"/>
            <w:noWrap/>
            <w:vAlign w:val="bottom"/>
          </w:tcPr>
          <w:p w14:paraId="1BCC4D4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20</w:t>
            </w:r>
          </w:p>
        </w:tc>
        <w:tc>
          <w:tcPr>
            <w:tcW w:w="1782" w:type="dxa"/>
            <w:tcBorders>
              <w:top w:val="nil"/>
              <w:left w:val="nil"/>
              <w:bottom w:val="single" w:sz="8" w:space="0" w:color="auto"/>
              <w:right w:val="single" w:sz="8" w:space="0" w:color="auto"/>
            </w:tcBorders>
            <w:shd w:val="clear" w:color="auto" w:fill="auto"/>
            <w:noWrap/>
            <w:vAlign w:val="bottom"/>
          </w:tcPr>
          <w:p w14:paraId="07BCC14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38</w:t>
            </w:r>
          </w:p>
        </w:tc>
        <w:tc>
          <w:tcPr>
            <w:tcW w:w="2271" w:type="dxa"/>
            <w:tcBorders>
              <w:top w:val="nil"/>
              <w:left w:val="nil"/>
              <w:bottom w:val="single" w:sz="8" w:space="0" w:color="auto"/>
              <w:right w:val="single" w:sz="8" w:space="0" w:color="auto"/>
            </w:tcBorders>
            <w:shd w:val="clear" w:color="auto" w:fill="auto"/>
            <w:noWrap/>
            <w:vAlign w:val="bottom"/>
          </w:tcPr>
          <w:p w14:paraId="6F50AF7D"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7EDCC435" w14:textId="77777777" w:rsidTr="004E0E09">
        <w:trPr>
          <w:trHeight w:val="330"/>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3AEF225"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Monterrey - El Tanque</w:t>
            </w:r>
          </w:p>
        </w:tc>
        <w:tc>
          <w:tcPr>
            <w:tcW w:w="1800" w:type="dxa"/>
            <w:tcBorders>
              <w:top w:val="nil"/>
              <w:left w:val="nil"/>
              <w:bottom w:val="single" w:sz="8" w:space="0" w:color="auto"/>
              <w:right w:val="single" w:sz="8" w:space="0" w:color="auto"/>
            </w:tcBorders>
            <w:shd w:val="clear" w:color="auto" w:fill="auto"/>
            <w:noWrap/>
            <w:vAlign w:val="bottom"/>
          </w:tcPr>
          <w:p w14:paraId="598C4DD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32</w:t>
            </w:r>
          </w:p>
        </w:tc>
        <w:tc>
          <w:tcPr>
            <w:tcW w:w="1098" w:type="dxa"/>
            <w:tcBorders>
              <w:top w:val="nil"/>
              <w:left w:val="nil"/>
              <w:bottom w:val="single" w:sz="8" w:space="0" w:color="auto"/>
              <w:right w:val="single" w:sz="8" w:space="0" w:color="auto"/>
            </w:tcBorders>
            <w:shd w:val="clear" w:color="auto" w:fill="auto"/>
            <w:noWrap/>
            <w:vAlign w:val="bottom"/>
          </w:tcPr>
          <w:p w14:paraId="7693B148"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15</w:t>
            </w:r>
          </w:p>
        </w:tc>
        <w:tc>
          <w:tcPr>
            <w:tcW w:w="1782" w:type="dxa"/>
            <w:tcBorders>
              <w:top w:val="nil"/>
              <w:left w:val="nil"/>
              <w:bottom w:val="single" w:sz="8" w:space="0" w:color="auto"/>
              <w:right w:val="single" w:sz="8" w:space="0" w:color="auto"/>
            </w:tcBorders>
            <w:shd w:val="clear" w:color="auto" w:fill="auto"/>
            <w:noWrap/>
            <w:vAlign w:val="bottom"/>
          </w:tcPr>
          <w:p w14:paraId="1B05187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55</w:t>
            </w:r>
          </w:p>
        </w:tc>
        <w:tc>
          <w:tcPr>
            <w:tcW w:w="2271" w:type="dxa"/>
            <w:tcBorders>
              <w:top w:val="nil"/>
              <w:left w:val="nil"/>
              <w:bottom w:val="single" w:sz="8" w:space="0" w:color="auto"/>
              <w:right w:val="single" w:sz="8" w:space="0" w:color="auto"/>
            </w:tcBorders>
            <w:shd w:val="clear" w:color="auto" w:fill="auto"/>
            <w:noWrap/>
            <w:vAlign w:val="bottom"/>
          </w:tcPr>
          <w:p w14:paraId="2D89144E"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 </w:t>
            </w:r>
          </w:p>
        </w:tc>
      </w:tr>
      <w:tr w:rsidR="00514E11" w:rsidRPr="004D1D77" w14:paraId="086E0DAC"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6601738"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El Tanque - Los Ángeles</w:t>
            </w:r>
          </w:p>
        </w:tc>
        <w:tc>
          <w:tcPr>
            <w:tcW w:w="1800" w:type="dxa"/>
            <w:tcBorders>
              <w:top w:val="nil"/>
              <w:left w:val="nil"/>
              <w:bottom w:val="single" w:sz="8" w:space="0" w:color="auto"/>
              <w:right w:val="single" w:sz="8" w:space="0" w:color="auto"/>
            </w:tcBorders>
            <w:shd w:val="clear" w:color="auto" w:fill="auto"/>
            <w:noWrap/>
            <w:vAlign w:val="bottom"/>
          </w:tcPr>
          <w:p w14:paraId="5F67A3D2"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16</w:t>
            </w:r>
          </w:p>
        </w:tc>
        <w:tc>
          <w:tcPr>
            <w:tcW w:w="1098" w:type="dxa"/>
            <w:tcBorders>
              <w:top w:val="nil"/>
              <w:left w:val="nil"/>
              <w:bottom w:val="single" w:sz="8" w:space="0" w:color="auto"/>
              <w:right w:val="single" w:sz="8" w:space="0" w:color="auto"/>
            </w:tcBorders>
            <w:shd w:val="clear" w:color="auto" w:fill="auto"/>
            <w:noWrap/>
            <w:vAlign w:val="bottom"/>
          </w:tcPr>
          <w:p w14:paraId="26049F75"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4</w:t>
            </w:r>
          </w:p>
        </w:tc>
        <w:tc>
          <w:tcPr>
            <w:tcW w:w="1782" w:type="dxa"/>
            <w:tcBorders>
              <w:top w:val="nil"/>
              <w:left w:val="nil"/>
              <w:bottom w:val="single" w:sz="8" w:space="0" w:color="auto"/>
              <w:right w:val="single" w:sz="8" w:space="0" w:color="auto"/>
            </w:tcBorders>
            <w:shd w:val="clear" w:color="auto" w:fill="auto"/>
            <w:noWrap/>
            <w:vAlign w:val="bottom"/>
          </w:tcPr>
          <w:p w14:paraId="1A662220"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67</w:t>
            </w:r>
          </w:p>
        </w:tc>
        <w:tc>
          <w:tcPr>
            <w:tcW w:w="2271" w:type="dxa"/>
            <w:tcBorders>
              <w:top w:val="nil"/>
              <w:left w:val="nil"/>
              <w:bottom w:val="single" w:sz="8" w:space="0" w:color="auto"/>
              <w:right w:val="single" w:sz="8" w:space="0" w:color="auto"/>
            </w:tcBorders>
            <w:shd w:val="clear" w:color="auto" w:fill="auto"/>
            <w:noWrap/>
            <w:vAlign w:val="bottom"/>
          </w:tcPr>
          <w:p w14:paraId="5B37D833"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2BDD30BC"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10F3D9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Los Ángeles - La Vega</w:t>
            </w:r>
          </w:p>
        </w:tc>
        <w:tc>
          <w:tcPr>
            <w:tcW w:w="1800" w:type="dxa"/>
            <w:tcBorders>
              <w:top w:val="nil"/>
              <w:left w:val="nil"/>
              <w:bottom w:val="single" w:sz="8" w:space="0" w:color="auto"/>
              <w:right w:val="single" w:sz="8" w:space="0" w:color="auto"/>
            </w:tcBorders>
            <w:shd w:val="clear" w:color="auto" w:fill="auto"/>
            <w:noWrap/>
            <w:vAlign w:val="bottom"/>
          </w:tcPr>
          <w:p w14:paraId="40BB06A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12</w:t>
            </w:r>
          </w:p>
        </w:tc>
        <w:tc>
          <w:tcPr>
            <w:tcW w:w="1098" w:type="dxa"/>
            <w:tcBorders>
              <w:top w:val="nil"/>
              <w:left w:val="nil"/>
              <w:bottom w:val="single" w:sz="8" w:space="0" w:color="auto"/>
              <w:right w:val="single" w:sz="8" w:space="0" w:color="auto"/>
            </w:tcBorders>
            <w:shd w:val="clear" w:color="auto" w:fill="auto"/>
            <w:noWrap/>
            <w:vAlign w:val="bottom"/>
          </w:tcPr>
          <w:p w14:paraId="61FBEA7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25</w:t>
            </w:r>
          </w:p>
        </w:tc>
        <w:tc>
          <w:tcPr>
            <w:tcW w:w="1782" w:type="dxa"/>
            <w:tcBorders>
              <w:top w:val="nil"/>
              <w:left w:val="nil"/>
              <w:bottom w:val="single" w:sz="8" w:space="0" w:color="auto"/>
              <w:right w:val="single" w:sz="8" w:space="0" w:color="auto"/>
            </w:tcBorders>
            <w:shd w:val="clear" w:color="auto" w:fill="auto"/>
            <w:noWrap/>
            <w:vAlign w:val="bottom"/>
          </w:tcPr>
          <w:p w14:paraId="185FF2AA"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54</w:t>
            </w:r>
          </w:p>
        </w:tc>
        <w:tc>
          <w:tcPr>
            <w:tcW w:w="2271" w:type="dxa"/>
            <w:tcBorders>
              <w:top w:val="nil"/>
              <w:left w:val="nil"/>
              <w:bottom w:val="single" w:sz="8" w:space="0" w:color="auto"/>
              <w:right w:val="single" w:sz="8" w:space="0" w:color="auto"/>
            </w:tcBorders>
            <w:shd w:val="clear" w:color="auto" w:fill="auto"/>
            <w:noWrap/>
            <w:vAlign w:val="bottom"/>
          </w:tcPr>
          <w:p w14:paraId="33ED2625"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59BE0506"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FA36739" w14:textId="77777777" w:rsidR="00514E11" w:rsidRPr="004D1D77" w:rsidRDefault="00514E11" w:rsidP="000C05A5">
            <w:pPr>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Javillos</w:t>
            </w:r>
          </w:p>
        </w:tc>
        <w:tc>
          <w:tcPr>
            <w:tcW w:w="1800" w:type="dxa"/>
            <w:tcBorders>
              <w:top w:val="nil"/>
              <w:left w:val="nil"/>
              <w:bottom w:val="single" w:sz="8" w:space="0" w:color="auto"/>
              <w:right w:val="single" w:sz="8" w:space="0" w:color="auto"/>
            </w:tcBorders>
            <w:shd w:val="clear" w:color="auto" w:fill="auto"/>
            <w:noWrap/>
            <w:vAlign w:val="bottom"/>
          </w:tcPr>
          <w:p w14:paraId="1ABBE820"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13</w:t>
            </w:r>
          </w:p>
        </w:tc>
        <w:tc>
          <w:tcPr>
            <w:tcW w:w="1098" w:type="dxa"/>
            <w:tcBorders>
              <w:top w:val="nil"/>
              <w:left w:val="nil"/>
              <w:bottom w:val="single" w:sz="8" w:space="0" w:color="auto"/>
              <w:right w:val="single" w:sz="8" w:space="0" w:color="auto"/>
            </w:tcBorders>
            <w:shd w:val="clear" w:color="auto" w:fill="auto"/>
            <w:noWrap/>
            <w:vAlign w:val="bottom"/>
          </w:tcPr>
          <w:p w14:paraId="35C4D51D"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w:t>
            </w:r>
          </w:p>
        </w:tc>
        <w:tc>
          <w:tcPr>
            <w:tcW w:w="1782" w:type="dxa"/>
            <w:tcBorders>
              <w:top w:val="nil"/>
              <w:left w:val="nil"/>
              <w:bottom w:val="single" w:sz="8" w:space="0" w:color="auto"/>
              <w:right w:val="single" w:sz="8" w:space="0" w:color="auto"/>
            </w:tcBorders>
            <w:shd w:val="clear" w:color="auto" w:fill="auto"/>
            <w:noWrap/>
            <w:vAlign w:val="bottom"/>
          </w:tcPr>
          <w:p w14:paraId="5B3089E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66</w:t>
            </w:r>
          </w:p>
        </w:tc>
        <w:tc>
          <w:tcPr>
            <w:tcW w:w="2271" w:type="dxa"/>
            <w:tcBorders>
              <w:top w:val="nil"/>
              <w:left w:val="nil"/>
              <w:bottom w:val="single" w:sz="8" w:space="0" w:color="auto"/>
              <w:right w:val="single" w:sz="8" w:space="0" w:color="auto"/>
            </w:tcBorders>
            <w:shd w:val="clear" w:color="auto" w:fill="auto"/>
            <w:noWrap/>
            <w:vAlign w:val="bottom"/>
          </w:tcPr>
          <w:p w14:paraId="70286BD7"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59440612"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9D3A300"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Javillos - Santa Clara</w:t>
            </w:r>
          </w:p>
        </w:tc>
        <w:tc>
          <w:tcPr>
            <w:tcW w:w="1800" w:type="dxa"/>
            <w:tcBorders>
              <w:top w:val="nil"/>
              <w:left w:val="nil"/>
              <w:bottom w:val="single" w:sz="8" w:space="0" w:color="auto"/>
              <w:right w:val="single" w:sz="8" w:space="0" w:color="auto"/>
            </w:tcBorders>
            <w:shd w:val="clear" w:color="auto" w:fill="auto"/>
            <w:noWrap/>
            <w:vAlign w:val="bottom"/>
          </w:tcPr>
          <w:p w14:paraId="77211F72"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w:t>
            </w:r>
          </w:p>
        </w:tc>
        <w:tc>
          <w:tcPr>
            <w:tcW w:w="1098" w:type="dxa"/>
            <w:tcBorders>
              <w:top w:val="nil"/>
              <w:left w:val="nil"/>
              <w:bottom w:val="single" w:sz="8" w:space="0" w:color="auto"/>
              <w:right w:val="single" w:sz="8" w:space="0" w:color="auto"/>
            </w:tcBorders>
            <w:shd w:val="clear" w:color="auto" w:fill="auto"/>
            <w:noWrap/>
            <w:vAlign w:val="bottom"/>
          </w:tcPr>
          <w:p w14:paraId="4CC0608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w:t>
            </w:r>
          </w:p>
        </w:tc>
        <w:tc>
          <w:tcPr>
            <w:tcW w:w="1782" w:type="dxa"/>
            <w:tcBorders>
              <w:top w:val="nil"/>
              <w:left w:val="nil"/>
              <w:bottom w:val="single" w:sz="8" w:space="0" w:color="auto"/>
              <w:right w:val="single" w:sz="8" w:space="0" w:color="auto"/>
            </w:tcBorders>
            <w:shd w:val="clear" w:color="auto" w:fill="auto"/>
            <w:noWrap/>
            <w:vAlign w:val="bottom"/>
          </w:tcPr>
          <w:p w14:paraId="0B452971"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66</w:t>
            </w:r>
          </w:p>
        </w:tc>
        <w:tc>
          <w:tcPr>
            <w:tcW w:w="2271" w:type="dxa"/>
            <w:tcBorders>
              <w:top w:val="nil"/>
              <w:left w:val="nil"/>
              <w:bottom w:val="single" w:sz="8" w:space="0" w:color="auto"/>
              <w:right w:val="single" w:sz="8" w:space="0" w:color="auto"/>
            </w:tcBorders>
            <w:shd w:val="clear" w:color="auto" w:fill="auto"/>
            <w:noWrap/>
            <w:vAlign w:val="bottom"/>
          </w:tcPr>
          <w:p w14:paraId="77537F35" w14:textId="77777777" w:rsidR="00514E11" w:rsidRPr="004D1D77" w:rsidRDefault="00514E11" w:rsidP="000C05A5">
            <w:pPr>
              <w:rPr>
                <w:rFonts w:ascii="Arial" w:hAnsi="Arial" w:cs="Arial"/>
                <w:sz w:val="20"/>
                <w:szCs w:val="20"/>
              </w:rPr>
            </w:pPr>
            <w:r w:rsidRPr="004D1D77">
              <w:rPr>
                <w:rFonts w:ascii="Arial" w:hAnsi="Arial" w:cs="Arial"/>
                <w:sz w:val="20"/>
                <w:szCs w:val="20"/>
              </w:rPr>
              <w:t> </w:t>
            </w:r>
          </w:p>
        </w:tc>
      </w:tr>
      <w:tr w:rsidR="00514E11" w:rsidRPr="004D1D77" w14:paraId="09B73CED" w14:textId="77777777" w:rsidTr="004E0E09">
        <w:trPr>
          <w:trHeight w:val="315"/>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21A9B715"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Santa Clara - Florencia</w:t>
            </w:r>
          </w:p>
        </w:tc>
        <w:tc>
          <w:tcPr>
            <w:tcW w:w="1800" w:type="dxa"/>
            <w:tcBorders>
              <w:top w:val="nil"/>
              <w:left w:val="nil"/>
              <w:bottom w:val="single" w:sz="8" w:space="0" w:color="auto"/>
              <w:right w:val="single" w:sz="8" w:space="0" w:color="auto"/>
            </w:tcBorders>
            <w:shd w:val="clear" w:color="auto" w:fill="auto"/>
            <w:noWrap/>
            <w:vAlign w:val="bottom"/>
          </w:tcPr>
          <w:p w14:paraId="06E1729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9</w:t>
            </w:r>
          </w:p>
        </w:tc>
        <w:tc>
          <w:tcPr>
            <w:tcW w:w="1098" w:type="dxa"/>
            <w:tcBorders>
              <w:top w:val="nil"/>
              <w:left w:val="nil"/>
              <w:bottom w:val="single" w:sz="8" w:space="0" w:color="auto"/>
              <w:right w:val="single" w:sz="8" w:space="0" w:color="auto"/>
            </w:tcBorders>
            <w:shd w:val="clear" w:color="auto" w:fill="auto"/>
            <w:noWrap/>
            <w:vAlign w:val="bottom"/>
          </w:tcPr>
          <w:p w14:paraId="11F64CD9"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w:t>
            </w:r>
          </w:p>
        </w:tc>
        <w:tc>
          <w:tcPr>
            <w:tcW w:w="1782" w:type="dxa"/>
            <w:tcBorders>
              <w:top w:val="nil"/>
              <w:left w:val="nil"/>
              <w:bottom w:val="single" w:sz="8" w:space="0" w:color="auto"/>
              <w:right w:val="single" w:sz="8" w:space="0" w:color="auto"/>
            </w:tcBorders>
            <w:shd w:val="clear" w:color="auto" w:fill="auto"/>
            <w:noWrap/>
            <w:vAlign w:val="bottom"/>
          </w:tcPr>
          <w:p w14:paraId="30EEDE9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74</w:t>
            </w:r>
          </w:p>
        </w:tc>
        <w:tc>
          <w:tcPr>
            <w:tcW w:w="2271" w:type="dxa"/>
            <w:tcBorders>
              <w:top w:val="nil"/>
              <w:left w:val="nil"/>
              <w:bottom w:val="single" w:sz="8" w:space="0" w:color="auto"/>
              <w:right w:val="single" w:sz="8" w:space="0" w:color="auto"/>
            </w:tcBorders>
            <w:shd w:val="clear" w:color="auto" w:fill="auto"/>
            <w:noWrap/>
            <w:vAlign w:val="bottom"/>
          </w:tcPr>
          <w:p w14:paraId="56DD7AA7"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12</w:t>
            </w:r>
          </w:p>
        </w:tc>
      </w:tr>
      <w:tr w:rsidR="00514E11" w:rsidRPr="004D1D77" w14:paraId="218EEC6A" w14:textId="77777777" w:rsidTr="004E0E09">
        <w:trPr>
          <w:trHeight w:val="330"/>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5A904EC"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 xml:space="preserve">Florencia - </w:t>
            </w:r>
            <w:r w:rsidR="00235D0A">
              <w:rPr>
                <w:rFonts w:ascii="Arial" w:hAnsi="Arial" w:cs="Arial"/>
                <w:sz w:val="20"/>
                <w:szCs w:val="20"/>
              </w:rPr>
              <w:t>C...</w:t>
            </w:r>
          </w:p>
        </w:tc>
        <w:tc>
          <w:tcPr>
            <w:tcW w:w="1800" w:type="dxa"/>
            <w:tcBorders>
              <w:top w:val="nil"/>
              <w:left w:val="nil"/>
              <w:bottom w:val="single" w:sz="8" w:space="0" w:color="auto"/>
              <w:right w:val="single" w:sz="8" w:space="0" w:color="auto"/>
            </w:tcBorders>
            <w:shd w:val="clear" w:color="auto" w:fill="auto"/>
            <w:noWrap/>
            <w:vAlign w:val="bottom"/>
          </w:tcPr>
          <w:p w14:paraId="502EADBF"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21</w:t>
            </w:r>
          </w:p>
        </w:tc>
        <w:tc>
          <w:tcPr>
            <w:tcW w:w="1098" w:type="dxa"/>
            <w:tcBorders>
              <w:top w:val="nil"/>
              <w:left w:val="nil"/>
              <w:bottom w:val="single" w:sz="8" w:space="0" w:color="auto"/>
              <w:right w:val="single" w:sz="8" w:space="0" w:color="auto"/>
            </w:tcBorders>
            <w:shd w:val="clear" w:color="auto" w:fill="auto"/>
            <w:noWrap/>
            <w:vAlign w:val="bottom"/>
          </w:tcPr>
          <w:p w14:paraId="29CC5453"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95</w:t>
            </w:r>
          </w:p>
        </w:tc>
        <w:tc>
          <w:tcPr>
            <w:tcW w:w="1782" w:type="dxa"/>
            <w:tcBorders>
              <w:top w:val="nil"/>
              <w:left w:val="nil"/>
              <w:bottom w:val="single" w:sz="8" w:space="0" w:color="auto"/>
              <w:right w:val="single" w:sz="8" w:space="0" w:color="auto"/>
            </w:tcBorders>
            <w:shd w:val="clear" w:color="auto" w:fill="auto"/>
            <w:noWrap/>
            <w:vAlign w:val="bottom"/>
          </w:tcPr>
          <w:p w14:paraId="1ECBC920"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95</w:t>
            </w:r>
          </w:p>
        </w:tc>
        <w:tc>
          <w:tcPr>
            <w:tcW w:w="2271" w:type="dxa"/>
            <w:tcBorders>
              <w:top w:val="nil"/>
              <w:left w:val="nil"/>
              <w:bottom w:val="single" w:sz="8" w:space="0" w:color="auto"/>
              <w:right w:val="single" w:sz="8" w:space="0" w:color="auto"/>
            </w:tcBorders>
            <w:shd w:val="clear" w:color="auto" w:fill="auto"/>
            <w:noWrap/>
            <w:vAlign w:val="bottom"/>
          </w:tcPr>
          <w:p w14:paraId="0AEF835B" w14:textId="77777777" w:rsidR="00514E11" w:rsidRPr="004D1D77" w:rsidRDefault="00514E11" w:rsidP="000C05A5">
            <w:pPr>
              <w:jc w:val="center"/>
              <w:rPr>
                <w:rFonts w:ascii="Arial" w:hAnsi="Arial" w:cs="Arial"/>
                <w:sz w:val="20"/>
                <w:szCs w:val="20"/>
              </w:rPr>
            </w:pPr>
            <w:r w:rsidRPr="004D1D77">
              <w:rPr>
                <w:rFonts w:ascii="Arial" w:hAnsi="Arial" w:cs="Arial"/>
                <w:sz w:val="20"/>
                <w:szCs w:val="20"/>
              </w:rPr>
              <w:t>14</w:t>
            </w:r>
          </w:p>
        </w:tc>
      </w:tr>
      <w:tr w:rsidR="00514E11" w:rsidRPr="004D1D77" w14:paraId="302E44E4" w14:textId="77777777" w:rsidTr="004E0E09">
        <w:trPr>
          <w:trHeight w:val="330"/>
          <w:jc w:val="center"/>
        </w:trPr>
        <w:tc>
          <w:tcPr>
            <w:tcW w:w="325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3105463"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Totales</w:t>
            </w:r>
          </w:p>
        </w:tc>
        <w:tc>
          <w:tcPr>
            <w:tcW w:w="1800" w:type="dxa"/>
            <w:tcBorders>
              <w:top w:val="nil"/>
              <w:left w:val="nil"/>
              <w:bottom w:val="single" w:sz="8" w:space="0" w:color="auto"/>
              <w:right w:val="single" w:sz="8" w:space="0" w:color="auto"/>
            </w:tcBorders>
            <w:shd w:val="clear" w:color="auto" w:fill="auto"/>
            <w:noWrap/>
            <w:vAlign w:val="bottom"/>
          </w:tcPr>
          <w:p w14:paraId="2481FE15"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161</w:t>
            </w:r>
          </w:p>
        </w:tc>
        <w:tc>
          <w:tcPr>
            <w:tcW w:w="1098" w:type="dxa"/>
            <w:tcBorders>
              <w:top w:val="nil"/>
              <w:left w:val="nil"/>
              <w:bottom w:val="single" w:sz="8" w:space="0" w:color="auto"/>
              <w:right w:val="single" w:sz="8" w:space="0" w:color="auto"/>
            </w:tcBorders>
            <w:shd w:val="clear" w:color="auto" w:fill="auto"/>
            <w:noWrap/>
            <w:vAlign w:val="bottom"/>
          </w:tcPr>
          <w:p w14:paraId="29FD343D"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161</w:t>
            </w:r>
          </w:p>
        </w:tc>
        <w:tc>
          <w:tcPr>
            <w:tcW w:w="1782" w:type="dxa"/>
            <w:tcBorders>
              <w:top w:val="nil"/>
              <w:left w:val="nil"/>
              <w:bottom w:val="single" w:sz="8" w:space="0" w:color="auto"/>
              <w:right w:val="single" w:sz="8" w:space="0" w:color="auto"/>
            </w:tcBorders>
            <w:shd w:val="clear" w:color="auto" w:fill="auto"/>
            <w:noWrap/>
            <w:vAlign w:val="bottom"/>
          </w:tcPr>
          <w:p w14:paraId="71C9D303"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0</w:t>
            </w:r>
          </w:p>
        </w:tc>
        <w:tc>
          <w:tcPr>
            <w:tcW w:w="2271" w:type="dxa"/>
            <w:tcBorders>
              <w:top w:val="nil"/>
              <w:left w:val="nil"/>
              <w:bottom w:val="single" w:sz="8" w:space="0" w:color="auto"/>
              <w:right w:val="single" w:sz="8" w:space="0" w:color="auto"/>
            </w:tcBorders>
            <w:shd w:val="clear" w:color="auto" w:fill="auto"/>
            <w:noWrap/>
            <w:vAlign w:val="bottom"/>
          </w:tcPr>
          <w:p w14:paraId="66B10589" w14:textId="77777777" w:rsidR="00514E11" w:rsidRPr="004D1D77" w:rsidRDefault="00514E11" w:rsidP="000C05A5">
            <w:pPr>
              <w:jc w:val="center"/>
              <w:rPr>
                <w:rFonts w:ascii="Arial" w:hAnsi="Arial" w:cs="Arial"/>
                <w:b/>
                <w:bCs/>
                <w:sz w:val="20"/>
                <w:szCs w:val="20"/>
              </w:rPr>
            </w:pPr>
            <w:r w:rsidRPr="004D1D77">
              <w:rPr>
                <w:rFonts w:ascii="Arial" w:hAnsi="Arial" w:cs="Arial"/>
                <w:b/>
                <w:bCs/>
                <w:sz w:val="20"/>
                <w:szCs w:val="20"/>
              </w:rPr>
              <w:t>26</w:t>
            </w:r>
          </w:p>
        </w:tc>
      </w:tr>
    </w:tbl>
    <w:p w14:paraId="7A15BCC9"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de los resultados del estudio aplicado se puede establecer que para el día 23 de febrero del 2006, el servicio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en el sentido 1-2, cumplió con el horario establecido movilizando una cantidad de 116 usuarios entre </w:t>
      </w:r>
      <w:r w:rsidR="00235D0A">
        <w:rPr>
          <w:rFonts w:ascii="Arial" w:hAnsi="Arial" w:cs="Arial"/>
          <w:sz w:val="20"/>
          <w:szCs w:val="20"/>
        </w:rPr>
        <w:t>C...</w:t>
      </w:r>
      <w:r w:rsidRPr="004D1D77">
        <w:rPr>
          <w:rFonts w:ascii="Arial" w:hAnsi="Arial" w:cs="Arial"/>
          <w:sz w:val="20"/>
          <w:szCs w:val="20"/>
        </w:rPr>
        <w:t xml:space="preserve"> y </w:t>
      </w:r>
      <w:r w:rsidR="00235D0A">
        <w:rPr>
          <w:rFonts w:ascii="Arial" w:hAnsi="Arial" w:cs="Arial"/>
          <w:sz w:val="20"/>
          <w:szCs w:val="20"/>
        </w:rPr>
        <w:t>V..</w:t>
      </w:r>
      <w:r w:rsidRPr="004D1D77">
        <w:rPr>
          <w:rFonts w:ascii="Arial" w:hAnsi="Arial" w:cs="Arial"/>
          <w:sz w:val="20"/>
          <w:szCs w:val="20"/>
        </w:rPr>
        <w:t xml:space="preserve">, tenemos así, un pasan máximo de 76 usuarios, para una capacidad de un autobús de 59 pasajeros el resultado es una tasa de ocupación de un 128 %, superando en una cantidad de 17 pasajeros la capacidad máxima autorizada, se registra una cantidad de 10 pasajeros sin poderse transportar de los paraderos en tránsito para el tramo </w:t>
      </w:r>
      <w:r w:rsidR="00235D0A">
        <w:rPr>
          <w:rFonts w:ascii="Arial" w:hAnsi="Arial" w:cs="Arial"/>
          <w:sz w:val="20"/>
          <w:szCs w:val="20"/>
        </w:rPr>
        <w:t>C...</w:t>
      </w:r>
      <w:r w:rsidRPr="004D1D77">
        <w:rPr>
          <w:rFonts w:ascii="Arial" w:hAnsi="Arial" w:cs="Arial"/>
          <w:sz w:val="20"/>
          <w:szCs w:val="20"/>
        </w:rPr>
        <w:t xml:space="preserve"> – Santa Clara, se estima un tiempo de viaje para todo el trayecto de dos horas veinte minutos (2’20).</w:t>
      </w:r>
    </w:p>
    <w:p w14:paraId="2EF862AE"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para el día 23 de febrero del año en curso, tenemos que la encuesta abarcó dos medias carreras completando así una carrera completa en ambos sentidos, corresponde para el sentido 2-1, una movilización de 161 pasajeros con un pasan máximo correspondiente a 72 pasajeros, considerando la misma capacidad del autobús de 59 pasajeros se obtiene una tasa de ocupación del 122 %, lo que determina un recargo de 13 pasajeros respecto a la capacidad de la unidad, se obtuvo información tangible de que una cantidad de 16 personas no pudieron transportase en la unidad para el tramo descrito como Florencia </w:t>
      </w:r>
      <w:r w:rsidR="00235D0A">
        <w:rPr>
          <w:rFonts w:ascii="Arial" w:hAnsi="Arial" w:cs="Arial"/>
          <w:sz w:val="20"/>
          <w:szCs w:val="20"/>
        </w:rPr>
        <w:t>C...</w:t>
      </w:r>
      <w:r w:rsidRPr="004D1D77">
        <w:rPr>
          <w:rFonts w:ascii="Arial" w:hAnsi="Arial" w:cs="Arial"/>
          <w:sz w:val="20"/>
          <w:szCs w:val="20"/>
        </w:rPr>
        <w:t>.</w:t>
      </w:r>
    </w:p>
    <w:p w14:paraId="09EE8A33"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para el sentido inverso 1-2 que corresponde a </w:t>
      </w:r>
      <w:r w:rsidR="00235D0A">
        <w:rPr>
          <w:rFonts w:ascii="Arial" w:hAnsi="Arial" w:cs="Arial"/>
          <w:sz w:val="20"/>
          <w:szCs w:val="20"/>
        </w:rPr>
        <w:t>C...</w:t>
      </w:r>
      <w:r w:rsidRPr="004D1D77">
        <w:rPr>
          <w:rFonts w:ascii="Arial" w:hAnsi="Arial" w:cs="Arial"/>
          <w:sz w:val="20"/>
          <w:szCs w:val="20"/>
        </w:rPr>
        <w:t xml:space="preserve"> – </w:t>
      </w:r>
      <w:r w:rsidR="00235D0A">
        <w:rPr>
          <w:rFonts w:ascii="Arial" w:hAnsi="Arial" w:cs="Arial"/>
          <w:sz w:val="20"/>
          <w:szCs w:val="20"/>
        </w:rPr>
        <w:t>V..</w:t>
      </w:r>
      <w:r w:rsidRPr="004D1D77">
        <w:rPr>
          <w:rFonts w:ascii="Arial" w:hAnsi="Arial" w:cs="Arial"/>
          <w:sz w:val="20"/>
          <w:szCs w:val="20"/>
        </w:rPr>
        <w:t>, se registra una movilización de 126 usuarios, para un pasan máximo de 56 usuarios, la tasa de ocupación se calcula en un 95 %, no se reflejan en esta carrera recargos y tampoco personas que no fueran transportadas a lo largo del recorrido, no obstante se debe tomar nota, que el servicio iba sumamente ajustado en capacidad disponiendo apenas de un 5 % de asientos, con lo cual, el más mínimo cambio en el comportamiento de movilización de pasajeros la empresa se encontraría en incapacidad de solventar.</w:t>
      </w:r>
    </w:p>
    <w:p w14:paraId="1F3889F7"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por último,  en el servicio correspondiente al sentido 2-1 </w:t>
      </w:r>
      <w:r w:rsidR="00235D0A">
        <w:rPr>
          <w:rFonts w:ascii="Arial" w:hAnsi="Arial" w:cs="Arial"/>
          <w:sz w:val="20"/>
          <w:szCs w:val="20"/>
        </w:rPr>
        <w:t>V..</w:t>
      </w:r>
      <w:r w:rsidRPr="004D1D77">
        <w:rPr>
          <w:rFonts w:ascii="Arial" w:hAnsi="Arial" w:cs="Arial"/>
          <w:sz w:val="20"/>
          <w:szCs w:val="20"/>
        </w:rPr>
        <w:t xml:space="preserve"> - </w:t>
      </w:r>
      <w:r w:rsidR="00235D0A">
        <w:rPr>
          <w:rFonts w:ascii="Arial" w:hAnsi="Arial" w:cs="Arial"/>
          <w:sz w:val="20"/>
          <w:szCs w:val="20"/>
        </w:rPr>
        <w:t>C...</w:t>
      </w:r>
      <w:r w:rsidRPr="004D1D77">
        <w:rPr>
          <w:rFonts w:ascii="Arial" w:hAnsi="Arial" w:cs="Arial"/>
          <w:sz w:val="20"/>
          <w:szCs w:val="20"/>
        </w:rPr>
        <w:t xml:space="preserve">, se tiene una movilización de 161 pasajeros, con un pasan máximo de 95 usuarios, se obtiene una tasa de ocupación del 161 %, lo que deja claro un recargo de 36 pasajeros, no se pudieron transportar un total de 26 usuarios conforme al quedan de los paraderos entre los sectores de Santa Clara y </w:t>
      </w:r>
      <w:r w:rsidR="00235D0A">
        <w:rPr>
          <w:rFonts w:ascii="Arial" w:hAnsi="Arial" w:cs="Arial"/>
          <w:sz w:val="20"/>
          <w:szCs w:val="20"/>
        </w:rPr>
        <w:t>C...</w:t>
      </w:r>
      <w:r w:rsidRPr="004D1D77">
        <w:rPr>
          <w:rFonts w:ascii="Arial" w:hAnsi="Arial" w:cs="Arial"/>
          <w:sz w:val="20"/>
          <w:szCs w:val="20"/>
        </w:rPr>
        <w:t>.</w:t>
      </w:r>
    </w:p>
    <w:p w14:paraId="57118E7D"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se debe tomar en cuenta en relación con la propuesta planteada la red de servicios existente en la zona a fin de no generar un traslape de horarios que pudiera desarmonizar y crear inconvenientes entre las diversas empresas que circulan por el corredor común, sin dejar claro está, de considerar la jurisprudencia que en este sentido establece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xml:space="preserve"> Constitucional</w:t>
        </w:r>
      </w:smartTag>
      <w:r w:rsidRPr="004D1D77">
        <w:rPr>
          <w:rFonts w:ascii="Arial" w:hAnsi="Arial" w:cs="Arial"/>
          <w:sz w:val="20"/>
          <w:szCs w:val="20"/>
        </w:rPr>
        <w:t xml:space="preserve">, en lo atinente </w:t>
      </w:r>
      <w:r w:rsidRPr="004D1D77">
        <w:rPr>
          <w:rFonts w:ascii="Arial" w:hAnsi="Arial" w:cs="Arial"/>
          <w:sz w:val="20"/>
          <w:szCs w:val="20"/>
        </w:rPr>
        <w:lastRenderedPageBreak/>
        <w:t xml:space="preserve">manifiesta </w:t>
      </w: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que de conformidad  con la concesión de una línea en una ruta (servicio que se presta dentro de dos puntos denominados terminales), no hace al concesionario establecido entre los puntos terminales dueño del servicio en las ciudades o pueblos intermedios.</w:t>
      </w:r>
    </w:p>
    <w:p w14:paraId="57942F5E" w14:textId="77777777" w:rsidR="00514E11" w:rsidRPr="004D1D77" w:rsidRDefault="00514E11" w:rsidP="00514E11">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lo anterior bien es aplicable para el presente caso en el cual se realiza una propuesta para incrementar los horarios en una ruta determinada, pero en donde una proporción de su recorrido lo hace sobre un corredor en que confluyen varios servicios y que mantienen puntos de destino y por consiguiente terminales muy distantes entre las diferentes rutas, más aun, la propuesta planteada por el </w:t>
      </w:r>
      <w:proofErr w:type="spellStart"/>
      <w:r w:rsidRPr="004D1D77">
        <w:rPr>
          <w:rFonts w:ascii="Arial" w:hAnsi="Arial" w:cs="Arial"/>
          <w:sz w:val="20"/>
          <w:szCs w:val="20"/>
        </w:rPr>
        <w:t>prestario</w:t>
      </w:r>
      <w:proofErr w:type="spellEnd"/>
      <w:r w:rsidRPr="004D1D77">
        <w:rPr>
          <w:rFonts w:ascii="Arial" w:hAnsi="Arial" w:cs="Arial"/>
          <w:sz w:val="20"/>
          <w:szCs w:val="20"/>
        </w:rPr>
        <w:t xml:space="preserve">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es para mejorar los horarios en una ruta de características locales sea entre </w:t>
      </w:r>
      <w:r w:rsidR="00235D0A">
        <w:rPr>
          <w:rFonts w:ascii="Arial" w:hAnsi="Arial" w:cs="Arial"/>
          <w:sz w:val="20"/>
          <w:szCs w:val="20"/>
        </w:rPr>
        <w:t>C...</w:t>
      </w:r>
      <w:r w:rsidRPr="004D1D77">
        <w:rPr>
          <w:rFonts w:ascii="Arial" w:hAnsi="Arial" w:cs="Arial"/>
          <w:sz w:val="20"/>
          <w:szCs w:val="20"/>
        </w:rPr>
        <w:t xml:space="preserve"> – </w:t>
      </w:r>
      <w:r w:rsidR="00235D0A">
        <w:rPr>
          <w:rFonts w:ascii="Arial" w:hAnsi="Arial" w:cs="Arial"/>
          <w:sz w:val="20"/>
          <w:szCs w:val="20"/>
        </w:rPr>
        <w:t>V..</w:t>
      </w:r>
      <w:r w:rsidRPr="004D1D77">
        <w:rPr>
          <w:rFonts w:ascii="Arial" w:hAnsi="Arial" w:cs="Arial"/>
          <w:sz w:val="20"/>
          <w:szCs w:val="20"/>
        </w:rPr>
        <w:t xml:space="preserve">, en tanto, por el corredor común circulan además de otros servicios locales, también rutas de características interprovinciales y con demandas claramente definidas por lo cual, desde el punto de vista operativo no deben causar inconvenientes respecto a la propuesta que se analiza, en este orden de cosas, podemos describir las rutas inmersas en el corredor indicado las cuales citamos en el siguiente orden: </w:t>
      </w:r>
    </w:p>
    <w:p w14:paraId="6AEA20CE" w14:textId="77777777" w:rsidR="00514E11" w:rsidRPr="004D1D77" w:rsidRDefault="00514E11" w:rsidP="00514E11">
      <w:pPr>
        <w:numPr>
          <w:ilvl w:val="0"/>
          <w:numId w:val="8"/>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La Fortuna y viceversa.</w:t>
      </w:r>
    </w:p>
    <w:p w14:paraId="32F9821D" w14:textId="77777777" w:rsidR="00514E11" w:rsidRPr="004D1D77" w:rsidRDefault="00514E11" w:rsidP="00514E11">
      <w:pPr>
        <w:numPr>
          <w:ilvl w:val="0"/>
          <w:numId w:val="8"/>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A San José – Upala x </w:t>
      </w:r>
      <w:r w:rsidR="00235D0A">
        <w:rPr>
          <w:rFonts w:ascii="Arial" w:hAnsi="Arial" w:cs="Arial"/>
          <w:sz w:val="20"/>
          <w:szCs w:val="20"/>
        </w:rPr>
        <w:t>C...</w:t>
      </w:r>
      <w:r w:rsidRPr="004D1D77">
        <w:rPr>
          <w:rFonts w:ascii="Arial" w:hAnsi="Arial" w:cs="Arial"/>
          <w:sz w:val="20"/>
          <w:szCs w:val="20"/>
        </w:rPr>
        <w:t xml:space="preserve"> – Santa Cecilia y viceversa.</w:t>
      </w:r>
    </w:p>
    <w:p w14:paraId="29014F01" w14:textId="77777777" w:rsidR="00514E11" w:rsidRPr="004D1D77" w:rsidRDefault="00514E11" w:rsidP="00514E11">
      <w:pPr>
        <w:numPr>
          <w:ilvl w:val="0"/>
          <w:numId w:val="8"/>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Upala x San Carlos y viceversa</w:t>
      </w:r>
    </w:p>
    <w:p w14:paraId="3240A33E" w14:textId="77777777" w:rsidR="00514E11" w:rsidRPr="004D1D77" w:rsidRDefault="00514E11" w:rsidP="00514E11">
      <w:pPr>
        <w:numPr>
          <w:ilvl w:val="0"/>
          <w:numId w:val="8"/>
        </w:numPr>
        <w:jc w:val="both"/>
        <w:rPr>
          <w:rFonts w:ascii="Arial" w:hAnsi="Arial" w:cs="Arial"/>
          <w:sz w:val="20"/>
          <w:szCs w:val="20"/>
        </w:rPr>
      </w:pPr>
      <w:r w:rsidRPr="004D1D77">
        <w:rPr>
          <w:rFonts w:ascii="Arial" w:hAnsi="Arial" w:cs="Arial"/>
          <w:sz w:val="20"/>
          <w:szCs w:val="20"/>
        </w:rPr>
        <w:t>Ruta</w:t>
      </w:r>
      <w:r w:rsidR="00DC6606">
        <w:rPr>
          <w:rFonts w:ascii="Arial" w:hAnsi="Arial" w:cs="Arial"/>
          <w:sz w:val="20"/>
          <w:szCs w:val="20"/>
        </w:rPr>
        <w:t xml:space="preserve"> </w:t>
      </w:r>
      <w:proofErr w:type="spellStart"/>
      <w:r w:rsidR="00DC6606">
        <w:rPr>
          <w:rFonts w:ascii="Arial" w:hAnsi="Arial" w:cs="Arial"/>
          <w:sz w:val="20"/>
          <w:szCs w:val="20"/>
        </w:rPr>
        <w:t>xxx</w:t>
      </w:r>
      <w:proofErr w:type="spellEnd"/>
      <w:r w:rsidRPr="004D1D77">
        <w:rPr>
          <w:rFonts w:ascii="Arial" w:hAnsi="Arial" w:cs="Arial"/>
          <w:sz w:val="20"/>
          <w:szCs w:val="20"/>
        </w:rPr>
        <w:t xml:space="preserve"> </w:t>
      </w:r>
      <w:r w:rsidR="00235D0A">
        <w:rPr>
          <w:rFonts w:ascii="Arial" w:hAnsi="Arial" w:cs="Arial"/>
          <w:sz w:val="20"/>
          <w:szCs w:val="20"/>
        </w:rPr>
        <w:t>C...</w:t>
      </w:r>
      <w:r w:rsidRPr="004D1D77">
        <w:rPr>
          <w:rFonts w:ascii="Arial" w:hAnsi="Arial" w:cs="Arial"/>
          <w:sz w:val="20"/>
          <w:szCs w:val="20"/>
        </w:rPr>
        <w:t xml:space="preserve"> - Upala y viceversa</w:t>
      </w:r>
    </w:p>
    <w:p w14:paraId="74C35F1B" w14:textId="77777777" w:rsidR="00514E11" w:rsidRPr="004D1D77" w:rsidRDefault="00514E11" w:rsidP="00514E11">
      <w:pPr>
        <w:numPr>
          <w:ilvl w:val="0"/>
          <w:numId w:val="8"/>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ramal </w:t>
      </w:r>
      <w:r w:rsidR="00235D0A">
        <w:rPr>
          <w:rFonts w:ascii="Arial" w:hAnsi="Arial" w:cs="Arial"/>
          <w:sz w:val="20"/>
          <w:szCs w:val="20"/>
        </w:rPr>
        <w:t>C...</w:t>
      </w:r>
      <w:r w:rsidRPr="004D1D77">
        <w:rPr>
          <w:rFonts w:ascii="Arial" w:hAnsi="Arial" w:cs="Arial"/>
          <w:sz w:val="20"/>
          <w:szCs w:val="20"/>
        </w:rPr>
        <w:t xml:space="preserve"> - Fortuna x Javillos y viceversa</w:t>
      </w:r>
    </w:p>
    <w:p w14:paraId="062489FF" w14:textId="77777777" w:rsidR="00514E11" w:rsidRPr="004D1D77" w:rsidRDefault="00514E11" w:rsidP="00514E11">
      <w:pPr>
        <w:spacing w:after="120"/>
        <w:jc w:val="both"/>
        <w:rPr>
          <w:rFonts w:ascii="Arial" w:hAnsi="Arial" w:cs="Arial"/>
          <w:sz w:val="20"/>
          <w:szCs w:val="20"/>
        </w:rPr>
      </w:pPr>
      <w:r w:rsidRPr="004D1D77">
        <w:rPr>
          <w:rFonts w:ascii="Arial" w:hAnsi="Arial" w:cs="Arial"/>
          <w:sz w:val="20"/>
          <w:szCs w:val="20"/>
        </w:rPr>
        <w:t>Que el cuadro siguiente son los horarios autorizados de las rutas mencionadas, tomados de las constancias emitidas por el Departamento de Administración de Concesiones y Permisos:</w:t>
      </w:r>
    </w:p>
    <w:tbl>
      <w:tblPr>
        <w:tblStyle w:val="Tablaconcuadrcula"/>
        <w:tblW w:w="0" w:type="auto"/>
        <w:tblLook w:val="01E0" w:firstRow="1" w:lastRow="1" w:firstColumn="1" w:lastColumn="1" w:noHBand="0" w:noVBand="0"/>
      </w:tblPr>
      <w:tblGrid>
        <w:gridCol w:w="2972"/>
        <w:gridCol w:w="2913"/>
        <w:gridCol w:w="2909"/>
      </w:tblGrid>
      <w:tr w:rsidR="00063CB5" w:rsidRPr="004D1D77" w14:paraId="12BF4D3D" w14:textId="77777777">
        <w:tc>
          <w:tcPr>
            <w:tcW w:w="3370" w:type="dxa"/>
            <w:vMerge w:val="restart"/>
            <w:tcBorders>
              <w:top w:val="single" w:sz="18" w:space="0" w:color="auto"/>
              <w:left w:val="single" w:sz="18" w:space="0" w:color="auto"/>
            </w:tcBorders>
          </w:tcPr>
          <w:p w14:paraId="42CEA06D" w14:textId="77777777" w:rsidR="00063CB5" w:rsidRPr="004D1D77" w:rsidRDefault="00063CB5" w:rsidP="000C05A5">
            <w:pPr>
              <w:jc w:val="both"/>
              <w:rPr>
                <w:rFonts w:ascii="Arial" w:hAnsi="Arial" w:cs="Arial"/>
                <w:color w:val="000000"/>
                <w:sz w:val="20"/>
                <w:szCs w:val="20"/>
              </w:rPr>
            </w:pPr>
          </w:p>
          <w:p w14:paraId="0BED568F"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p w14:paraId="2B1E6113" w14:textId="77777777" w:rsidR="00063CB5" w:rsidRPr="004D1D77" w:rsidRDefault="00063CB5" w:rsidP="000C05A5">
            <w:pPr>
              <w:jc w:val="both"/>
              <w:rPr>
                <w:rFonts w:ascii="Arial" w:hAnsi="Arial" w:cs="Arial"/>
                <w:color w:val="000000"/>
                <w:sz w:val="20"/>
                <w:szCs w:val="20"/>
              </w:rPr>
            </w:pPr>
          </w:p>
        </w:tc>
        <w:tc>
          <w:tcPr>
            <w:tcW w:w="3371" w:type="dxa"/>
            <w:tcBorders>
              <w:top w:val="single" w:sz="18" w:space="0" w:color="auto"/>
            </w:tcBorders>
          </w:tcPr>
          <w:p w14:paraId="477EE76D" w14:textId="77777777" w:rsidR="00063CB5" w:rsidRPr="004D1D77" w:rsidRDefault="00063CB5" w:rsidP="000C05A5">
            <w:pPr>
              <w:jc w:val="center"/>
              <w:rPr>
                <w:rFonts w:ascii="Arial" w:hAnsi="Arial" w:cs="Arial"/>
                <w:b/>
                <w:color w:val="000000"/>
                <w:sz w:val="20"/>
                <w:szCs w:val="20"/>
              </w:rPr>
            </w:pPr>
          </w:p>
          <w:p w14:paraId="6A810C0C"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Salidas San José (capital)</w:t>
            </w:r>
          </w:p>
        </w:tc>
        <w:tc>
          <w:tcPr>
            <w:tcW w:w="3371" w:type="dxa"/>
            <w:tcBorders>
              <w:top w:val="single" w:sz="18" w:space="0" w:color="auto"/>
              <w:right w:val="single" w:sz="18" w:space="0" w:color="auto"/>
            </w:tcBorders>
          </w:tcPr>
          <w:p w14:paraId="73B82530" w14:textId="77777777" w:rsidR="00063CB5" w:rsidRPr="004D1D77" w:rsidRDefault="00063CB5" w:rsidP="000C05A5">
            <w:pPr>
              <w:jc w:val="center"/>
              <w:rPr>
                <w:rFonts w:ascii="Arial" w:hAnsi="Arial" w:cs="Arial"/>
                <w:b/>
                <w:color w:val="000000"/>
                <w:sz w:val="20"/>
                <w:szCs w:val="20"/>
              </w:rPr>
            </w:pPr>
          </w:p>
          <w:p w14:paraId="7A7793CD"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Salidas Fortuna</w:t>
            </w:r>
          </w:p>
          <w:p w14:paraId="586E18EE" w14:textId="77777777" w:rsidR="00063CB5" w:rsidRPr="004D1D77" w:rsidRDefault="00063CB5" w:rsidP="000C05A5">
            <w:pPr>
              <w:jc w:val="center"/>
              <w:rPr>
                <w:rFonts w:ascii="Arial" w:hAnsi="Arial" w:cs="Arial"/>
                <w:b/>
                <w:color w:val="000000"/>
                <w:sz w:val="20"/>
                <w:szCs w:val="20"/>
              </w:rPr>
            </w:pPr>
          </w:p>
        </w:tc>
      </w:tr>
      <w:tr w:rsidR="00063CB5" w:rsidRPr="004D1D77" w14:paraId="21D5A5F5" w14:textId="77777777">
        <w:tc>
          <w:tcPr>
            <w:tcW w:w="3370" w:type="dxa"/>
            <w:vMerge/>
            <w:tcBorders>
              <w:left w:val="single" w:sz="18" w:space="0" w:color="auto"/>
            </w:tcBorders>
          </w:tcPr>
          <w:p w14:paraId="5002CA6B" w14:textId="77777777" w:rsidR="00063CB5" w:rsidRPr="004D1D77" w:rsidRDefault="00063CB5" w:rsidP="000C05A5">
            <w:pPr>
              <w:jc w:val="both"/>
              <w:rPr>
                <w:rFonts w:ascii="Arial" w:hAnsi="Arial" w:cs="Arial"/>
                <w:color w:val="000000"/>
                <w:sz w:val="20"/>
                <w:szCs w:val="20"/>
              </w:rPr>
            </w:pPr>
          </w:p>
        </w:tc>
        <w:tc>
          <w:tcPr>
            <w:tcW w:w="3371" w:type="dxa"/>
          </w:tcPr>
          <w:p w14:paraId="161C39A0"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05:00</w:t>
            </w:r>
          </w:p>
        </w:tc>
        <w:tc>
          <w:tcPr>
            <w:tcW w:w="3371" w:type="dxa"/>
            <w:tcBorders>
              <w:right w:val="single" w:sz="18" w:space="0" w:color="auto"/>
            </w:tcBorders>
          </w:tcPr>
          <w:p w14:paraId="53DB5EEE"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16:30</w:t>
            </w:r>
          </w:p>
        </w:tc>
      </w:tr>
      <w:tr w:rsidR="00063CB5" w:rsidRPr="004D1D77" w14:paraId="5EF88728" w14:textId="77777777">
        <w:tc>
          <w:tcPr>
            <w:tcW w:w="3370" w:type="dxa"/>
            <w:vMerge/>
            <w:tcBorders>
              <w:left w:val="single" w:sz="18" w:space="0" w:color="auto"/>
              <w:bottom w:val="single" w:sz="18" w:space="0" w:color="auto"/>
            </w:tcBorders>
          </w:tcPr>
          <w:p w14:paraId="1C4C6526" w14:textId="77777777" w:rsidR="00063CB5" w:rsidRPr="004D1D77" w:rsidRDefault="00063CB5" w:rsidP="000C05A5">
            <w:pPr>
              <w:jc w:val="both"/>
              <w:rPr>
                <w:rFonts w:ascii="Arial" w:hAnsi="Arial" w:cs="Arial"/>
                <w:color w:val="000000"/>
                <w:sz w:val="20"/>
                <w:szCs w:val="20"/>
              </w:rPr>
            </w:pPr>
          </w:p>
        </w:tc>
        <w:tc>
          <w:tcPr>
            <w:tcW w:w="3371" w:type="dxa"/>
            <w:tcBorders>
              <w:bottom w:val="single" w:sz="18" w:space="0" w:color="auto"/>
            </w:tcBorders>
          </w:tcPr>
          <w:p w14:paraId="39D11EAC"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05:40</w:t>
            </w:r>
          </w:p>
        </w:tc>
        <w:tc>
          <w:tcPr>
            <w:tcW w:w="3371" w:type="dxa"/>
            <w:tcBorders>
              <w:bottom w:val="single" w:sz="18" w:space="0" w:color="auto"/>
              <w:right w:val="single" w:sz="18" w:space="0" w:color="auto"/>
            </w:tcBorders>
          </w:tcPr>
          <w:p w14:paraId="26928B58"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17:00</w:t>
            </w:r>
          </w:p>
        </w:tc>
      </w:tr>
      <w:tr w:rsidR="00063CB5" w:rsidRPr="004D1D77" w14:paraId="1B6F63DB" w14:textId="77777777">
        <w:tc>
          <w:tcPr>
            <w:tcW w:w="3370" w:type="dxa"/>
            <w:vMerge w:val="restart"/>
            <w:tcBorders>
              <w:top w:val="single" w:sz="18" w:space="0" w:color="auto"/>
              <w:left w:val="single" w:sz="18" w:space="0" w:color="auto"/>
              <w:bottom w:val="single" w:sz="18" w:space="0" w:color="auto"/>
              <w:right w:val="single" w:sz="8" w:space="0" w:color="auto"/>
            </w:tcBorders>
          </w:tcPr>
          <w:p w14:paraId="7F6601B6" w14:textId="77777777" w:rsidR="00063CB5" w:rsidRPr="004D1D77" w:rsidRDefault="00063CB5" w:rsidP="000C05A5">
            <w:pPr>
              <w:rPr>
                <w:rFonts w:ascii="Arial" w:hAnsi="Arial" w:cs="Arial"/>
                <w:b/>
                <w:color w:val="000000"/>
                <w:sz w:val="20"/>
                <w:szCs w:val="20"/>
              </w:rPr>
            </w:pPr>
            <w:r w:rsidRPr="004D1D77">
              <w:rPr>
                <w:rFonts w:ascii="Arial" w:hAnsi="Arial" w:cs="Arial"/>
                <w:b/>
                <w:color w:val="000000"/>
                <w:sz w:val="20"/>
                <w:szCs w:val="20"/>
              </w:rPr>
              <w:t xml:space="preserve">          </w:t>
            </w:r>
          </w:p>
          <w:p w14:paraId="075CB0CF"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r w:rsidRPr="004D1D77">
              <w:rPr>
                <w:rFonts w:ascii="Arial" w:hAnsi="Arial" w:cs="Arial"/>
                <w:b/>
                <w:color w:val="000000"/>
                <w:sz w:val="20"/>
                <w:szCs w:val="20"/>
              </w:rPr>
              <w:t>A</w:t>
            </w:r>
            <w:proofErr w:type="spellEnd"/>
          </w:p>
        </w:tc>
        <w:tc>
          <w:tcPr>
            <w:tcW w:w="3371" w:type="dxa"/>
            <w:tcBorders>
              <w:top w:val="single" w:sz="18" w:space="0" w:color="auto"/>
              <w:left w:val="single" w:sz="8" w:space="0" w:color="auto"/>
              <w:bottom w:val="single" w:sz="8" w:space="0" w:color="auto"/>
              <w:right w:val="single" w:sz="8" w:space="0" w:color="auto"/>
            </w:tcBorders>
          </w:tcPr>
          <w:p w14:paraId="09F7BB43" w14:textId="77777777" w:rsidR="00063CB5" w:rsidRPr="004D1D77" w:rsidRDefault="00063CB5" w:rsidP="000C05A5">
            <w:pPr>
              <w:jc w:val="both"/>
              <w:rPr>
                <w:rFonts w:ascii="Arial" w:hAnsi="Arial" w:cs="Arial"/>
                <w:b/>
                <w:color w:val="000000"/>
                <w:sz w:val="20"/>
                <w:szCs w:val="20"/>
              </w:rPr>
            </w:pPr>
            <w:r w:rsidRPr="004D1D77">
              <w:rPr>
                <w:rFonts w:ascii="Arial" w:hAnsi="Arial" w:cs="Arial"/>
                <w:b/>
                <w:color w:val="000000"/>
                <w:sz w:val="20"/>
                <w:szCs w:val="20"/>
              </w:rPr>
              <w:t xml:space="preserve">        </w:t>
            </w:r>
          </w:p>
          <w:p w14:paraId="7FD7A671"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Salida San José</w:t>
            </w:r>
          </w:p>
          <w:p w14:paraId="0F194A98" w14:textId="77777777" w:rsidR="00063CB5" w:rsidRPr="004D1D77" w:rsidRDefault="00063CB5" w:rsidP="000C05A5">
            <w:pPr>
              <w:jc w:val="both"/>
              <w:rPr>
                <w:rFonts w:ascii="Arial" w:hAnsi="Arial" w:cs="Arial"/>
                <w:b/>
                <w:color w:val="000000"/>
                <w:sz w:val="20"/>
                <w:szCs w:val="20"/>
              </w:rPr>
            </w:pPr>
          </w:p>
        </w:tc>
        <w:tc>
          <w:tcPr>
            <w:tcW w:w="3371" w:type="dxa"/>
            <w:tcBorders>
              <w:top w:val="single" w:sz="18" w:space="0" w:color="auto"/>
              <w:left w:val="single" w:sz="8" w:space="0" w:color="auto"/>
              <w:bottom w:val="single" w:sz="8" w:space="0" w:color="auto"/>
              <w:right w:val="single" w:sz="18" w:space="0" w:color="auto"/>
            </w:tcBorders>
          </w:tcPr>
          <w:p w14:paraId="584F6157" w14:textId="77777777" w:rsidR="00063CB5" w:rsidRPr="004D1D77" w:rsidRDefault="00063CB5" w:rsidP="000C05A5">
            <w:pPr>
              <w:jc w:val="center"/>
              <w:rPr>
                <w:rFonts w:ascii="Arial" w:hAnsi="Arial" w:cs="Arial"/>
                <w:b/>
                <w:color w:val="000000"/>
                <w:sz w:val="20"/>
                <w:szCs w:val="20"/>
              </w:rPr>
            </w:pPr>
          </w:p>
          <w:p w14:paraId="78562251"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Salida Upala</w:t>
            </w:r>
          </w:p>
        </w:tc>
      </w:tr>
      <w:tr w:rsidR="00063CB5" w:rsidRPr="004D1D77" w14:paraId="19B08F69" w14:textId="77777777">
        <w:tc>
          <w:tcPr>
            <w:tcW w:w="3370" w:type="dxa"/>
            <w:vMerge/>
            <w:tcBorders>
              <w:top w:val="single" w:sz="18" w:space="0" w:color="auto"/>
              <w:left w:val="single" w:sz="18" w:space="0" w:color="auto"/>
              <w:bottom w:val="single" w:sz="18" w:space="0" w:color="auto"/>
              <w:right w:val="single" w:sz="8" w:space="0" w:color="auto"/>
            </w:tcBorders>
          </w:tcPr>
          <w:p w14:paraId="1B5687BA" w14:textId="77777777" w:rsidR="00063CB5" w:rsidRPr="004D1D77" w:rsidRDefault="00063CB5" w:rsidP="000C05A5">
            <w:pPr>
              <w:jc w:val="both"/>
              <w:rPr>
                <w:rFonts w:ascii="Arial" w:hAnsi="Arial" w:cs="Arial"/>
                <w:color w:val="000000"/>
                <w:sz w:val="20"/>
                <w:szCs w:val="20"/>
              </w:rPr>
            </w:pPr>
          </w:p>
        </w:tc>
        <w:tc>
          <w:tcPr>
            <w:tcW w:w="3371" w:type="dxa"/>
            <w:tcBorders>
              <w:top w:val="single" w:sz="8" w:space="0" w:color="auto"/>
              <w:left w:val="single" w:sz="8" w:space="0" w:color="auto"/>
              <w:bottom w:val="single" w:sz="18" w:space="0" w:color="auto"/>
              <w:right w:val="single" w:sz="8" w:space="0" w:color="auto"/>
            </w:tcBorders>
          </w:tcPr>
          <w:p w14:paraId="61A1A2C4"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08:00</w:t>
            </w:r>
          </w:p>
        </w:tc>
        <w:tc>
          <w:tcPr>
            <w:tcW w:w="3371" w:type="dxa"/>
            <w:tcBorders>
              <w:top w:val="single" w:sz="8" w:space="0" w:color="auto"/>
              <w:left w:val="single" w:sz="8" w:space="0" w:color="auto"/>
              <w:bottom w:val="single" w:sz="18" w:space="0" w:color="auto"/>
              <w:right w:val="single" w:sz="18" w:space="0" w:color="auto"/>
            </w:tcBorders>
          </w:tcPr>
          <w:p w14:paraId="10EE1BE3"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15:30</w:t>
            </w:r>
          </w:p>
        </w:tc>
      </w:tr>
      <w:tr w:rsidR="00063CB5" w:rsidRPr="004D1D77" w14:paraId="4FFBD309" w14:textId="77777777">
        <w:tc>
          <w:tcPr>
            <w:tcW w:w="3370" w:type="dxa"/>
            <w:vMerge w:val="restart"/>
            <w:tcBorders>
              <w:top w:val="single" w:sz="18" w:space="0" w:color="auto"/>
              <w:left w:val="single" w:sz="18" w:space="0" w:color="auto"/>
            </w:tcBorders>
          </w:tcPr>
          <w:p w14:paraId="257A6E9C" w14:textId="77777777" w:rsidR="00063CB5" w:rsidRPr="004D1D77" w:rsidRDefault="00063CB5" w:rsidP="000C05A5">
            <w:pPr>
              <w:jc w:val="center"/>
              <w:rPr>
                <w:rFonts w:ascii="Arial" w:hAnsi="Arial" w:cs="Arial"/>
                <w:b/>
                <w:color w:val="000000"/>
                <w:sz w:val="20"/>
                <w:szCs w:val="20"/>
              </w:rPr>
            </w:pPr>
          </w:p>
          <w:p w14:paraId="64F22ABD"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tc>
        <w:tc>
          <w:tcPr>
            <w:tcW w:w="3371" w:type="dxa"/>
            <w:tcBorders>
              <w:top w:val="single" w:sz="18" w:space="0" w:color="auto"/>
            </w:tcBorders>
          </w:tcPr>
          <w:p w14:paraId="395E8D38" w14:textId="77777777" w:rsidR="00063CB5" w:rsidRPr="004D1D77" w:rsidRDefault="00063CB5" w:rsidP="000C05A5">
            <w:pPr>
              <w:jc w:val="center"/>
              <w:rPr>
                <w:rFonts w:ascii="Arial" w:hAnsi="Arial" w:cs="Arial"/>
                <w:b/>
                <w:color w:val="000000"/>
                <w:sz w:val="20"/>
                <w:szCs w:val="20"/>
              </w:rPr>
            </w:pPr>
          </w:p>
          <w:p w14:paraId="7B5C8125"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Salida San José</w:t>
            </w:r>
          </w:p>
          <w:p w14:paraId="26D3668C" w14:textId="77777777" w:rsidR="00063CB5" w:rsidRPr="004D1D77" w:rsidRDefault="00063CB5" w:rsidP="000C05A5">
            <w:pPr>
              <w:jc w:val="center"/>
              <w:rPr>
                <w:rFonts w:ascii="Arial" w:hAnsi="Arial" w:cs="Arial"/>
                <w:b/>
                <w:color w:val="000000"/>
                <w:sz w:val="20"/>
                <w:szCs w:val="20"/>
              </w:rPr>
            </w:pPr>
          </w:p>
        </w:tc>
        <w:tc>
          <w:tcPr>
            <w:tcW w:w="3371" w:type="dxa"/>
            <w:tcBorders>
              <w:top w:val="single" w:sz="18" w:space="0" w:color="auto"/>
              <w:right w:val="single" w:sz="18" w:space="0" w:color="auto"/>
            </w:tcBorders>
          </w:tcPr>
          <w:p w14:paraId="1711D750" w14:textId="77777777" w:rsidR="00063CB5" w:rsidRPr="004D1D77" w:rsidRDefault="00063CB5" w:rsidP="000C05A5">
            <w:pPr>
              <w:jc w:val="center"/>
              <w:rPr>
                <w:rFonts w:ascii="Arial" w:hAnsi="Arial" w:cs="Arial"/>
                <w:b/>
                <w:color w:val="000000"/>
                <w:sz w:val="20"/>
                <w:szCs w:val="20"/>
              </w:rPr>
            </w:pPr>
          </w:p>
          <w:p w14:paraId="227DD25C"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Sale de Upala</w:t>
            </w:r>
          </w:p>
        </w:tc>
      </w:tr>
      <w:tr w:rsidR="00063CB5" w:rsidRPr="004D1D77" w14:paraId="4B708440" w14:textId="77777777">
        <w:tc>
          <w:tcPr>
            <w:tcW w:w="3370" w:type="dxa"/>
            <w:vMerge/>
            <w:tcBorders>
              <w:left w:val="single" w:sz="18" w:space="0" w:color="auto"/>
              <w:bottom w:val="single" w:sz="18" w:space="0" w:color="auto"/>
            </w:tcBorders>
          </w:tcPr>
          <w:p w14:paraId="0ADBE248" w14:textId="77777777" w:rsidR="00063CB5" w:rsidRPr="004D1D77" w:rsidRDefault="00063CB5" w:rsidP="000C05A5">
            <w:pPr>
              <w:jc w:val="both"/>
              <w:rPr>
                <w:rFonts w:ascii="Arial" w:hAnsi="Arial" w:cs="Arial"/>
                <w:color w:val="000000"/>
                <w:sz w:val="20"/>
                <w:szCs w:val="20"/>
              </w:rPr>
            </w:pPr>
          </w:p>
        </w:tc>
        <w:tc>
          <w:tcPr>
            <w:tcW w:w="3371" w:type="dxa"/>
            <w:tcBorders>
              <w:bottom w:val="single" w:sz="18" w:space="0" w:color="auto"/>
            </w:tcBorders>
          </w:tcPr>
          <w:p w14:paraId="308487C0"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15:30</w:t>
            </w:r>
          </w:p>
        </w:tc>
        <w:tc>
          <w:tcPr>
            <w:tcW w:w="3371" w:type="dxa"/>
            <w:tcBorders>
              <w:bottom w:val="single" w:sz="18" w:space="0" w:color="auto"/>
              <w:right w:val="single" w:sz="18" w:space="0" w:color="auto"/>
            </w:tcBorders>
          </w:tcPr>
          <w:p w14:paraId="67588EF0"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09:00</w:t>
            </w:r>
          </w:p>
        </w:tc>
      </w:tr>
      <w:tr w:rsidR="00063CB5" w:rsidRPr="004D1D77" w14:paraId="23990C3F" w14:textId="77777777">
        <w:tc>
          <w:tcPr>
            <w:tcW w:w="3370" w:type="dxa"/>
            <w:vMerge w:val="restart"/>
            <w:tcBorders>
              <w:top w:val="single" w:sz="18" w:space="0" w:color="auto"/>
              <w:left w:val="single" w:sz="18" w:space="0" w:color="auto"/>
            </w:tcBorders>
          </w:tcPr>
          <w:p w14:paraId="368E56C7" w14:textId="77777777" w:rsidR="00063CB5" w:rsidRPr="004D1D77" w:rsidRDefault="00063CB5" w:rsidP="000C05A5">
            <w:pPr>
              <w:jc w:val="center"/>
              <w:rPr>
                <w:rFonts w:ascii="Arial" w:hAnsi="Arial" w:cs="Arial"/>
                <w:b/>
                <w:color w:val="000000"/>
                <w:sz w:val="20"/>
                <w:szCs w:val="20"/>
              </w:rPr>
            </w:pPr>
          </w:p>
          <w:p w14:paraId="0DA3EDBB" w14:textId="77777777" w:rsidR="00063CB5" w:rsidRPr="004D1D77" w:rsidRDefault="00063CB5" w:rsidP="000C05A5">
            <w:pPr>
              <w:jc w:val="center"/>
              <w:rPr>
                <w:rFonts w:ascii="Arial" w:hAnsi="Arial" w:cs="Arial"/>
                <w:b/>
                <w:color w:val="000000"/>
                <w:sz w:val="20"/>
                <w:szCs w:val="20"/>
              </w:rPr>
            </w:pPr>
          </w:p>
          <w:p w14:paraId="64E3E5D0"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tc>
        <w:tc>
          <w:tcPr>
            <w:tcW w:w="3371" w:type="dxa"/>
            <w:tcBorders>
              <w:top w:val="single" w:sz="18" w:space="0" w:color="auto"/>
            </w:tcBorders>
          </w:tcPr>
          <w:p w14:paraId="15F45653" w14:textId="77777777" w:rsidR="00063CB5" w:rsidRPr="004D1D77" w:rsidRDefault="00063CB5" w:rsidP="000C05A5">
            <w:pPr>
              <w:jc w:val="center"/>
              <w:rPr>
                <w:rFonts w:ascii="Arial" w:hAnsi="Arial" w:cs="Arial"/>
                <w:b/>
                <w:color w:val="000000"/>
                <w:sz w:val="20"/>
                <w:szCs w:val="20"/>
              </w:rPr>
            </w:pPr>
          </w:p>
          <w:p w14:paraId="59A067FF"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C...</w:t>
            </w:r>
          </w:p>
          <w:p w14:paraId="79C2842A" w14:textId="77777777" w:rsidR="00063CB5" w:rsidRPr="004D1D77" w:rsidRDefault="00063CB5" w:rsidP="000C05A5">
            <w:pPr>
              <w:jc w:val="center"/>
              <w:rPr>
                <w:rFonts w:ascii="Arial" w:hAnsi="Arial" w:cs="Arial"/>
                <w:b/>
                <w:color w:val="000000"/>
                <w:sz w:val="20"/>
                <w:szCs w:val="20"/>
              </w:rPr>
            </w:pPr>
          </w:p>
        </w:tc>
        <w:tc>
          <w:tcPr>
            <w:tcW w:w="3371" w:type="dxa"/>
            <w:tcBorders>
              <w:top w:val="single" w:sz="18" w:space="0" w:color="auto"/>
              <w:right w:val="single" w:sz="18" w:space="0" w:color="auto"/>
            </w:tcBorders>
          </w:tcPr>
          <w:p w14:paraId="365539FE" w14:textId="77777777" w:rsidR="00063CB5" w:rsidRPr="004D1D77" w:rsidRDefault="00063CB5" w:rsidP="000C05A5">
            <w:pPr>
              <w:jc w:val="center"/>
              <w:rPr>
                <w:rFonts w:ascii="Arial" w:hAnsi="Arial" w:cs="Arial"/>
                <w:b/>
                <w:color w:val="000000"/>
                <w:sz w:val="20"/>
                <w:szCs w:val="20"/>
              </w:rPr>
            </w:pPr>
          </w:p>
          <w:p w14:paraId="7E9E8D20"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Sale de Upala</w:t>
            </w:r>
          </w:p>
        </w:tc>
      </w:tr>
      <w:tr w:rsidR="00063CB5" w:rsidRPr="004D1D77" w14:paraId="3C7E75B6" w14:textId="77777777">
        <w:tc>
          <w:tcPr>
            <w:tcW w:w="3370" w:type="dxa"/>
            <w:vMerge/>
            <w:tcBorders>
              <w:left w:val="single" w:sz="18" w:space="0" w:color="auto"/>
            </w:tcBorders>
          </w:tcPr>
          <w:p w14:paraId="41779E09" w14:textId="77777777" w:rsidR="00063CB5" w:rsidRPr="004D1D77" w:rsidRDefault="00063CB5" w:rsidP="000C05A5">
            <w:pPr>
              <w:jc w:val="both"/>
              <w:rPr>
                <w:rFonts w:ascii="Arial" w:hAnsi="Arial" w:cs="Arial"/>
                <w:color w:val="000000"/>
                <w:sz w:val="20"/>
                <w:szCs w:val="20"/>
              </w:rPr>
            </w:pPr>
          </w:p>
        </w:tc>
        <w:tc>
          <w:tcPr>
            <w:tcW w:w="3371" w:type="dxa"/>
          </w:tcPr>
          <w:p w14:paraId="24F68E3F"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05:00</w:t>
            </w:r>
          </w:p>
        </w:tc>
        <w:tc>
          <w:tcPr>
            <w:tcW w:w="3371" w:type="dxa"/>
            <w:tcBorders>
              <w:right w:val="single" w:sz="18" w:space="0" w:color="auto"/>
            </w:tcBorders>
          </w:tcPr>
          <w:p w14:paraId="21BBCB99"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04:15</w:t>
            </w:r>
          </w:p>
        </w:tc>
      </w:tr>
      <w:tr w:rsidR="00063CB5" w:rsidRPr="004D1D77" w14:paraId="4919E595" w14:textId="77777777">
        <w:tc>
          <w:tcPr>
            <w:tcW w:w="3370" w:type="dxa"/>
            <w:vMerge/>
            <w:tcBorders>
              <w:left w:val="single" w:sz="18" w:space="0" w:color="auto"/>
            </w:tcBorders>
          </w:tcPr>
          <w:p w14:paraId="5A76ABBF" w14:textId="77777777" w:rsidR="00063CB5" w:rsidRPr="004D1D77" w:rsidRDefault="00063CB5" w:rsidP="000C05A5">
            <w:pPr>
              <w:jc w:val="both"/>
              <w:rPr>
                <w:rFonts w:ascii="Arial" w:hAnsi="Arial" w:cs="Arial"/>
                <w:color w:val="000000"/>
                <w:sz w:val="20"/>
                <w:szCs w:val="20"/>
              </w:rPr>
            </w:pPr>
          </w:p>
        </w:tc>
        <w:tc>
          <w:tcPr>
            <w:tcW w:w="3371" w:type="dxa"/>
          </w:tcPr>
          <w:p w14:paraId="15A7960E"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10:00</w:t>
            </w:r>
          </w:p>
        </w:tc>
        <w:tc>
          <w:tcPr>
            <w:tcW w:w="3371" w:type="dxa"/>
            <w:tcBorders>
              <w:right w:val="single" w:sz="18" w:space="0" w:color="auto"/>
            </w:tcBorders>
          </w:tcPr>
          <w:p w14:paraId="59345E7E"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063CB5" w:rsidRPr="004D1D77" w14:paraId="51A84CEE" w14:textId="77777777">
        <w:tc>
          <w:tcPr>
            <w:tcW w:w="3370" w:type="dxa"/>
            <w:vMerge/>
            <w:tcBorders>
              <w:left w:val="single" w:sz="18" w:space="0" w:color="auto"/>
            </w:tcBorders>
          </w:tcPr>
          <w:p w14:paraId="01896EDB" w14:textId="77777777" w:rsidR="00063CB5" w:rsidRPr="004D1D77" w:rsidRDefault="00063CB5" w:rsidP="000C05A5">
            <w:pPr>
              <w:jc w:val="both"/>
              <w:rPr>
                <w:rFonts w:ascii="Arial" w:hAnsi="Arial" w:cs="Arial"/>
                <w:color w:val="000000"/>
                <w:sz w:val="20"/>
                <w:szCs w:val="20"/>
              </w:rPr>
            </w:pPr>
          </w:p>
        </w:tc>
        <w:tc>
          <w:tcPr>
            <w:tcW w:w="3371" w:type="dxa"/>
          </w:tcPr>
          <w:p w14:paraId="106E865A"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13:30</w:t>
            </w:r>
          </w:p>
        </w:tc>
        <w:tc>
          <w:tcPr>
            <w:tcW w:w="3371" w:type="dxa"/>
            <w:tcBorders>
              <w:right w:val="single" w:sz="18" w:space="0" w:color="auto"/>
            </w:tcBorders>
          </w:tcPr>
          <w:p w14:paraId="7B24E669"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07:30</w:t>
            </w:r>
          </w:p>
        </w:tc>
      </w:tr>
      <w:tr w:rsidR="00063CB5" w:rsidRPr="004D1D77" w14:paraId="7695FEB0" w14:textId="77777777">
        <w:tc>
          <w:tcPr>
            <w:tcW w:w="3370" w:type="dxa"/>
            <w:vMerge/>
            <w:tcBorders>
              <w:left w:val="single" w:sz="18" w:space="0" w:color="auto"/>
              <w:bottom w:val="single" w:sz="18" w:space="0" w:color="auto"/>
            </w:tcBorders>
          </w:tcPr>
          <w:p w14:paraId="409C3594" w14:textId="77777777" w:rsidR="00063CB5" w:rsidRPr="004D1D77" w:rsidRDefault="00063CB5" w:rsidP="000C05A5">
            <w:pPr>
              <w:jc w:val="both"/>
              <w:rPr>
                <w:rFonts w:ascii="Arial" w:hAnsi="Arial" w:cs="Arial"/>
                <w:color w:val="000000"/>
                <w:sz w:val="20"/>
                <w:szCs w:val="20"/>
              </w:rPr>
            </w:pPr>
          </w:p>
        </w:tc>
        <w:tc>
          <w:tcPr>
            <w:tcW w:w="3371" w:type="dxa"/>
            <w:tcBorders>
              <w:bottom w:val="single" w:sz="18" w:space="0" w:color="auto"/>
            </w:tcBorders>
          </w:tcPr>
          <w:p w14:paraId="43C056EB"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16:45</w:t>
            </w:r>
          </w:p>
        </w:tc>
        <w:tc>
          <w:tcPr>
            <w:tcW w:w="3371" w:type="dxa"/>
            <w:tcBorders>
              <w:bottom w:val="single" w:sz="18" w:space="0" w:color="auto"/>
              <w:right w:val="single" w:sz="18" w:space="0" w:color="auto"/>
            </w:tcBorders>
          </w:tcPr>
          <w:p w14:paraId="44D33B47"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12:15</w:t>
            </w:r>
          </w:p>
        </w:tc>
      </w:tr>
      <w:tr w:rsidR="00063CB5" w:rsidRPr="004D1D77" w14:paraId="3E98234B" w14:textId="77777777">
        <w:tc>
          <w:tcPr>
            <w:tcW w:w="3370" w:type="dxa"/>
            <w:vMerge w:val="restart"/>
            <w:tcBorders>
              <w:top w:val="single" w:sz="18" w:space="0" w:color="auto"/>
              <w:left w:val="single" w:sz="18" w:space="0" w:color="auto"/>
            </w:tcBorders>
          </w:tcPr>
          <w:p w14:paraId="7358955A" w14:textId="77777777" w:rsidR="00063CB5" w:rsidRPr="004D1D77" w:rsidRDefault="00063CB5" w:rsidP="000C05A5">
            <w:pPr>
              <w:jc w:val="center"/>
              <w:rPr>
                <w:rFonts w:ascii="Arial" w:hAnsi="Arial" w:cs="Arial"/>
                <w:b/>
                <w:color w:val="000000"/>
                <w:sz w:val="20"/>
                <w:szCs w:val="20"/>
              </w:rPr>
            </w:pPr>
          </w:p>
          <w:p w14:paraId="2866A1CC" w14:textId="77777777" w:rsidR="00063CB5" w:rsidRPr="004D1D77" w:rsidRDefault="00063CB5" w:rsidP="000C05A5">
            <w:pPr>
              <w:jc w:val="center"/>
              <w:rPr>
                <w:rFonts w:ascii="Arial" w:hAnsi="Arial" w:cs="Arial"/>
                <w:b/>
                <w:color w:val="000000"/>
                <w:sz w:val="20"/>
                <w:szCs w:val="20"/>
              </w:rPr>
            </w:pPr>
          </w:p>
          <w:p w14:paraId="0459CB95" w14:textId="77777777" w:rsidR="00063CB5" w:rsidRPr="004D1D77" w:rsidRDefault="00063CB5" w:rsidP="000C05A5">
            <w:pPr>
              <w:jc w:val="center"/>
              <w:rPr>
                <w:rFonts w:ascii="Arial" w:hAnsi="Arial" w:cs="Arial"/>
                <w:b/>
                <w:color w:val="000000"/>
                <w:sz w:val="20"/>
                <w:szCs w:val="20"/>
              </w:rPr>
            </w:pPr>
          </w:p>
          <w:p w14:paraId="03E3B6A6"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p w14:paraId="51E2B587" w14:textId="77777777" w:rsidR="00063CB5" w:rsidRPr="004D1D77" w:rsidRDefault="00063CB5" w:rsidP="000C05A5">
            <w:pPr>
              <w:jc w:val="center"/>
              <w:rPr>
                <w:rFonts w:ascii="Arial" w:hAnsi="Arial" w:cs="Arial"/>
                <w:b/>
                <w:color w:val="000000"/>
                <w:sz w:val="20"/>
                <w:szCs w:val="20"/>
              </w:rPr>
            </w:pPr>
          </w:p>
          <w:p w14:paraId="015AD0DE" w14:textId="77777777" w:rsidR="00063CB5" w:rsidRPr="004D1D77" w:rsidRDefault="00063CB5" w:rsidP="000C05A5">
            <w:pPr>
              <w:jc w:val="center"/>
              <w:rPr>
                <w:rFonts w:ascii="Arial" w:hAnsi="Arial" w:cs="Arial"/>
                <w:b/>
                <w:color w:val="000000"/>
                <w:sz w:val="20"/>
                <w:szCs w:val="20"/>
              </w:rPr>
            </w:pPr>
          </w:p>
          <w:p w14:paraId="140B7971"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 Por Chachagua</w:t>
            </w:r>
          </w:p>
          <w:p w14:paraId="173E9EA6" w14:textId="77777777" w:rsidR="00063CB5" w:rsidRPr="004D1D77" w:rsidRDefault="00063CB5" w:rsidP="008A518B">
            <w:pPr>
              <w:jc w:val="center"/>
              <w:rPr>
                <w:rFonts w:ascii="Arial" w:hAnsi="Arial" w:cs="Arial"/>
                <w:b/>
                <w:color w:val="000000"/>
                <w:sz w:val="20"/>
                <w:szCs w:val="20"/>
              </w:rPr>
            </w:pPr>
            <w:r w:rsidRPr="004D1D77">
              <w:rPr>
                <w:rFonts w:ascii="Arial" w:hAnsi="Arial" w:cs="Arial"/>
                <w:b/>
                <w:color w:val="000000"/>
                <w:sz w:val="20"/>
                <w:szCs w:val="20"/>
              </w:rPr>
              <w:t>**Por El Tanque</w:t>
            </w:r>
          </w:p>
        </w:tc>
        <w:tc>
          <w:tcPr>
            <w:tcW w:w="3371" w:type="dxa"/>
            <w:tcBorders>
              <w:top w:val="single" w:sz="18" w:space="0" w:color="auto"/>
            </w:tcBorders>
          </w:tcPr>
          <w:p w14:paraId="585906EE" w14:textId="77777777" w:rsidR="00063CB5" w:rsidRPr="004D1D77" w:rsidRDefault="00063CB5" w:rsidP="000C05A5">
            <w:pPr>
              <w:jc w:val="center"/>
              <w:rPr>
                <w:rFonts w:ascii="Arial" w:hAnsi="Arial" w:cs="Arial"/>
                <w:b/>
                <w:color w:val="000000"/>
                <w:sz w:val="20"/>
                <w:szCs w:val="20"/>
              </w:rPr>
            </w:pPr>
          </w:p>
          <w:p w14:paraId="6A6BB8A1" w14:textId="77777777" w:rsidR="00063CB5" w:rsidRPr="004D1D77" w:rsidRDefault="00063CB5" w:rsidP="008A518B">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C...</w:t>
            </w:r>
          </w:p>
        </w:tc>
        <w:tc>
          <w:tcPr>
            <w:tcW w:w="3371" w:type="dxa"/>
            <w:tcBorders>
              <w:top w:val="single" w:sz="18" w:space="0" w:color="auto"/>
              <w:right w:val="single" w:sz="18" w:space="0" w:color="auto"/>
            </w:tcBorders>
          </w:tcPr>
          <w:p w14:paraId="4196EAAE" w14:textId="77777777" w:rsidR="00063CB5" w:rsidRPr="004D1D77" w:rsidRDefault="00063CB5" w:rsidP="000C05A5">
            <w:pPr>
              <w:jc w:val="center"/>
              <w:rPr>
                <w:rFonts w:ascii="Arial" w:hAnsi="Arial" w:cs="Arial"/>
                <w:b/>
                <w:color w:val="000000"/>
                <w:sz w:val="20"/>
                <w:szCs w:val="20"/>
              </w:rPr>
            </w:pPr>
          </w:p>
          <w:p w14:paraId="55B5E828" w14:textId="77777777" w:rsidR="00063CB5" w:rsidRPr="004D1D77" w:rsidRDefault="00063CB5" w:rsidP="000C05A5">
            <w:pPr>
              <w:jc w:val="center"/>
              <w:rPr>
                <w:rFonts w:ascii="Arial" w:hAnsi="Arial" w:cs="Arial"/>
                <w:b/>
                <w:color w:val="000000"/>
                <w:sz w:val="20"/>
                <w:szCs w:val="20"/>
              </w:rPr>
            </w:pPr>
            <w:r w:rsidRPr="004D1D77">
              <w:rPr>
                <w:rFonts w:ascii="Arial" w:hAnsi="Arial" w:cs="Arial"/>
                <w:b/>
                <w:color w:val="000000"/>
                <w:sz w:val="20"/>
                <w:szCs w:val="20"/>
              </w:rPr>
              <w:t>Sale de la Fortuna</w:t>
            </w:r>
          </w:p>
        </w:tc>
      </w:tr>
      <w:tr w:rsidR="00063CB5" w:rsidRPr="004D1D77" w14:paraId="156DC4A6" w14:textId="77777777">
        <w:tc>
          <w:tcPr>
            <w:tcW w:w="3370" w:type="dxa"/>
            <w:vMerge/>
            <w:tcBorders>
              <w:left w:val="single" w:sz="18" w:space="0" w:color="auto"/>
            </w:tcBorders>
          </w:tcPr>
          <w:p w14:paraId="6D8EC923" w14:textId="77777777" w:rsidR="00063CB5" w:rsidRPr="004D1D77" w:rsidRDefault="00063CB5" w:rsidP="000C05A5">
            <w:pPr>
              <w:jc w:val="both"/>
              <w:rPr>
                <w:rFonts w:ascii="Arial" w:hAnsi="Arial" w:cs="Arial"/>
                <w:color w:val="000000"/>
                <w:sz w:val="20"/>
                <w:szCs w:val="20"/>
              </w:rPr>
            </w:pPr>
          </w:p>
        </w:tc>
        <w:tc>
          <w:tcPr>
            <w:tcW w:w="3371" w:type="dxa"/>
          </w:tcPr>
          <w:p w14:paraId="19C73C34"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06:00*</w:t>
            </w:r>
          </w:p>
        </w:tc>
        <w:tc>
          <w:tcPr>
            <w:tcW w:w="3371" w:type="dxa"/>
            <w:tcBorders>
              <w:right w:val="single" w:sz="18" w:space="0" w:color="auto"/>
            </w:tcBorders>
          </w:tcPr>
          <w:p w14:paraId="0B5D4D5E"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063CB5" w:rsidRPr="004D1D77" w14:paraId="1F354A4A" w14:textId="77777777">
        <w:tc>
          <w:tcPr>
            <w:tcW w:w="3370" w:type="dxa"/>
            <w:vMerge/>
            <w:tcBorders>
              <w:left w:val="single" w:sz="18" w:space="0" w:color="auto"/>
            </w:tcBorders>
          </w:tcPr>
          <w:p w14:paraId="2F1DE24E" w14:textId="77777777" w:rsidR="00063CB5" w:rsidRPr="004D1D77" w:rsidRDefault="00063CB5" w:rsidP="000C05A5">
            <w:pPr>
              <w:jc w:val="both"/>
              <w:rPr>
                <w:rFonts w:ascii="Arial" w:hAnsi="Arial" w:cs="Arial"/>
                <w:color w:val="000000"/>
                <w:sz w:val="20"/>
                <w:szCs w:val="20"/>
              </w:rPr>
            </w:pPr>
          </w:p>
        </w:tc>
        <w:tc>
          <w:tcPr>
            <w:tcW w:w="3371" w:type="dxa"/>
          </w:tcPr>
          <w:p w14:paraId="287FA78C"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10:30*</w:t>
            </w:r>
          </w:p>
        </w:tc>
        <w:tc>
          <w:tcPr>
            <w:tcW w:w="3371" w:type="dxa"/>
            <w:tcBorders>
              <w:right w:val="single" w:sz="18" w:space="0" w:color="auto"/>
            </w:tcBorders>
          </w:tcPr>
          <w:p w14:paraId="444B7E33"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063CB5" w:rsidRPr="004D1D77" w14:paraId="1FB56798" w14:textId="77777777">
        <w:tc>
          <w:tcPr>
            <w:tcW w:w="3370" w:type="dxa"/>
            <w:vMerge/>
            <w:tcBorders>
              <w:left w:val="single" w:sz="18" w:space="0" w:color="auto"/>
            </w:tcBorders>
          </w:tcPr>
          <w:p w14:paraId="5A6FB19A" w14:textId="77777777" w:rsidR="00063CB5" w:rsidRPr="004D1D77" w:rsidRDefault="00063CB5" w:rsidP="000C05A5">
            <w:pPr>
              <w:jc w:val="both"/>
              <w:rPr>
                <w:rFonts w:ascii="Arial" w:hAnsi="Arial" w:cs="Arial"/>
                <w:color w:val="000000"/>
                <w:sz w:val="20"/>
                <w:szCs w:val="20"/>
              </w:rPr>
            </w:pPr>
          </w:p>
        </w:tc>
        <w:tc>
          <w:tcPr>
            <w:tcW w:w="3371" w:type="dxa"/>
          </w:tcPr>
          <w:p w14:paraId="09FD4E0B"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13:00**</w:t>
            </w:r>
          </w:p>
        </w:tc>
        <w:tc>
          <w:tcPr>
            <w:tcW w:w="3371" w:type="dxa"/>
            <w:tcBorders>
              <w:right w:val="single" w:sz="18" w:space="0" w:color="auto"/>
            </w:tcBorders>
          </w:tcPr>
          <w:p w14:paraId="55A7C174"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16:30**</w:t>
            </w:r>
          </w:p>
        </w:tc>
      </w:tr>
      <w:tr w:rsidR="00063CB5" w:rsidRPr="004D1D77" w14:paraId="2B92FD92" w14:textId="77777777">
        <w:tc>
          <w:tcPr>
            <w:tcW w:w="3370" w:type="dxa"/>
            <w:vMerge/>
            <w:tcBorders>
              <w:left w:val="single" w:sz="18" w:space="0" w:color="auto"/>
            </w:tcBorders>
          </w:tcPr>
          <w:p w14:paraId="0D53EDA4" w14:textId="77777777" w:rsidR="00063CB5" w:rsidRPr="004D1D77" w:rsidRDefault="00063CB5" w:rsidP="000C05A5">
            <w:pPr>
              <w:jc w:val="both"/>
              <w:rPr>
                <w:rFonts w:ascii="Arial" w:hAnsi="Arial" w:cs="Arial"/>
                <w:color w:val="000000"/>
                <w:sz w:val="20"/>
                <w:szCs w:val="20"/>
              </w:rPr>
            </w:pPr>
          </w:p>
        </w:tc>
        <w:tc>
          <w:tcPr>
            <w:tcW w:w="3371" w:type="dxa"/>
          </w:tcPr>
          <w:p w14:paraId="67D061A0"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15:30*</w:t>
            </w:r>
          </w:p>
        </w:tc>
        <w:tc>
          <w:tcPr>
            <w:tcW w:w="3371" w:type="dxa"/>
            <w:tcBorders>
              <w:right w:val="single" w:sz="18" w:space="0" w:color="auto"/>
            </w:tcBorders>
          </w:tcPr>
          <w:p w14:paraId="403E280B"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07:15*</w:t>
            </w:r>
          </w:p>
        </w:tc>
      </w:tr>
      <w:tr w:rsidR="00063CB5" w:rsidRPr="004D1D77" w14:paraId="45318CDB" w14:textId="77777777">
        <w:tc>
          <w:tcPr>
            <w:tcW w:w="3370" w:type="dxa"/>
            <w:vMerge/>
            <w:tcBorders>
              <w:left w:val="single" w:sz="18" w:space="0" w:color="auto"/>
            </w:tcBorders>
          </w:tcPr>
          <w:p w14:paraId="4116A022" w14:textId="77777777" w:rsidR="00063CB5" w:rsidRPr="004D1D77" w:rsidRDefault="00063CB5" w:rsidP="000C05A5">
            <w:pPr>
              <w:jc w:val="both"/>
              <w:rPr>
                <w:rFonts w:ascii="Arial" w:hAnsi="Arial" w:cs="Arial"/>
                <w:color w:val="000000"/>
                <w:sz w:val="20"/>
                <w:szCs w:val="20"/>
              </w:rPr>
            </w:pPr>
          </w:p>
        </w:tc>
        <w:tc>
          <w:tcPr>
            <w:tcW w:w="3371" w:type="dxa"/>
          </w:tcPr>
          <w:p w14:paraId="1C0A06E1"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17:30*</w:t>
            </w:r>
          </w:p>
        </w:tc>
        <w:tc>
          <w:tcPr>
            <w:tcW w:w="3371" w:type="dxa"/>
            <w:tcBorders>
              <w:right w:val="single" w:sz="18" w:space="0" w:color="auto"/>
            </w:tcBorders>
          </w:tcPr>
          <w:p w14:paraId="47B6A700"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11:15*</w:t>
            </w:r>
          </w:p>
        </w:tc>
      </w:tr>
      <w:tr w:rsidR="00063CB5" w:rsidRPr="004D1D77" w14:paraId="7DCE47B4" w14:textId="77777777">
        <w:tc>
          <w:tcPr>
            <w:tcW w:w="3370" w:type="dxa"/>
            <w:vMerge/>
            <w:tcBorders>
              <w:left w:val="single" w:sz="18" w:space="0" w:color="auto"/>
              <w:bottom w:val="single" w:sz="18" w:space="0" w:color="auto"/>
            </w:tcBorders>
          </w:tcPr>
          <w:p w14:paraId="18F58FF1" w14:textId="77777777" w:rsidR="00063CB5" w:rsidRPr="004D1D77" w:rsidRDefault="00063CB5" w:rsidP="000C05A5">
            <w:pPr>
              <w:jc w:val="both"/>
              <w:rPr>
                <w:rFonts w:ascii="Arial" w:hAnsi="Arial" w:cs="Arial"/>
                <w:color w:val="000000"/>
                <w:sz w:val="20"/>
                <w:szCs w:val="20"/>
              </w:rPr>
            </w:pPr>
          </w:p>
        </w:tc>
        <w:tc>
          <w:tcPr>
            <w:tcW w:w="3371" w:type="dxa"/>
            <w:tcBorders>
              <w:bottom w:val="single" w:sz="18" w:space="0" w:color="auto"/>
            </w:tcBorders>
          </w:tcPr>
          <w:p w14:paraId="1F9FD6FC"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18:00**</w:t>
            </w:r>
          </w:p>
        </w:tc>
        <w:tc>
          <w:tcPr>
            <w:tcW w:w="3371" w:type="dxa"/>
            <w:tcBorders>
              <w:bottom w:val="single" w:sz="18" w:space="0" w:color="auto"/>
              <w:right w:val="single" w:sz="18" w:space="0" w:color="auto"/>
            </w:tcBorders>
          </w:tcPr>
          <w:p w14:paraId="5207517F" w14:textId="77777777" w:rsidR="00063CB5" w:rsidRPr="004D1D77" w:rsidRDefault="00063CB5" w:rsidP="000C05A5">
            <w:pPr>
              <w:jc w:val="center"/>
              <w:rPr>
                <w:rFonts w:ascii="Arial" w:hAnsi="Arial" w:cs="Arial"/>
                <w:color w:val="000000"/>
                <w:sz w:val="20"/>
                <w:szCs w:val="20"/>
              </w:rPr>
            </w:pPr>
            <w:r w:rsidRPr="004D1D77">
              <w:rPr>
                <w:rFonts w:ascii="Arial" w:hAnsi="Arial" w:cs="Arial"/>
                <w:color w:val="000000"/>
                <w:sz w:val="20"/>
                <w:szCs w:val="20"/>
              </w:rPr>
              <w:t>15:15*</w:t>
            </w:r>
          </w:p>
        </w:tc>
      </w:tr>
    </w:tbl>
    <w:p w14:paraId="6DA1CB09" w14:textId="77777777" w:rsidR="00063CB5" w:rsidRPr="004D1D77" w:rsidRDefault="00063CB5" w:rsidP="00514E11">
      <w:pPr>
        <w:spacing w:after="120"/>
        <w:jc w:val="both"/>
        <w:rPr>
          <w:rFonts w:ascii="Arial" w:hAnsi="Arial" w:cs="Arial"/>
          <w:sz w:val="20"/>
          <w:szCs w:val="20"/>
        </w:rPr>
      </w:pPr>
    </w:p>
    <w:p w14:paraId="72F701D7"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la empresa </w:t>
      </w:r>
      <w:proofErr w:type="spellStart"/>
      <w:r w:rsidRPr="004D1D77">
        <w:rPr>
          <w:rFonts w:ascii="Arial" w:hAnsi="Arial" w:cs="Arial"/>
          <w:sz w:val="20"/>
          <w:szCs w:val="20"/>
        </w:rPr>
        <w:t>gestionante</w:t>
      </w:r>
      <w:proofErr w:type="spellEnd"/>
      <w:r w:rsidRPr="004D1D77">
        <w:rPr>
          <w:rFonts w:ascii="Arial" w:hAnsi="Arial" w:cs="Arial"/>
          <w:sz w:val="20"/>
          <w:szCs w:val="20"/>
        </w:rPr>
        <w:t xml:space="preserve"> plantea la necesidad de variar la estructura operativa de horarios integrando dos horarios por sentido entre las localidades de </w:t>
      </w:r>
      <w:r w:rsidR="00235D0A">
        <w:rPr>
          <w:rFonts w:ascii="Arial" w:hAnsi="Arial" w:cs="Arial"/>
          <w:sz w:val="20"/>
          <w:szCs w:val="20"/>
        </w:rPr>
        <w:t>C...</w:t>
      </w:r>
      <w:r w:rsidRPr="004D1D77">
        <w:rPr>
          <w:rFonts w:ascii="Arial" w:hAnsi="Arial" w:cs="Arial"/>
          <w:sz w:val="20"/>
          <w:szCs w:val="20"/>
        </w:rPr>
        <w:t xml:space="preserve"> y </w:t>
      </w:r>
      <w:r w:rsidR="00235D0A">
        <w:rPr>
          <w:rFonts w:ascii="Arial" w:hAnsi="Arial" w:cs="Arial"/>
          <w:sz w:val="20"/>
          <w:szCs w:val="20"/>
        </w:rPr>
        <w:t>V..</w:t>
      </w:r>
      <w:r w:rsidRPr="004D1D77">
        <w:rPr>
          <w:rFonts w:ascii="Arial" w:hAnsi="Arial" w:cs="Arial"/>
          <w:sz w:val="20"/>
          <w:szCs w:val="20"/>
        </w:rPr>
        <w:t xml:space="preserve">, y que se constituyen en los  puntos terminales, los horarios propuestos son los siguientes: </w:t>
      </w:r>
    </w:p>
    <w:tbl>
      <w:tblPr>
        <w:tblStyle w:val="Tablaconcuadrcula"/>
        <w:tblW w:w="0" w:type="auto"/>
        <w:tblLook w:val="01E0" w:firstRow="1" w:lastRow="1" w:firstColumn="1" w:lastColumn="1" w:noHBand="0" w:noVBand="0"/>
      </w:tblPr>
      <w:tblGrid>
        <w:gridCol w:w="4418"/>
        <w:gridCol w:w="4412"/>
      </w:tblGrid>
      <w:tr w:rsidR="00FC6958" w:rsidRPr="004D1D77" w14:paraId="3E9EB2DB" w14:textId="77777777">
        <w:tc>
          <w:tcPr>
            <w:tcW w:w="10112" w:type="dxa"/>
            <w:gridSpan w:val="2"/>
          </w:tcPr>
          <w:p w14:paraId="090E92C4" w14:textId="77777777" w:rsidR="00FC6958" w:rsidRPr="004D1D77" w:rsidRDefault="00FC6958" w:rsidP="000C05A5">
            <w:pPr>
              <w:jc w:val="center"/>
              <w:rPr>
                <w:rFonts w:ascii="Arial" w:hAnsi="Arial" w:cs="Arial"/>
                <w:b/>
                <w:sz w:val="20"/>
                <w:szCs w:val="20"/>
              </w:rPr>
            </w:pPr>
          </w:p>
          <w:p w14:paraId="0F210DD9"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lastRenderedPageBreak/>
              <w:t>HORARIOS PROPUESTOS</w:t>
            </w:r>
          </w:p>
          <w:p w14:paraId="021CEA7E"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EN </w:t>
            </w:r>
            <w:smartTag w:uri="urn:schemas-microsoft-com:office:smarttags" w:element="PersonName">
              <w:smartTagPr>
                <w:attr w:name="ProductID" w:val="la Ruta"/>
              </w:smartTagPr>
              <w:r w:rsidRPr="004D1D77">
                <w:rPr>
                  <w:rFonts w:ascii="Arial" w:hAnsi="Arial" w:cs="Arial"/>
                  <w:b/>
                  <w:sz w:val="20"/>
                  <w:szCs w:val="20"/>
                </w:rPr>
                <w:t>LA RUTA</w:t>
              </w:r>
            </w:smartTag>
            <w:r w:rsidRPr="004D1D77">
              <w:rPr>
                <w:rFonts w:ascii="Arial" w:hAnsi="Arial" w:cs="Arial"/>
                <w:b/>
                <w:sz w:val="20"/>
                <w:szCs w:val="20"/>
              </w:rPr>
              <w:t xml:space="preserve"> </w:t>
            </w:r>
            <w:proofErr w:type="spellStart"/>
            <w:r w:rsidR="00235D0A">
              <w:rPr>
                <w:rFonts w:ascii="Arial" w:hAnsi="Arial" w:cs="Arial"/>
                <w:b/>
                <w:sz w:val="20"/>
                <w:szCs w:val="20"/>
              </w:rPr>
              <w:t>xxx</w:t>
            </w:r>
            <w:proofErr w:type="spellEnd"/>
          </w:p>
          <w:p w14:paraId="2A5CA124" w14:textId="77777777" w:rsidR="00FC6958" w:rsidRPr="004D1D77" w:rsidRDefault="00FC6958" w:rsidP="000C05A5">
            <w:pPr>
              <w:jc w:val="center"/>
              <w:rPr>
                <w:rFonts w:ascii="Arial" w:hAnsi="Arial" w:cs="Arial"/>
                <w:b/>
                <w:sz w:val="20"/>
                <w:szCs w:val="20"/>
              </w:rPr>
            </w:pPr>
          </w:p>
        </w:tc>
      </w:tr>
      <w:tr w:rsidR="00FC6958" w:rsidRPr="004D1D77" w14:paraId="4CECBBC8" w14:textId="77777777">
        <w:tc>
          <w:tcPr>
            <w:tcW w:w="5056" w:type="dxa"/>
          </w:tcPr>
          <w:p w14:paraId="69403EB1" w14:textId="77777777" w:rsidR="00FC6958" w:rsidRPr="004D1D77" w:rsidRDefault="00FC6958" w:rsidP="000C05A5">
            <w:pPr>
              <w:jc w:val="center"/>
              <w:rPr>
                <w:rFonts w:ascii="Arial" w:hAnsi="Arial" w:cs="Arial"/>
                <w:b/>
                <w:sz w:val="20"/>
                <w:szCs w:val="20"/>
              </w:rPr>
            </w:pPr>
          </w:p>
          <w:p w14:paraId="60B202E9"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Sale de </w:t>
            </w:r>
            <w:r w:rsidR="00235D0A">
              <w:rPr>
                <w:rFonts w:ascii="Arial" w:hAnsi="Arial" w:cs="Arial"/>
                <w:b/>
                <w:sz w:val="20"/>
                <w:szCs w:val="20"/>
              </w:rPr>
              <w:t>C...</w:t>
            </w:r>
          </w:p>
          <w:p w14:paraId="28269317" w14:textId="77777777" w:rsidR="00FC6958" w:rsidRPr="004D1D77" w:rsidRDefault="00FC6958" w:rsidP="000C05A5">
            <w:pPr>
              <w:jc w:val="center"/>
              <w:rPr>
                <w:rFonts w:ascii="Arial" w:hAnsi="Arial" w:cs="Arial"/>
                <w:b/>
                <w:sz w:val="20"/>
                <w:szCs w:val="20"/>
              </w:rPr>
            </w:pPr>
          </w:p>
        </w:tc>
        <w:tc>
          <w:tcPr>
            <w:tcW w:w="5056" w:type="dxa"/>
          </w:tcPr>
          <w:p w14:paraId="6AE5A927" w14:textId="77777777" w:rsidR="00FC6958" w:rsidRPr="004D1D77" w:rsidRDefault="00FC6958" w:rsidP="000C05A5">
            <w:pPr>
              <w:jc w:val="center"/>
              <w:rPr>
                <w:rFonts w:ascii="Arial" w:hAnsi="Arial" w:cs="Arial"/>
                <w:b/>
                <w:sz w:val="20"/>
                <w:szCs w:val="20"/>
              </w:rPr>
            </w:pPr>
          </w:p>
          <w:p w14:paraId="0797282B"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Sale de </w:t>
            </w:r>
            <w:r w:rsidR="00235D0A">
              <w:rPr>
                <w:rFonts w:ascii="Arial" w:hAnsi="Arial" w:cs="Arial"/>
                <w:b/>
                <w:sz w:val="20"/>
                <w:szCs w:val="20"/>
              </w:rPr>
              <w:t>V..</w:t>
            </w:r>
          </w:p>
        </w:tc>
      </w:tr>
      <w:tr w:rsidR="00FC6958" w:rsidRPr="004D1D77" w14:paraId="51DFCAD0" w14:textId="77777777">
        <w:tc>
          <w:tcPr>
            <w:tcW w:w="5056" w:type="dxa"/>
          </w:tcPr>
          <w:p w14:paraId="30ECD068" w14:textId="77777777" w:rsidR="00FC6958" w:rsidRPr="004D1D77" w:rsidRDefault="00FC6958" w:rsidP="000C05A5">
            <w:pPr>
              <w:jc w:val="center"/>
              <w:rPr>
                <w:rFonts w:ascii="Arial" w:hAnsi="Arial" w:cs="Arial"/>
                <w:sz w:val="20"/>
                <w:szCs w:val="20"/>
              </w:rPr>
            </w:pPr>
          </w:p>
          <w:p w14:paraId="0803FD14"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13:20</w:t>
            </w:r>
          </w:p>
        </w:tc>
        <w:tc>
          <w:tcPr>
            <w:tcW w:w="5056" w:type="dxa"/>
          </w:tcPr>
          <w:p w14:paraId="1C108CD5" w14:textId="77777777" w:rsidR="00FC6958" w:rsidRPr="004D1D77" w:rsidRDefault="00FC6958" w:rsidP="000C05A5">
            <w:pPr>
              <w:jc w:val="center"/>
              <w:rPr>
                <w:rFonts w:ascii="Arial" w:hAnsi="Arial" w:cs="Arial"/>
                <w:sz w:val="20"/>
                <w:szCs w:val="20"/>
              </w:rPr>
            </w:pPr>
          </w:p>
          <w:p w14:paraId="41F7936E"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10:00</w:t>
            </w:r>
          </w:p>
        </w:tc>
      </w:tr>
      <w:tr w:rsidR="00FC6958" w:rsidRPr="004D1D77" w14:paraId="3B2D2A4B" w14:textId="77777777">
        <w:tc>
          <w:tcPr>
            <w:tcW w:w="5056" w:type="dxa"/>
          </w:tcPr>
          <w:p w14:paraId="11745DF7" w14:textId="77777777" w:rsidR="00FC6958" w:rsidRPr="004D1D77" w:rsidRDefault="00FC6958" w:rsidP="000C05A5">
            <w:pPr>
              <w:jc w:val="center"/>
              <w:rPr>
                <w:rFonts w:ascii="Arial" w:hAnsi="Arial" w:cs="Arial"/>
                <w:sz w:val="20"/>
                <w:szCs w:val="20"/>
              </w:rPr>
            </w:pPr>
          </w:p>
          <w:p w14:paraId="38457C63"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16:30</w:t>
            </w:r>
          </w:p>
        </w:tc>
        <w:tc>
          <w:tcPr>
            <w:tcW w:w="5056" w:type="dxa"/>
          </w:tcPr>
          <w:p w14:paraId="5CC1A985" w14:textId="77777777" w:rsidR="00FC6958" w:rsidRPr="004D1D77" w:rsidRDefault="00FC6958" w:rsidP="000C05A5">
            <w:pPr>
              <w:jc w:val="center"/>
              <w:rPr>
                <w:rFonts w:ascii="Arial" w:hAnsi="Arial" w:cs="Arial"/>
                <w:sz w:val="20"/>
                <w:szCs w:val="20"/>
              </w:rPr>
            </w:pPr>
          </w:p>
          <w:p w14:paraId="0C913F11"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18:00</w:t>
            </w:r>
          </w:p>
        </w:tc>
      </w:tr>
    </w:tbl>
    <w:p w14:paraId="4EBC6526"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tenemos que para el sentido 1-2, el horario propuesto a las 13:20 horas, saliendo desde </w:t>
      </w:r>
      <w:r w:rsidR="00235D0A">
        <w:rPr>
          <w:rFonts w:ascii="Arial" w:hAnsi="Arial" w:cs="Arial"/>
          <w:sz w:val="20"/>
          <w:szCs w:val="20"/>
        </w:rPr>
        <w:t>C...</w:t>
      </w:r>
      <w:r w:rsidRPr="004D1D77">
        <w:rPr>
          <w:rFonts w:ascii="Arial" w:hAnsi="Arial" w:cs="Arial"/>
          <w:sz w:val="20"/>
          <w:szCs w:val="20"/>
        </w:rPr>
        <w:t xml:space="preserve"> con destino a </w:t>
      </w:r>
      <w:r w:rsidR="00235D0A">
        <w:rPr>
          <w:rFonts w:ascii="Arial" w:hAnsi="Arial" w:cs="Arial"/>
          <w:sz w:val="20"/>
          <w:szCs w:val="20"/>
        </w:rPr>
        <w:t>V..</w:t>
      </w:r>
      <w:r w:rsidRPr="004D1D77">
        <w:rPr>
          <w:rFonts w:ascii="Arial" w:hAnsi="Arial" w:cs="Arial"/>
          <w:sz w:val="20"/>
          <w:szCs w:val="20"/>
        </w:rPr>
        <w:t xml:space="preserve">, la empresa prestataria del servicio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ramal </w:t>
      </w:r>
      <w:r w:rsidR="00235D0A">
        <w:rPr>
          <w:rFonts w:ascii="Arial" w:hAnsi="Arial" w:cs="Arial"/>
          <w:sz w:val="20"/>
          <w:szCs w:val="20"/>
        </w:rPr>
        <w:t>C...</w:t>
      </w:r>
      <w:r w:rsidRPr="004D1D77">
        <w:rPr>
          <w:rFonts w:ascii="Arial" w:hAnsi="Arial" w:cs="Arial"/>
          <w:sz w:val="20"/>
          <w:szCs w:val="20"/>
        </w:rPr>
        <w:t xml:space="preserve"> - Fortuna x El Tanque y viceversa, mantiene un horario autorizado a las 13:00 horas saliendo de </w:t>
      </w:r>
      <w:r w:rsidR="00235D0A">
        <w:rPr>
          <w:rFonts w:ascii="Arial" w:hAnsi="Arial" w:cs="Arial"/>
          <w:sz w:val="20"/>
          <w:szCs w:val="20"/>
        </w:rPr>
        <w:t>C...</w:t>
      </w:r>
      <w:r w:rsidRPr="004D1D77">
        <w:rPr>
          <w:rFonts w:ascii="Arial" w:hAnsi="Arial" w:cs="Arial"/>
          <w:sz w:val="20"/>
          <w:szCs w:val="20"/>
        </w:rPr>
        <w:t xml:space="preserve">, en este caso, entre la salida propuesta y la autorizada en la ruta de referencia existe un tiempo de 20 minutos, tiempo que evita cualquier traslape entre los horarios indicados, igual sucede en el mismo sentido para el horario propuesto a las 16:30 horas, siendo que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mantiene un horario autorizado a las 15:30 horas y otro a las 17:30 horas, tiempo suficiente entre cada servicio para que no ocasione inconvenientes, en el sentido inverso sentido 2-1, al ser puntos terminales totalmente diferentes no se prevé problemas en este sentido, en todo caso, como hemos dicho entre el sector de </w:t>
      </w:r>
      <w:r w:rsidR="00235D0A">
        <w:rPr>
          <w:rFonts w:ascii="Arial" w:hAnsi="Arial" w:cs="Arial"/>
          <w:sz w:val="20"/>
          <w:szCs w:val="20"/>
        </w:rPr>
        <w:t>J..</w:t>
      </w:r>
      <w:r w:rsidRPr="004D1D77">
        <w:rPr>
          <w:rFonts w:ascii="Arial" w:hAnsi="Arial" w:cs="Arial"/>
          <w:sz w:val="20"/>
          <w:szCs w:val="20"/>
        </w:rPr>
        <w:t xml:space="preserve"> y </w:t>
      </w:r>
      <w:r w:rsidR="00235D0A">
        <w:rPr>
          <w:rFonts w:ascii="Arial" w:hAnsi="Arial" w:cs="Arial"/>
          <w:sz w:val="20"/>
          <w:szCs w:val="20"/>
        </w:rPr>
        <w:t>C...</w:t>
      </w:r>
      <w:r w:rsidRPr="004D1D77">
        <w:rPr>
          <w:rFonts w:ascii="Arial" w:hAnsi="Arial" w:cs="Arial"/>
          <w:sz w:val="20"/>
          <w:szCs w:val="20"/>
        </w:rPr>
        <w:t xml:space="preserve">, se tiene un corredor común por donde circulan una serie de servicios lo que hace que la coincidencias de recorridos y horarios sea inevitable si es que se diera el caso, situación contrario sucede con el sentido inverso 1-2 en donde, se procura evitar salidas u horarios coincidentes manteniendo diferencias entre las salidas en </w:t>
      </w:r>
      <w:r w:rsidR="00235D0A">
        <w:rPr>
          <w:rFonts w:ascii="Arial" w:hAnsi="Arial" w:cs="Arial"/>
          <w:sz w:val="20"/>
          <w:szCs w:val="20"/>
        </w:rPr>
        <w:t>C...</w:t>
      </w:r>
      <w:r w:rsidRPr="004D1D77">
        <w:rPr>
          <w:rFonts w:ascii="Arial" w:hAnsi="Arial" w:cs="Arial"/>
          <w:sz w:val="20"/>
          <w:szCs w:val="20"/>
        </w:rPr>
        <w:t>,  punto en donde sí coinciden como terminal general.</w:t>
      </w:r>
    </w:p>
    <w:p w14:paraId="2C813DD8"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se puede observar que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descrita como </w:t>
      </w:r>
      <w:r w:rsidR="00235D0A">
        <w:rPr>
          <w:rFonts w:ascii="Arial" w:hAnsi="Arial" w:cs="Arial"/>
          <w:sz w:val="20"/>
          <w:szCs w:val="20"/>
        </w:rPr>
        <w:t>C...</w:t>
      </w:r>
      <w:r w:rsidRPr="004D1D77">
        <w:rPr>
          <w:rFonts w:ascii="Arial" w:hAnsi="Arial" w:cs="Arial"/>
          <w:sz w:val="20"/>
          <w:szCs w:val="20"/>
        </w:rPr>
        <w:t xml:space="preserve"> – Upala y viceversa, cuenta con un horario de salida de </w:t>
      </w:r>
      <w:r w:rsidR="00235D0A">
        <w:rPr>
          <w:rFonts w:ascii="Arial" w:hAnsi="Arial" w:cs="Arial"/>
          <w:sz w:val="20"/>
          <w:szCs w:val="20"/>
        </w:rPr>
        <w:t>C...</w:t>
      </w:r>
      <w:r w:rsidRPr="004D1D77">
        <w:rPr>
          <w:rFonts w:ascii="Arial" w:hAnsi="Arial" w:cs="Arial"/>
          <w:sz w:val="20"/>
          <w:szCs w:val="20"/>
        </w:rPr>
        <w:t xml:space="preserve"> a las 13:30 y 16:45, con lo propuesto se tiene que existe una diferencia de 10 minutos entre la salida propuesta a las 13:20 y la autorizada a las 13:30, en el mismo sentido existe una diferencia de 15 minutos para la salida propuesta a las 16:30 y las 16:45 horas autorizada a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Respecto al sentido 2-1, tenemos de rigor lo expuesto con anterioridad, en donde, las terminales se localizan en puntos diferentes por lo que las salidas en el sentido 2-1, no deben de afectar y por otro lado, lo referente al corredor común y la jurisprudencia que existe en este sentido por parte de </w:t>
      </w:r>
      <w:smartTag w:uri="urn:schemas-microsoft-com:office:smarttags" w:element="PersonName">
        <w:smartTagPr>
          <w:attr w:name="ProductID" w:val="la Sala Constitucional."/>
        </w:smartTagPr>
        <w:r w:rsidRPr="004D1D77">
          <w:rPr>
            <w:rFonts w:ascii="Arial" w:hAnsi="Arial" w:cs="Arial"/>
            <w:sz w:val="20"/>
            <w:szCs w:val="20"/>
          </w:rPr>
          <w:t>la Sala Constitucional.</w:t>
        </w:r>
      </w:smartTag>
    </w:p>
    <w:p w14:paraId="752E558B"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para el servicio correspondiente a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w:t>
      </w:r>
      <w:smartTag w:uri="urn:schemas-microsoft-com:office:smarttags" w:element="PersonName">
        <w:smartTagPr>
          <w:attr w:name="ProductID" w:val="La Fortuna"/>
        </w:smartTagPr>
        <w:r w:rsidRPr="004D1D77">
          <w:rPr>
            <w:rFonts w:ascii="Arial" w:hAnsi="Arial" w:cs="Arial"/>
            <w:sz w:val="20"/>
            <w:szCs w:val="20"/>
          </w:rPr>
          <w:t>La Fortuna</w:t>
        </w:r>
      </w:smartTag>
      <w:r w:rsidRPr="004D1D77">
        <w:rPr>
          <w:rFonts w:ascii="Arial" w:hAnsi="Arial" w:cs="Arial"/>
          <w:sz w:val="20"/>
          <w:szCs w:val="20"/>
        </w:rPr>
        <w:t xml:space="preserve"> y viceversa, se tiene un horario autorizado saliendo a las 7:30 de la mañana desde San José, llega a </w:t>
      </w:r>
      <w:r w:rsidR="00235D0A">
        <w:rPr>
          <w:rFonts w:ascii="Arial" w:hAnsi="Arial" w:cs="Arial"/>
          <w:sz w:val="20"/>
          <w:szCs w:val="20"/>
        </w:rPr>
        <w:t>C...</w:t>
      </w:r>
      <w:r w:rsidRPr="004D1D77">
        <w:rPr>
          <w:rFonts w:ascii="Arial" w:hAnsi="Arial" w:cs="Arial"/>
          <w:sz w:val="20"/>
          <w:szCs w:val="20"/>
        </w:rPr>
        <w:t xml:space="preserve"> a las 11:00 horas y pasa por </w:t>
      </w:r>
      <w:r w:rsidR="00235D0A">
        <w:rPr>
          <w:rFonts w:ascii="Arial" w:hAnsi="Arial" w:cs="Arial"/>
          <w:sz w:val="20"/>
          <w:szCs w:val="20"/>
        </w:rPr>
        <w:t>J..</w:t>
      </w:r>
      <w:r w:rsidRPr="004D1D77">
        <w:rPr>
          <w:rFonts w:ascii="Arial" w:hAnsi="Arial" w:cs="Arial"/>
          <w:sz w:val="20"/>
          <w:szCs w:val="20"/>
        </w:rPr>
        <w:t xml:space="preserve"> a la 13:30 horas, considérese que el tramo de </w:t>
      </w:r>
      <w:r w:rsidR="00235D0A">
        <w:rPr>
          <w:rFonts w:ascii="Arial" w:hAnsi="Arial" w:cs="Arial"/>
          <w:sz w:val="20"/>
          <w:szCs w:val="20"/>
        </w:rPr>
        <w:t>C...</w:t>
      </w:r>
      <w:r w:rsidRPr="004D1D77">
        <w:rPr>
          <w:rFonts w:ascii="Arial" w:hAnsi="Arial" w:cs="Arial"/>
          <w:sz w:val="20"/>
          <w:szCs w:val="20"/>
        </w:rPr>
        <w:t xml:space="preserve"> y </w:t>
      </w:r>
      <w:r w:rsidR="00235D0A">
        <w:rPr>
          <w:rFonts w:ascii="Arial" w:hAnsi="Arial" w:cs="Arial"/>
          <w:sz w:val="20"/>
          <w:szCs w:val="20"/>
        </w:rPr>
        <w:t>J..</w:t>
      </w:r>
      <w:r w:rsidRPr="004D1D77">
        <w:rPr>
          <w:rFonts w:ascii="Arial" w:hAnsi="Arial" w:cs="Arial"/>
          <w:sz w:val="20"/>
          <w:szCs w:val="20"/>
        </w:rPr>
        <w:t xml:space="preserve">, es un tramo de corredor común que comparten los diversos servicios antes aludidos, sin embargo el horario propuesto para el servicio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es a las 13:20 horas pero saliendo de </w:t>
      </w:r>
      <w:r w:rsidR="00235D0A">
        <w:rPr>
          <w:rFonts w:ascii="Arial" w:hAnsi="Arial" w:cs="Arial"/>
          <w:sz w:val="20"/>
          <w:szCs w:val="20"/>
        </w:rPr>
        <w:t>C...</w:t>
      </w:r>
      <w:r w:rsidRPr="004D1D77">
        <w:rPr>
          <w:rFonts w:ascii="Arial" w:hAnsi="Arial" w:cs="Arial"/>
          <w:sz w:val="20"/>
          <w:szCs w:val="20"/>
        </w:rPr>
        <w:t xml:space="preserve">, con lo cual tampoco se genera un traslape de horarios y en todo coso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se trata de un servicio de características de tipo interprovincial con otros tipo de tarifas lo que deja claro la inexistencia de problemas de tipo operativo entre esta ruta y la ruta local que plantea la propuesta de horarios.</w:t>
      </w:r>
    </w:p>
    <w:p w14:paraId="0D9499AE"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en consecuencia con el presente análisis encontramos el servicio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Upala por San Carlos y viceversa,  esta ruta cuenta con un horario saliendo de San José a las 15:30 horas, evidentemente no hay problemas en lo que respecta a este horario y por otro lado, se trata de un servicio de tipo interprovincial y de otras características, por lo cual, desde el punto de vista operativo y de conexiones en </w:t>
      </w:r>
      <w:r w:rsidR="00235D0A">
        <w:rPr>
          <w:rFonts w:ascii="Arial" w:hAnsi="Arial" w:cs="Arial"/>
          <w:sz w:val="20"/>
          <w:szCs w:val="20"/>
        </w:rPr>
        <w:t>C...</w:t>
      </w:r>
      <w:r w:rsidRPr="004D1D77">
        <w:rPr>
          <w:rFonts w:ascii="Arial" w:hAnsi="Arial" w:cs="Arial"/>
          <w:sz w:val="20"/>
          <w:szCs w:val="20"/>
        </w:rPr>
        <w:t xml:space="preserve">, no encontramos impedimentos en relación con el horario propuesto por la </w:t>
      </w:r>
      <w:proofErr w:type="spellStart"/>
      <w:r w:rsidRPr="004D1D77">
        <w:rPr>
          <w:rFonts w:ascii="Arial" w:hAnsi="Arial" w:cs="Arial"/>
          <w:sz w:val="20"/>
          <w:szCs w:val="20"/>
        </w:rPr>
        <w:t>gestionante</w:t>
      </w:r>
      <w:proofErr w:type="spellEnd"/>
      <w:r w:rsidRPr="004D1D77">
        <w:rPr>
          <w:rFonts w:ascii="Arial" w:hAnsi="Arial" w:cs="Arial"/>
          <w:sz w:val="20"/>
          <w:szCs w:val="20"/>
        </w:rPr>
        <w:t>.</w:t>
      </w:r>
    </w:p>
    <w:p w14:paraId="18D85625"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del presente análisis podemos establecer algunos aspectos de relevancia que permiten contar con un escenario claro respecto a la propuesta de horarios incoada por el </w:t>
      </w:r>
      <w:proofErr w:type="spellStart"/>
      <w:r w:rsidRPr="004D1D77">
        <w:rPr>
          <w:rFonts w:ascii="Arial" w:hAnsi="Arial" w:cs="Arial"/>
          <w:sz w:val="20"/>
          <w:szCs w:val="20"/>
        </w:rPr>
        <w:t>gestionante</w:t>
      </w:r>
      <w:proofErr w:type="spellEnd"/>
      <w:r w:rsidRPr="004D1D77">
        <w:rPr>
          <w:rFonts w:ascii="Arial" w:hAnsi="Arial" w:cs="Arial"/>
          <w:sz w:val="20"/>
          <w:szCs w:val="20"/>
        </w:rPr>
        <w:t xml:space="preserve">, podemos ver en principio que la solicitud de gestión ha sido planteada desde hace dos años aproximadamente, por lo que atenderla es una necesidad prioritaria pudiendo evitar posibles recursos de amparo contra </w:t>
      </w:r>
      <w:smartTag w:uri="urn:schemas-microsoft-com:office:smarttags" w:element="PersonName">
        <w:smartTagPr>
          <w:attr w:name="ProductID" w:val="la Administraci￳n"/>
        </w:smartTagPr>
        <w:r w:rsidRPr="004D1D77">
          <w:rPr>
            <w:rFonts w:ascii="Arial" w:hAnsi="Arial" w:cs="Arial"/>
            <w:sz w:val="20"/>
            <w:szCs w:val="20"/>
          </w:rPr>
          <w:t>la Administración</w:t>
        </w:r>
      </w:smartTag>
      <w:r w:rsidRPr="004D1D77">
        <w:rPr>
          <w:rFonts w:ascii="Arial" w:hAnsi="Arial" w:cs="Arial"/>
          <w:sz w:val="20"/>
          <w:szCs w:val="20"/>
        </w:rPr>
        <w:t xml:space="preserve">, por otro lado, tenemos que la estructura operativa del servicio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efectivamente se ha mantenido incólume desde hace más de cuatro años en consecuencia, se puede visualizar del estudio de campo aplicado, algunas variantes en el comportamiento del servicio aunque son mínimas, pero que requieren de un ajuste a fin de mantener la eficiencia en la prestación del servicio.  De este modo podemos observar tasas de ocupación de un 128 %, 122 % y 161 %, que determinan recargos de 10,13 y 36 usuarios en las unidades además, </w:t>
      </w:r>
      <w:r w:rsidRPr="004D1D77">
        <w:rPr>
          <w:rFonts w:ascii="Arial" w:hAnsi="Arial" w:cs="Arial"/>
          <w:sz w:val="20"/>
          <w:szCs w:val="20"/>
        </w:rPr>
        <w:lastRenderedPageBreak/>
        <w:t>se registran cantidades de usuarios que oscilan entre 10,16 y 26 personas que no pudieron abordar la unidad quedándose literalmente botadas en carretera.</w:t>
      </w:r>
    </w:p>
    <w:p w14:paraId="3E6D8A2E"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otro aspecto concluyente e igualmente de importante y que se obtiene por deducción, es lo relativo a las necesidades de los usuarios de poder contar con más tiempo para llevar a cabo sus diligencias, en donde esta posibilidad se puede obtener únicamente flexibilizando el sistema de horarios, en la actualidad cuentan únicamente con dos salidas por sentido, limitando el tiempo de retorno a sus puntos de origen, en este sentido la propuesta horaria de contar o integrar dos horarios más dentro de la estructura operativa sería la opción, lo cual se traduce en un beneficio directo hacia el usuario que al final de cuentas en la razón de la existencia de los servicios de esta naturaleza, la posibilidad de integrar dos horarios por sentido, no afecta como lo hemos establecido del análisis previo de la red de servicios existente en el corredor y más bien procura fortalecerla, aunado a esto, hemos valorado las cartas de apoyo enviadas por las Asociaciones de Desarrollo de Monterrey y </w:t>
      </w:r>
      <w:r w:rsidR="00235D0A">
        <w:rPr>
          <w:rFonts w:ascii="Arial" w:hAnsi="Arial" w:cs="Arial"/>
          <w:sz w:val="20"/>
          <w:szCs w:val="20"/>
        </w:rPr>
        <w:t>V..</w:t>
      </w:r>
      <w:r w:rsidRPr="004D1D77">
        <w:rPr>
          <w:rFonts w:ascii="Arial" w:hAnsi="Arial" w:cs="Arial"/>
          <w:sz w:val="20"/>
          <w:szCs w:val="20"/>
        </w:rPr>
        <w:t xml:space="preserve">, al Consejo de Transporte Público, las cuales son un elemento más de la necesidad en modificar la estructura operativa de la ruta en forma mínima. </w:t>
      </w:r>
    </w:p>
    <w:p w14:paraId="0B5ADE28"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se hace énfasis en que una parte importante del corredor utilizado por la ruta de cuestión, es también utilizado por otras rutas constituyendo un segmento importante del itinerario entre </w:t>
      </w:r>
      <w:r w:rsidR="00235D0A">
        <w:rPr>
          <w:rFonts w:ascii="Arial" w:hAnsi="Arial" w:cs="Arial"/>
          <w:sz w:val="20"/>
          <w:szCs w:val="20"/>
        </w:rPr>
        <w:t>C...</w:t>
      </w:r>
      <w:r w:rsidRPr="004D1D77">
        <w:rPr>
          <w:rFonts w:ascii="Arial" w:hAnsi="Arial" w:cs="Arial"/>
          <w:sz w:val="20"/>
          <w:szCs w:val="20"/>
        </w:rPr>
        <w:t xml:space="preserve"> y </w:t>
      </w:r>
      <w:r w:rsidR="00235D0A">
        <w:rPr>
          <w:rFonts w:ascii="Arial" w:hAnsi="Arial" w:cs="Arial"/>
          <w:sz w:val="20"/>
          <w:szCs w:val="20"/>
        </w:rPr>
        <w:t>J..</w:t>
      </w:r>
      <w:r w:rsidRPr="004D1D77">
        <w:rPr>
          <w:rFonts w:ascii="Arial" w:hAnsi="Arial" w:cs="Arial"/>
          <w:sz w:val="20"/>
          <w:szCs w:val="20"/>
        </w:rPr>
        <w:t xml:space="preserve">, prácticamente en un corredor común de servicio, en lo atinente a corredores compartidos manifiesta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xml:space="preserve"> Constitucional</w:t>
        </w:r>
      </w:smartTag>
      <w:r w:rsidRPr="004D1D77">
        <w:rPr>
          <w:rFonts w:ascii="Arial" w:hAnsi="Arial" w:cs="Arial"/>
          <w:sz w:val="20"/>
          <w:szCs w:val="20"/>
        </w:rPr>
        <w:t>, que de conformidad  con la concesión de una línea en una ruta (servicio que se presta dentro de dos puntos denominados terminales), no hace al concesionario establecido entre los puntos terminales dueño del servicio en las ciudades o pueblos intermedios, no obstante, de los horarios propuestos y valoración pertinente se ha podido determinar que las horas de salidas en cada punto terminal mantiene diferencias respecto a las autorizadas en otros servicios de transporte de naturaleza local procurando un equilibrio y armonía en el corredor, lo atinente a los servicios interprovinciales podemos decir que estos cuentan con demandas claramente identificadas y su razón, se centra primordialmente en la atención de las demandas entre San José y sus puntos terminales en el Cantón de San Carlos, en donde variables como tarifas, tiempos de viaje y recorridos, se presentan como puntos que inciden en que la propuesta de modificación de horarios para la ruta local no influya en aspectos negativos para la gama de servicios de transporte autorizados por el Consejo de Transporte Público.</w:t>
      </w:r>
    </w:p>
    <w:p w14:paraId="38095709"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el estudio aplicado refleja que la operación de los horarios propuestos no implica un incremento de flota automotor, por lo que desde el punto de vista tarifaria, no se dará un impacto en este sentido, siendo que la ruta </w:t>
      </w:r>
      <w:proofErr w:type="spellStart"/>
      <w:r w:rsidR="00235D0A">
        <w:rPr>
          <w:rFonts w:ascii="Arial" w:hAnsi="Arial" w:cs="Arial"/>
          <w:sz w:val="20"/>
          <w:szCs w:val="20"/>
        </w:rPr>
        <w:t>xxx</w:t>
      </w:r>
      <w:proofErr w:type="spellEnd"/>
      <w:r w:rsidRPr="004D1D77">
        <w:rPr>
          <w:rFonts w:ascii="Arial" w:hAnsi="Arial" w:cs="Arial"/>
          <w:sz w:val="20"/>
          <w:szCs w:val="20"/>
        </w:rPr>
        <w:t>, cuenta con parque automotor autorizado de tres unidades, equipo que cubre sobradamente el sistema operativo incluyendo la modificación propuesta.</w:t>
      </w:r>
    </w:p>
    <w:p w14:paraId="595CB814" w14:textId="77777777" w:rsidR="00FC6958" w:rsidRPr="004D1D77" w:rsidRDefault="00FC6958" w:rsidP="00FC6958">
      <w:pPr>
        <w:numPr>
          <w:ilvl w:val="0"/>
          <w:numId w:val="9"/>
        </w:numPr>
        <w:tabs>
          <w:tab w:val="clear" w:pos="170"/>
          <w:tab w:val="num" w:pos="285"/>
        </w:tabs>
        <w:ind w:left="0" w:firstLine="0"/>
        <w:jc w:val="both"/>
        <w:rPr>
          <w:rFonts w:ascii="Arial" w:hAnsi="Arial" w:cs="Arial"/>
          <w:sz w:val="20"/>
          <w:szCs w:val="20"/>
        </w:rPr>
      </w:pPr>
      <w:r w:rsidRPr="004D1D77">
        <w:rPr>
          <w:rFonts w:ascii="Arial" w:hAnsi="Arial" w:cs="Arial"/>
          <w:sz w:val="20"/>
          <w:szCs w:val="20"/>
        </w:rPr>
        <w:t xml:space="preserve">Que la empresa ha procurado mejorar los modelos de las unidades prueba de esto es la sustitución de una unidad que contaba con año de modelo 1979 y que fue sustituido por otra unidad de modelo 1993, cumpliendo así con la normativa vigente en relación con la vida máxima autorizada para las unidades de transporte colectivo remunerado de personas mediante el Decreto Ejecutivo </w:t>
      </w:r>
      <w:proofErr w:type="spellStart"/>
      <w:r w:rsidRPr="004D1D77">
        <w:rPr>
          <w:rFonts w:ascii="Arial" w:hAnsi="Arial" w:cs="Arial"/>
          <w:sz w:val="20"/>
          <w:szCs w:val="20"/>
        </w:rPr>
        <w:t>Nº</w:t>
      </w:r>
      <w:proofErr w:type="spellEnd"/>
      <w:r w:rsidRPr="004D1D77">
        <w:rPr>
          <w:rFonts w:ascii="Arial" w:hAnsi="Arial" w:cs="Arial"/>
          <w:sz w:val="20"/>
          <w:szCs w:val="20"/>
        </w:rPr>
        <w:t xml:space="preserve"> 29743 MOPT, en este sentido la flota completa cumple con este requisito indispensable para el desarrollo de la actividad.</w:t>
      </w:r>
    </w:p>
    <w:p w14:paraId="550EBFDD" w14:textId="77777777" w:rsidR="00FC6958" w:rsidRPr="004D1D77" w:rsidRDefault="00FC6958" w:rsidP="00FC6958">
      <w:pPr>
        <w:pStyle w:val="Textodeglobo"/>
        <w:jc w:val="both"/>
        <w:rPr>
          <w:rFonts w:ascii="Arial" w:eastAsia="SimSun" w:hAnsi="Arial" w:cs="Arial"/>
          <w:b/>
          <w:sz w:val="20"/>
          <w:szCs w:val="20"/>
        </w:rPr>
      </w:pPr>
    </w:p>
    <w:p w14:paraId="31E37101" w14:textId="77777777" w:rsidR="00FC6958" w:rsidRPr="004D1D77" w:rsidRDefault="00FC6958" w:rsidP="00FC6958">
      <w:pPr>
        <w:pStyle w:val="Textodeglobo"/>
        <w:jc w:val="both"/>
        <w:rPr>
          <w:rFonts w:ascii="Arial" w:eastAsia="SimSun" w:hAnsi="Arial" w:cs="Arial"/>
          <w:b/>
          <w:sz w:val="20"/>
          <w:szCs w:val="20"/>
        </w:rPr>
      </w:pPr>
      <w:r w:rsidRPr="004D1D77">
        <w:rPr>
          <w:rFonts w:ascii="Arial" w:eastAsia="SimSun" w:hAnsi="Arial" w:cs="Arial"/>
          <w:b/>
          <w:sz w:val="20"/>
          <w:szCs w:val="20"/>
        </w:rPr>
        <w:t>POR TANTO ACUERDAN EN FIRME</w:t>
      </w:r>
    </w:p>
    <w:p w14:paraId="7D730688" w14:textId="77777777" w:rsidR="00FC6958" w:rsidRPr="004D1D77" w:rsidRDefault="00FC6958" w:rsidP="00FC6958">
      <w:pPr>
        <w:pStyle w:val="Textodeglobo"/>
        <w:jc w:val="both"/>
        <w:rPr>
          <w:rFonts w:ascii="Arial" w:eastAsia="SimSun" w:hAnsi="Arial" w:cs="Arial"/>
          <w:sz w:val="20"/>
          <w:szCs w:val="20"/>
        </w:rPr>
      </w:pPr>
      <w:r w:rsidRPr="004D1D77">
        <w:rPr>
          <w:rFonts w:ascii="Arial" w:eastAsia="SimSun" w:hAnsi="Arial" w:cs="Arial"/>
          <w:sz w:val="20"/>
          <w:szCs w:val="20"/>
        </w:rPr>
        <w:t>Acoger las recomendaciones del Departamento de Ingeniería de Transportes y por ello:</w:t>
      </w:r>
    </w:p>
    <w:p w14:paraId="40CE8113" w14:textId="77777777" w:rsidR="00FC6958"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Con fundamento en el estudio aplicado y establecida la necesidad de modificar parcialmente la estructura operativa del servicio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descrita como </w:t>
      </w:r>
      <w:r w:rsidR="00235D0A">
        <w:rPr>
          <w:rFonts w:ascii="Arial" w:hAnsi="Arial" w:cs="Arial"/>
          <w:sz w:val="20"/>
          <w:szCs w:val="20"/>
        </w:rPr>
        <w:t>C...</w:t>
      </w:r>
      <w:r w:rsidRPr="004D1D77">
        <w:rPr>
          <w:rFonts w:ascii="Arial" w:hAnsi="Arial" w:cs="Arial"/>
          <w:sz w:val="20"/>
          <w:szCs w:val="20"/>
        </w:rPr>
        <w:t xml:space="preserve"> – </w:t>
      </w:r>
      <w:smartTag w:uri="urn:schemas-microsoft-com:office:smarttags" w:element="PersonName">
        <w:smartTagPr>
          <w:attr w:name="ProductID" w:val="la Tigra"/>
        </w:smartTagPr>
        <w:r w:rsidRPr="004D1D77">
          <w:rPr>
            <w:rFonts w:ascii="Arial" w:hAnsi="Arial" w:cs="Arial"/>
            <w:sz w:val="20"/>
            <w:szCs w:val="20"/>
          </w:rPr>
          <w:t>La Tigra</w:t>
        </w:r>
      </w:smartTag>
      <w:r w:rsidRPr="004D1D77">
        <w:rPr>
          <w:rFonts w:ascii="Arial" w:hAnsi="Arial" w:cs="Arial"/>
          <w:sz w:val="20"/>
          <w:szCs w:val="20"/>
        </w:rPr>
        <w:t xml:space="preserve"> – </w:t>
      </w:r>
      <w:r w:rsidR="00235D0A">
        <w:rPr>
          <w:rFonts w:ascii="Arial" w:hAnsi="Arial" w:cs="Arial"/>
          <w:sz w:val="20"/>
          <w:szCs w:val="20"/>
        </w:rPr>
        <w:t>V..</w:t>
      </w:r>
      <w:r w:rsidRPr="004D1D77">
        <w:rPr>
          <w:rFonts w:ascii="Arial" w:hAnsi="Arial" w:cs="Arial"/>
          <w:sz w:val="20"/>
          <w:szCs w:val="20"/>
        </w:rPr>
        <w:t xml:space="preserve"> y viceversa, y en apego de las disposiciones establecidas en </w:t>
      </w:r>
      <w:smartTag w:uri="urn:schemas-microsoft-com:office:smarttags" w:element="PersonName">
        <w:smartTagPr>
          <w:attr w:name="ProductID" w:val="la Ley"/>
        </w:smartTagPr>
        <w:r w:rsidRPr="004D1D77">
          <w:rPr>
            <w:rFonts w:ascii="Arial" w:hAnsi="Arial" w:cs="Arial"/>
            <w:sz w:val="20"/>
            <w:szCs w:val="20"/>
          </w:rPr>
          <w:t>la Ley</w:t>
        </w:r>
      </w:smartTag>
      <w:r w:rsidRPr="004D1D77">
        <w:rPr>
          <w:rFonts w:ascii="Arial" w:hAnsi="Arial" w:cs="Arial"/>
          <w:sz w:val="20"/>
          <w:szCs w:val="20"/>
        </w:rPr>
        <w:t xml:space="preserve"> 3503, Artículo 2, inciso a), autorizar la modificación de la estructura de horarios de la ruta en cuestión integrando dos salidas por sentido de la siguiente forma:</w:t>
      </w:r>
    </w:p>
    <w:p w14:paraId="4D3A7E82" w14:textId="77777777" w:rsidR="008A518B" w:rsidRPr="004D1D77" w:rsidRDefault="008A518B" w:rsidP="008A518B">
      <w:pPr>
        <w:jc w:val="both"/>
        <w:rPr>
          <w:rFonts w:ascii="Arial" w:hAnsi="Arial" w:cs="Arial"/>
          <w:sz w:val="20"/>
          <w:szCs w:val="20"/>
        </w:rPr>
      </w:pPr>
    </w:p>
    <w:tbl>
      <w:tblPr>
        <w:tblStyle w:val="Tablaconcuadrcula"/>
        <w:tblW w:w="0" w:type="auto"/>
        <w:tblLook w:val="01E0" w:firstRow="1" w:lastRow="1" w:firstColumn="1" w:lastColumn="1" w:noHBand="0" w:noVBand="0"/>
      </w:tblPr>
      <w:tblGrid>
        <w:gridCol w:w="4415"/>
        <w:gridCol w:w="4415"/>
      </w:tblGrid>
      <w:tr w:rsidR="00FC6958" w:rsidRPr="004D1D77" w14:paraId="4366736C" w14:textId="77777777">
        <w:tc>
          <w:tcPr>
            <w:tcW w:w="10112" w:type="dxa"/>
            <w:gridSpan w:val="2"/>
          </w:tcPr>
          <w:p w14:paraId="58141B70" w14:textId="77777777" w:rsidR="00FC6958" w:rsidRPr="004D1D77" w:rsidRDefault="00FC6958" w:rsidP="000C05A5">
            <w:pPr>
              <w:jc w:val="both"/>
              <w:rPr>
                <w:rFonts w:ascii="Arial" w:hAnsi="Arial" w:cs="Arial"/>
                <w:sz w:val="20"/>
                <w:szCs w:val="20"/>
              </w:rPr>
            </w:pPr>
          </w:p>
          <w:p w14:paraId="166D8C34"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ESTRUCTURA OPERATIVA DE </w:t>
            </w:r>
            <w:proofErr w:type="spellStart"/>
            <w:r w:rsidRPr="004D1D77">
              <w:rPr>
                <w:rFonts w:ascii="Arial" w:hAnsi="Arial" w:cs="Arial"/>
                <w:b/>
                <w:sz w:val="20"/>
                <w:szCs w:val="20"/>
              </w:rPr>
              <w:t>DE</w:t>
            </w:r>
            <w:proofErr w:type="spellEnd"/>
            <w:r w:rsidRPr="004D1D77">
              <w:rPr>
                <w:rFonts w:ascii="Arial" w:hAnsi="Arial" w:cs="Arial"/>
                <w:b/>
                <w:sz w:val="20"/>
                <w:szCs w:val="20"/>
              </w:rPr>
              <w:t xml:space="preserve"> HORARIOS DE </w:t>
            </w:r>
            <w:smartTag w:uri="urn:schemas-microsoft-com:office:smarttags" w:element="PersonName">
              <w:smartTagPr>
                <w:attr w:name="ProductID" w:val="la Ruta"/>
              </w:smartTagPr>
              <w:r w:rsidRPr="004D1D77">
                <w:rPr>
                  <w:rFonts w:ascii="Arial" w:hAnsi="Arial" w:cs="Arial"/>
                  <w:b/>
                  <w:sz w:val="20"/>
                  <w:szCs w:val="20"/>
                </w:rPr>
                <w:t>LA RUTA</w:t>
              </w:r>
            </w:smartTag>
            <w:r w:rsidRPr="004D1D77">
              <w:rPr>
                <w:rFonts w:ascii="Arial" w:hAnsi="Arial" w:cs="Arial"/>
                <w:b/>
                <w:sz w:val="20"/>
                <w:szCs w:val="20"/>
              </w:rPr>
              <w:t xml:space="preserve"> </w:t>
            </w:r>
            <w:proofErr w:type="spellStart"/>
            <w:r w:rsidR="00235D0A">
              <w:rPr>
                <w:rFonts w:ascii="Arial" w:hAnsi="Arial" w:cs="Arial"/>
                <w:b/>
                <w:sz w:val="20"/>
                <w:szCs w:val="20"/>
              </w:rPr>
              <w:t>xxx</w:t>
            </w:r>
            <w:proofErr w:type="spellEnd"/>
          </w:p>
          <w:p w14:paraId="03A86BAE" w14:textId="77777777" w:rsidR="00FC6958" w:rsidRPr="004D1D77" w:rsidRDefault="00235D0A" w:rsidP="000C05A5">
            <w:pPr>
              <w:jc w:val="center"/>
              <w:rPr>
                <w:rFonts w:ascii="Arial" w:hAnsi="Arial" w:cs="Arial"/>
                <w:b/>
                <w:sz w:val="20"/>
                <w:szCs w:val="20"/>
              </w:rPr>
            </w:pPr>
            <w:r>
              <w:rPr>
                <w:rFonts w:ascii="Arial" w:hAnsi="Arial" w:cs="Arial"/>
                <w:b/>
                <w:sz w:val="20"/>
                <w:szCs w:val="20"/>
              </w:rPr>
              <w:t>C...</w:t>
            </w:r>
            <w:r w:rsidR="00FC6958" w:rsidRPr="004D1D77">
              <w:rPr>
                <w:rFonts w:ascii="Arial" w:hAnsi="Arial" w:cs="Arial"/>
                <w:b/>
                <w:sz w:val="20"/>
                <w:szCs w:val="20"/>
              </w:rPr>
              <w:t xml:space="preserve"> - </w:t>
            </w:r>
            <w:smartTag w:uri="urn:schemas-microsoft-com:office:smarttags" w:element="PersonName">
              <w:smartTagPr>
                <w:attr w:name="ProductID" w:val="la Tigra"/>
              </w:smartTagPr>
              <w:r w:rsidR="00FC6958" w:rsidRPr="004D1D77">
                <w:rPr>
                  <w:rFonts w:ascii="Arial" w:hAnsi="Arial" w:cs="Arial"/>
                  <w:b/>
                  <w:sz w:val="20"/>
                  <w:szCs w:val="20"/>
                </w:rPr>
                <w:t>LA TIGRA</w:t>
              </w:r>
            </w:smartTag>
            <w:r w:rsidR="00FC6958" w:rsidRPr="004D1D77">
              <w:rPr>
                <w:rFonts w:ascii="Arial" w:hAnsi="Arial" w:cs="Arial"/>
                <w:b/>
                <w:sz w:val="20"/>
                <w:szCs w:val="20"/>
              </w:rPr>
              <w:t xml:space="preserve"> – </w:t>
            </w:r>
            <w:r>
              <w:rPr>
                <w:rFonts w:ascii="Arial" w:hAnsi="Arial" w:cs="Arial"/>
                <w:b/>
                <w:sz w:val="20"/>
                <w:szCs w:val="20"/>
              </w:rPr>
              <w:t>V..</w:t>
            </w:r>
            <w:r w:rsidR="00FC6958" w:rsidRPr="004D1D77">
              <w:rPr>
                <w:rFonts w:ascii="Arial" w:hAnsi="Arial" w:cs="Arial"/>
                <w:b/>
                <w:sz w:val="20"/>
                <w:szCs w:val="20"/>
              </w:rPr>
              <w:t xml:space="preserve"> Y VICEVERSA</w:t>
            </w:r>
          </w:p>
          <w:p w14:paraId="6F379BF2" w14:textId="77777777" w:rsidR="00FC6958" w:rsidRPr="004D1D77" w:rsidRDefault="00FC6958" w:rsidP="000C05A5">
            <w:pPr>
              <w:jc w:val="center"/>
              <w:rPr>
                <w:rFonts w:ascii="Arial" w:hAnsi="Arial" w:cs="Arial"/>
                <w:b/>
                <w:sz w:val="20"/>
                <w:szCs w:val="20"/>
              </w:rPr>
            </w:pPr>
          </w:p>
        </w:tc>
      </w:tr>
      <w:tr w:rsidR="00FC6958" w:rsidRPr="004D1D77" w14:paraId="0FAC504F" w14:textId="77777777">
        <w:tc>
          <w:tcPr>
            <w:tcW w:w="5056" w:type="dxa"/>
          </w:tcPr>
          <w:p w14:paraId="4C66CE46" w14:textId="77777777" w:rsidR="00FC6958" w:rsidRPr="004D1D77" w:rsidRDefault="00FC6958" w:rsidP="000C05A5">
            <w:pPr>
              <w:rPr>
                <w:rFonts w:ascii="Arial" w:hAnsi="Arial" w:cs="Arial"/>
                <w:b/>
                <w:sz w:val="20"/>
                <w:szCs w:val="20"/>
              </w:rPr>
            </w:pPr>
          </w:p>
          <w:p w14:paraId="1F043DAE"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Salidas de </w:t>
            </w:r>
            <w:r w:rsidR="00235D0A">
              <w:rPr>
                <w:rFonts w:ascii="Arial" w:hAnsi="Arial" w:cs="Arial"/>
                <w:b/>
                <w:sz w:val="20"/>
                <w:szCs w:val="20"/>
              </w:rPr>
              <w:t>C...</w:t>
            </w:r>
          </w:p>
          <w:p w14:paraId="00BF056C" w14:textId="77777777" w:rsidR="00FC6958" w:rsidRPr="004D1D77" w:rsidRDefault="00FC6958" w:rsidP="000C05A5">
            <w:pPr>
              <w:jc w:val="center"/>
              <w:rPr>
                <w:rFonts w:ascii="Arial" w:hAnsi="Arial" w:cs="Arial"/>
                <w:b/>
                <w:sz w:val="20"/>
                <w:szCs w:val="20"/>
              </w:rPr>
            </w:pPr>
          </w:p>
        </w:tc>
        <w:tc>
          <w:tcPr>
            <w:tcW w:w="5056" w:type="dxa"/>
          </w:tcPr>
          <w:p w14:paraId="3B3F9F1B" w14:textId="77777777" w:rsidR="00FC6958" w:rsidRPr="004D1D77" w:rsidRDefault="00FC6958" w:rsidP="000C05A5">
            <w:pPr>
              <w:rPr>
                <w:rFonts w:ascii="Arial" w:hAnsi="Arial" w:cs="Arial"/>
                <w:b/>
                <w:sz w:val="20"/>
                <w:szCs w:val="20"/>
              </w:rPr>
            </w:pPr>
          </w:p>
          <w:p w14:paraId="12C7A25C" w14:textId="77777777" w:rsidR="00FC6958" w:rsidRPr="004D1D77" w:rsidRDefault="00FC6958" w:rsidP="000C05A5">
            <w:pPr>
              <w:jc w:val="center"/>
              <w:rPr>
                <w:rFonts w:ascii="Arial" w:hAnsi="Arial" w:cs="Arial"/>
                <w:b/>
                <w:sz w:val="20"/>
                <w:szCs w:val="20"/>
              </w:rPr>
            </w:pPr>
            <w:r w:rsidRPr="004D1D77">
              <w:rPr>
                <w:rFonts w:ascii="Arial" w:hAnsi="Arial" w:cs="Arial"/>
                <w:b/>
                <w:sz w:val="20"/>
                <w:szCs w:val="20"/>
              </w:rPr>
              <w:t xml:space="preserve">Salidas de </w:t>
            </w:r>
            <w:r w:rsidR="00235D0A">
              <w:rPr>
                <w:rFonts w:ascii="Arial" w:hAnsi="Arial" w:cs="Arial"/>
                <w:b/>
                <w:sz w:val="20"/>
                <w:szCs w:val="20"/>
              </w:rPr>
              <w:t>V..</w:t>
            </w:r>
          </w:p>
        </w:tc>
      </w:tr>
      <w:tr w:rsidR="00FC6958" w:rsidRPr="004D1D77" w14:paraId="02E6502C" w14:textId="77777777">
        <w:tc>
          <w:tcPr>
            <w:tcW w:w="5056" w:type="dxa"/>
          </w:tcPr>
          <w:p w14:paraId="6091929B" w14:textId="77777777" w:rsidR="00FC6958" w:rsidRPr="004D1D77" w:rsidRDefault="00FC6958" w:rsidP="000C05A5">
            <w:pPr>
              <w:jc w:val="center"/>
              <w:rPr>
                <w:rFonts w:ascii="Arial" w:hAnsi="Arial" w:cs="Arial"/>
                <w:sz w:val="20"/>
                <w:szCs w:val="20"/>
              </w:rPr>
            </w:pPr>
          </w:p>
          <w:p w14:paraId="4BB22F15"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lastRenderedPageBreak/>
              <w:t>07:30</w:t>
            </w:r>
          </w:p>
        </w:tc>
        <w:tc>
          <w:tcPr>
            <w:tcW w:w="5056" w:type="dxa"/>
          </w:tcPr>
          <w:p w14:paraId="0DC50C41"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lastRenderedPageBreak/>
              <w:t xml:space="preserve"> </w:t>
            </w:r>
          </w:p>
          <w:p w14:paraId="5B73C200"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lastRenderedPageBreak/>
              <w:t>06:15</w:t>
            </w:r>
          </w:p>
        </w:tc>
      </w:tr>
      <w:tr w:rsidR="00FC6958" w:rsidRPr="004D1D77" w14:paraId="2829A511" w14:textId="77777777">
        <w:tc>
          <w:tcPr>
            <w:tcW w:w="5056" w:type="dxa"/>
          </w:tcPr>
          <w:p w14:paraId="589E571D" w14:textId="77777777" w:rsidR="00FC6958" w:rsidRPr="004D1D77" w:rsidRDefault="00FC6958" w:rsidP="000C05A5">
            <w:pPr>
              <w:jc w:val="center"/>
              <w:rPr>
                <w:rFonts w:ascii="Arial" w:hAnsi="Arial" w:cs="Arial"/>
                <w:sz w:val="20"/>
                <w:szCs w:val="20"/>
              </w:rPr>
            </w:pPr>
          </w:p>
          <w:p w14:paraId="4D80D70B"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 xml:space="preserve">  13:20 *</w:t>
            </w:r>
          </w:p>
        </w:tc>
        <w:tc>
          <w:tcPr>
            <w:tcW w:w="5056" w:type="dxa"/>
          </w:tcPr>
          <w:p w14:paraId="62C693DD"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 xml:space="preserve"> </w:t>
            </w:r>
          </w:p>
          <w:p w14:paraId="77238170"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 xml:space="preserve"> 10:00*</w:t>
            </w:r>
          </w:p>
        </w:tc>
      </w:tr>
      <w:tr w:rsidR="00FC6958" w:rsidRPr="004D1D77" w14:paraId="2A51191D" w14:textId="77777777">
        <w:tc>
          <w:tcPr>
            <w:tcW w:w="5056" w:type="dxa"/>
          </w:tcPr>
          <w:p w14:paraId="60AE4EEC" w14:textId="77777777" w:rsidR="00FC6958" w:rsidRPr="004D1D77" w:rsidRDefault="00FC6958" w:rsidP="000C05A5">
            <w:pPr>
              <w:jc w:val="center"/>
              <w:rPr>
                <w:rFonts w:ascii="Arial" w:hAnsi="Arial" w:cs="Arial"/>
                <w:sz w:val="20"/>
                <w:szCs w:val="20"/>
              </w:rPr>
            </w:pPr>
          </w:p>
          <w:p w14:paraId="1A169418"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14:20</w:t>
            </w:r>
          </w:p>
        </w:tc>
        <w:tc>
          <w:tcPr>
            <w:tcW w:w="5056" w:type="dxa"/>
          </w:tcPr>
          <w:p w14:paraId="6F3C26D2" w14:textId="77777777" w:rsidR="00FC6958" w:rsidRPr="004D1D77" w:rsidRDefault="00FC6958" w:rsidP="000C05A5">
            <w:pPr>
              <w:jc w:val="center"/>
              <w:rPr>
                <w:rFonts w:ascii="Arial" w:hAnsi="Arial" w:cs="Arial"/>
                <w:sz w:val="20"/>
                <w:szCs w:val="20"/>
              </w:rPr>
            </w:pPr>
          </w:p>
          <w:p w14:paraId="71AA38C7"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13:30</w:t>
            </w:r>
          </w:p>
        </w:tc>
      </w:tr>
      <w:tr w:rsidR="00FC6958" w:rsidRPr="004D1D77" w14:paraId="30FBC5A8" w14:textId="77777777">
        <w:tc>
          <w:tcPr>
            <w:tcW w:w="5056" w:type="dxa"/>
          </w:tcPr>
          <w:p w14:paraId="043D39E4" w14:textId="77777777" w:rsidR="00FC6958" w:rsidRPr="004D1D77" w:rsidRDefault="00FC6958" w:rsidP="000C05A5">
            <w:pPr>
              <w:jc w:val="center"/>
              <w:rPr>
                <w:rFonts w:ascii="Arial" w:hAnsi="Arial" w:cs="Arial"/>
                <w:sz w:val="20"/>
                <w:szCs w:val="20"/>
              </w:rPr>
            </w:pPr>
          </w:p>
          <w:p w14:paraId="3BE296D3"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 xml:space="preserve"> 16:30*</w:t>
            </w:r>
          </w:p>
        </w:tc>
        <w:tc>
          <w:tcPr>
            <w:tcW w:w="5056" w:type="dxa"/>
          </w:tcPr>
          <w:p w14:paraId="7EC102ED" w14:textId="77777777" w:rsidR="00FC6958" w:rsidRPr="004D1D77" w:rsidRDefault="00FC6958" w:rsidP="000C05A5">
            <w:pPr>
              <w:jc w:val="center"/>
              <w:rPr>
                <w:rFonts w:ascii="Arial" w:hAnsi="Arial" w:cs="Arial"/>
                <w:sz w:val="20"/>
                <w:szCs w:val="20"/>
              </w:rPr>
            </w:pPr>
          </w:p>
          <w:p w14:paraId="4D9A3BFA" w14:textId="77777777" w:rsidR="00FC6958" w:rsidRPr="004D1D77" w:rsidRDefault="00FC6958" w:rsidP="000C05A5">
            <w:pPr>
              <w:jc w:val="center"/>
              <w:rPr>
                <w:rFonts w:ascii="Arial" w:hAnsi="Arial" w:cs="Arial"/>
                <w:sz w:val="20"/>
                <w:szCs w:val="20"/>
              </w:rPr>
            </w:pPr>
            <w:r w:rsidRPr="004D1D77">
              <w:rPr>
                <w:rFonts w:ascii="Arial" w:hAnsi="Arial" w:cs="Arial"/>
                <w:sz w:val="20"/>
                <w:szCs w:val="20"/>
              </w:rPr>
              <w:t>18:00*</w:t>
            </w:r>
          </w:p>
        </w:tc>
      </w:tr>
      <w:tr w:rsidR="00FC6958" w:rsidRPr="004D1D77" w14:paraId="1BDC1431" w14:textId="77777777">
        <w:tc>
          <w:tcPr>
            <w:tcW w:w="10112" w:type="dxa"/>
            <w:gridSpan w:val="2"/>
          </w:tcPr>
          <w:p w14:paraId="45DA7DB8" w14:textId="77777777" w:rsidR="00FC6958" w:rsidRPr="004D1D77" w:rsidRDefault="00FC6958" w:rsidP="000C05A5">
            <w:pPr>
              <w:rPr>
                <w:rFonts w:ascii="Arial" w:hAnsi="Arial" w:cs="Arial"/>
                <w:sz w:val="20"/>
                <w:szCs w:val="20"/>
              </w:rPr>
            </w:pPr>
          </w:p>
          <w:p w14:paraId="6A15E4D1" w14:textId="77777777" w:rsidR="00FC6958" w:rsidRPr="004D1D77" w:rsidRDefault="00FC6958" w:rsidP="000C05A5">
            <w:pPr>
              <w:rPr>
                <w:rFonts w:ascii="Arial" w:hAnsi="Arial" w:cs="Arial"/>
                <w:sz w:val="20"/>
                <w:szCs w:val="20"/>
              </w:rPr>
            </w:pPr>
            <w:r w:rsidRPr="004D1D77">
              <w:rPr>
                <w:rFonts w:ascii="Arial" w:hAnsi="Arial" w:cs="Arial"/>
                <w:sz w:val="20"/>
                <w:szCs w:val="20"/>
              </w:rPr>
              <w:t>* horarios recomendados</w:t>
            </w:r>
          </w:p>
          <w:p w14:paraId="64F8121F" w14:textId="77777777" w:rsidR="00FC6958" w:rsidRPr="004D1D77" w:rsidRDefault="00FC6958" w:rsidP="000C05A5">
            <w:pPr>
              <w:rPr>
                <w:rFonts w:ascii="Arial" w:hAnsi="Arial" w:cs="Arial"/>
                <w:sz w:val="20"/>
                <w:szCs w:val="20"/>
              </w:rPr>
            </w:pPr>
          </w:p>
        </w:tc>
      </w:tr>
    </w:tbl>
    <w:p w14:paraId="64FF68FA"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Que se notifique de las presentes recomendaciones a las Asociaciones de Desarrollo de Monterrey y </w:t>
      </w:r>
      <w:r w:rsidR="00235D0A">
        <w:rPr>
          <w:rFonts w:ascii="Arial" w:hAnsi="Arial" w:cs="Arial"/>
          <w:sz w:val="20"/>
          <w:szCs w:val="20"/>
        </w:rPr>
        <w:t>V..</w:t>
      </w:r>
      <w:r w:rsidRPr="004D1D77">
        <w:rPr>
          <w:rFonts w:ascii="Arial" w:hAnsi="Arial" w:cs="Arial"/>
          <w:sz w:val="20"/>
          <w:szCs w:val="20"/>
        </w:rPr>
        <w:t xml:space="preserve"> de San Carlos, al fax </w:t>
      </w:r>
      <w:r w:rsidR="009E6D7C">
        <w:rPr>
          <w:rFonts w:ascii="Arial" w:hAnsi="Arial" w:cs="Arial"/>
          <w:sz w:val="20"/>
          <w:szCs w:val="20"/>
        </w:rPr>
        <w:t>00</w:t>
      </w:r>
      <w:r w:rsidRPr="004D1D77">
        <w:rPr>
          <w:rFonts w:ascii="Arial" w:hAnsi="Arial" w:cs="Arial"/>
          <w:sz w:val="20"/>
          <w:szCs w:val="20"/>
        </w:rPr>
        <w:t xml:space="preserve">0 – </w:t>
      </w:r>
      <w:r w:rsidR="009E6D7C">
        <w:rPr>
          <w:rFonts w:ascii="Arial" w:hAnsi="Arial" w:cs="Arial"/>
          <w:sz w:val="20"/>
          <w:szCs w:val="20"/>
        </w:rPr>
        <w:t>00</w:t>
      </w:r>
      <w:r w:rsidRPr="004D1D77">
        <w:rPr>
          <w:rFonts w:ascii="Arial" w:hAnsi="Arial" w:cs="Arial"/>
          <w:sz w:val="20"/>
          <w:szCs w:val="20"/>
        </w:rPr>
        <w:t xml:space="preserve"> – </w:t>
      </w:r>
      <w:r w:rsidR="009E6D7C">
        <w:rPr>
          <w:rFonts w:ascii="Arial" w:hAnsi="Arial" w:cs="Arial"/>
          <w:sz w:val="20"/>
          <w:szCs w:val="20"/>
        </w:rPr>
        <w:t>00</w:t>
      </w:r>
      <w:r w:rsidRPr="004D1D77">
        <w:rPr>
          <w:rFonts w:ascii="Arial" w:hAnsi="Arial" w:cs="Arial"/>
          <w:sz w:val="20"/>
          <w:szCs w:val="20"/>
        </w:rPr>
        <w:t>.</w:t>
      </w:r>
    </w:p>
    <w:p w14:paraId="356B1C1B"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Que se notifique al Departamento de Administración de Concesiones y Permisos y Departamento de Ingeniería a fin de completar los archivos administrativos.</w:t>
      </w:r>
    </w:p>
    <w:p w14:paraId="6922171D"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Informar al Departamento de Administración de Concesiones y Permisos, que des inscriba, la unidad PB – 543, siendo que dicha unidad ya no opera en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y paralelamente inscriba la unidad SJB – 5030, ya que dicho autobús es el que forma parte de la flota actual. </w:t>
      </w:r>
    </w:p>
    <w:p w14:paraId="5BDDB589"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Para efectos de actualizar las condiciones operativas del permiso de operación y registrar la unidad recomendada ante el Departamento de Administración de Concesiones y Permisos, notificarle al </w:t>
      </w:r>
      <w:proofErr w:type="spellStart"/>
      <w:r w:rsidRPr="004D1D77">
        <w:rPr>
          <w:rFonts w:ascii="Arial" w:hAnsi="Arial" w:cs="Arial"/>
          <w:sz w:val="20"/>
          <w:szCs w:val="20"/>
        </w:rPr>
        <w:t>prestario</w:t>
      </w:r>
      <w:proofErr w:type="spellEnd"/>
      <w:r w:rsidRPr="004D1D77">
        <w:rPr>
          <w:rFonts w:ascii="Arial" w:hAnsi="Arial" w:cs="Arial"/>
          <w:sz w:val="20"/>
          <w:szCs w:val="20"/>
        </w:rPr>
        <w:t xml:space="preserve"> de la ruta </w:t>
      </w:r>
      <w:proofErr w:type="spellStart"/>
      <w:r w:rsidR="00235D0A">
        <w:rPr>
          <w:rFonts w:ascii="Arial" w:hAnsi="Arial" w:cs="Arial"/>
          <w:sz w:val="20"/>
          <w:szCs w:val="20"/>
        </w:rPr>
        <w:t>xxx</w:t>
      </w:r>
      <w:proofErr w:type="spellEnd"/>
      <w:r w:rsidRPr="004D1D77">
        <w:rPr>
          <w:rFonts w:ascii="Arial" w:hAnsi="Arial" w:cs="Arial"/>
          <w:sz w:val="20"/>
          <w:szCs w:val="20"/>
        </w:rPr>
        <w:t xml:space="preserve">, la necesidad de la presentación de todos los documentos de las unidades tales como: Seguros Obligatorios, Pólizas del Instituto Nacional de Seguros, Revisión Técnica, cánones al día exigidos al día, Constancia del Consejo de Seguridad Vial de estar al día por concepto a la ley 7331, constancia de </w:t>
      </w: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4D1D77">
            <w:rPr>
              <w:rFonts w:ascii="Arial" w:hAnsi="Arial" w:cs="Arial"/>
              <w:sz w:val="20"/>
              <w:szCs w:val="20"/>
            </w:rPr>
            <w:t>la Caja</w:t>
          </w:r>
        </w:smartTag>
        <w:r w:rsidRPr="004D1D77">
          <w:rPr>
            <w:rFonts w:ascii="Arial" w:hAnsi="Arial" w:cs="Arial"/>
            <w:sz w:val="20"/>
            <w:szCs w:val="20"/>
          </w:rPr>
          <w:t xml:space="preserve"> Costarricense</w:t>
        </w:r>
      </w:smartTag>
      <w:r w:rsidRPr="004D1D77">
        <w:rPr>
          <w:rFonts w:ascii="Arial" w:hAnsi="Arial" w:cs="Arial"/>
          <w:sz w:val="20"/>
          <w:szCs w:val="20"/>
        </w:rPr>
        <w:t xml:space="preserve"> del Seguro Social de estar al día con las Obligaciones Obrero Patronales.</w:t>
      </w:r>
    </w:p>
    <w:p w14:paraId="638A283A"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Para lo de su competencia notificar de las presentes recomendaciones a </w:t>
      </w:r>
      <w:smartTag w:uri="urn:schemas-microsoft-com:office:smarttags" w:element="PersonName">
        <w:smartTagPr>
          <w:attr w:name="ProductID" w:val="la Regional"/>
        </w:smartTagPr>
        <w:r w:rsidRPr="004D1D77">
          <w:rPr>
            <w:rFonts w:ascii="Arial" w:hAnsi="Arial" w:cs="Arial"/>
            <w:sz w:val="20"/>
            <w:szCs w:val="20"/>
          </w:rPr>
          <w:t>la Regional</w:t>
        </w:r>
      </w:smartTag>
      <w:r w:rsidRPr="004D1D77">
        <w:rPr>
          <w:rFonts w:ascii="Arial" w:hAnsi="Arial" w:cs="Arial"/>
          <w:sz w:val="20"/>
          <w:szCs w:val="20"/>
        </w:rPr>
        <w:t xml:space="preserve"> del Consejo de Transporte Público de San Carlos y a </w:t>
      </w:r>
      <w:smartTag w:uri="urn:schemas-microsoft-com:office:smarttags" w:element="PersonName">
        <w:smartTagPr>
          <w:attr w:name="ProductID" w:val="la Regional"/>
        </w:smartTagPr>
        <w:r w:rsidRPr="004D1D77">
          <w:rPr>
            <w:rFonts w:ascii="Arial" w:hAnsi="Arial" w:cs="Arial"/>
            <w:sz w:val="20"/>
            <w:szCs w:val="20"/>
          </w:rPr>
          <w:t>la Regional</w:t>
        </w:r>
      </w:smartTag>
      <w:r w:rsidRPr="004D1D77">
        <w:rPr>
          <w:rFonts w:ascii="Arial" w:hAnsi="Arial" w:cs="Arial"/>
          <w:sz w:val="20"/>
          <w:szCs w:val="20"/>
        </w:rPr>
        <w:t xml:space="preserve"> de </w:t>
      </w:r>
      <w:smartTag w:uri="urn:schemas-microsoft-com:office:smarttags" w:element="PersonName">
        <w:smartTagPr>
          <w:attr w:name="ProductID" w:val="la Polic￭a"/>
        </w:smartTagPr>
        <w:r w:rsidRPr="004D1D77">
          <w:rPr>
            <w:rFonts w:ascii="Arial" w:hAnsi="Arial" w:cs="Arial"/>
            <w:sz w:val="20"/>
            <w:szCs w:val="20"/>
          </w:rPr>
          <w:t>la Policía</w:t>
        </w:r>
      </w:smartTag>
      <w:r w:rsidRPr="004D1D77">
        <w:rPr>
          <w:rFonts w:ascii="Arial" w:hAnsi="Arial" w:cs="Arial"/>
          <w:sz w:val="20"/>
          <w:szCs w:val="20"/>
        </w:rPr>
        <w:t xml:space="preserve"> de Tránsito de San Carlos.</w:t>
      </w:r>
    </w:p>
    <w:p w14:paraId="463622A5" w14:textId="77777777" w:rsidR="00FC6958" w:rsidRPr="004D1D77" w:rsidRDefault="00FC6958" w:rsidP="00FC6958">
      <w:pPr>
        <w:numPr>
          <w:ilvl w:val="0"/>
          <w:numId w:val="11"/>
        </w:numPr>
        <w:tabs>
          <w:tab w:val="clear" w:pos="720"/>
          <w:tab w:val="num" w:pos="285"/>
        </w:tabs>
        <w:ind w:left="0" w:firstLine="0"/>
        <w:jc w:val="both"/>
        <w:rPr>
          <w:rFonts w:ascii="Arial" w:hAnsi="Arial" w:cs="Arial"/>
          <w:sz w:val="20"/>
          <w:szCs w:val="20"/>
        </w:rPr>
      </w:pPr>
      <w:r w:rsidRPr="004D1D77">
        <w:rPr>
          <w:rFonts w:ascii="Arial" w:hAnsi="Arial" w:cs="Arial"/>
          <w:sz w:val="20"/>
          <w:szCs w:val="20"/>
        </w:rPr>
        <w:t>Notifíquese.</w:t>
      </w:r>
      <w:r w:rsidR="004652A9">
        <w:rPr>
          <w:rFonts w:ascii="Arial" w:hAnsi="Arial" w:cs="Arial"/>
          <w:sz w:val="20"/>
          <w:szCs w:val="20"/>
        </w:rPr>
        <w:t>”</w:t>
      </w:r>
    </w:p>
    <w:p w14:paraId="25DBEB29" w14:textId="77777777" w:rsidR="00063CB5" w:rsidRPr="004D1D77" w:rsidRDefault="00063CB5" w:rsidP="00514E11">
      <w:pPr>
        <w:spacing w:after="120"/>
        <w:jc w:val="both"/>
        <w:rPr>
          <w:rFonts w:ascii="Arial" w:hAnsi="Arial" w:cs="Arial"/>
          <w:sz w:val="20"/>
          <w:szCs w:val="20"/>
        </w:rPr>
      </w:pPr>
    </w:p>
    <w:p w14:paraId="00D947DC" w14:textId="77777777" w:rsidR="00EE2E53" w:rsidRPr="004D1D77" w:rsidRDefault="004652A9" w:rsidP="00EE2E53">
      <w:pPr>
        <w:pStyle w:val="Textodeglobo"/>
        <w:jc w:val="both"/>
        <w:rPr>
          <w:rFonts w:ascii="Arial" w:eastAsia="SimSun" w:hAnsi="Arial" w:cs="Arial"/>
          <w:b/>
          <w:bCs/>
          <w:sz w:val="20"/>
          <w:szCs w:val="20"/>
        </w:rPr>
      </w:pPr>
      <w:r>
        <w:rPr>
          <w:rFonts w:ascii="Arial" w:eastAsia="SimSun" w:hAnsi="Arial" w:cs="Arial"/>
          <w:b/>
          <w:sz w:val="20"/>
          <w:szCs w:val="20"/>
        </w:rPr>
        <w:t>“</w:t>
      </w:r>
      <w:r w:rsidR="00EE2E53" w:rsidRPr="004D1D77">
        <w:rPr>
          <w:rFonts w:ascii="Arial" w:eastAsia="SimSun" w:hAnsi="Arial" w:cs="Arial"/>
          <w:b/>
          <w:sz w:val="20"/>
          <w:szCs w:val="20"/>
        </w:rPr>
        <w:t>ARTÍCULO 7.3.2-</w:t>
      </w:r>
      <w:r w:rsidR="00EE2E53" w:rsidRPr="004D1D77">
        <w:rPr>
          <w:rFonts w:ascii="Arial" w:eastAsia="SimSun" w:hAnsi="Arial" w:cs="Arial"/>
          <w:b/>
          <w:bCs/>
          <w:sz w:val="20"/>
          <w:szCs w:val="20"/>
        </w:rPr>
        <w:t xml:space="preserve"> Se conoce oficio </w:t>
      </w:r>
      <w:r w:rsidR="00EE2E53" w:rsidRPr="004D1D77">
        <w:rPr>
          <w:rFonts w:ascii="Arial" w:eastAsia="SimSun" w:hAnsi="Arial" w:cs="Arial"/>
          <w:b/>
          <w:sz w:val="20"/>
          <w:szCs w:val="20"/>
        </w:rPr>
        <w:t xml:space="preserve">DING 06-920 del Departamento de Ingeniería de Transportes </w:t>
      </w:r>
      <w:r w:rsidR="00EE2E53" w:rsidRPr="004D1D77">
        <w:rPr>
          <w:rFonts w:ascii="Arial" w:eastAsia="SimSun" w:hAnsi="Arial" w:cs="Arial"/>
          <w:b/>
          <w:bCs/>
          <w:sz w:val="20"/>
          <w:szCs w:val="20"/>
        </w:rPr>
        <w:t xml:space="preserve"> donde solicitan la variación del recorrido en la ruta </w:t>
      </w:r>
      <w:proofErr w:type="spellStart"/>
      <w:r w:rsidR="00DC6606">
        <w:rPr>
          <w:rFonts w:ascii="Arial" w:eastAsia="SimSun" w:hAnsi="Arial" w:cs="Arial"/>
          <w:b/>
          <w:bCs/>
          <w:sz w:val="20"/>
          <w:szCs w:val="20"/>
        </w:rPr>
        <w:t>xxx</w:t>
      </w:r>
      <w:proofErr w:type="spellEnd"/>
      <w:r w:rsidR="00EE2E53" w:rsidRPr="004D1D77">
        <w:rPr>
          <w:rFonts w:ascii="Arial" w:eastAsia="SimSun" w:hAnsi="Arial" w:cs="Arial"/>
          <w:b/>
          <w:bCs/>
          <w:sz w:val="20"/>
          <w:szCs w:val="20"/>
        </w:rPr>
        <w:t xml:space="preserve"> descrita como </w:t>
      </w:r>
      <w:r w:rsidR="00235D0A">
        <w:rPr>
          <w:rFonts w:ascii="Arial" w:eastAsia="SimSun" w:hAnsi="Arial" w:cs="Arial"/>
          <w:b/>
          <w:bCs/>
          <w:sz w:val="20"/>
          <w:szCs w:val="20"/>
        </w:rPr>
        <w:t>C...</w:t>
      </w:r>
      <w:r w:rsidR="00EE2E53" w:rsidRPr="004D1D77">
        <w:rPr>
          <w:rFonts w:ascii="Arial" w:eastAsia="SimSun" w:hAnsi="Arial" w:cs="Arial"/>
          <w:b/>
          <w:bCs/>
          <w:sz w:val="20"/>
          <w:szCs w:val="20"/>
        </w:rPr>
        <w:t xml:space="preserve"> – Tilarán y viceversa, referente a recurso de amparo </w:t>
      </w:r>
      <w:r w:rsidR="00EE2E53" w:rsidRPr="004D1D77">
        <w:rPr>
          <w:rFonts w:ascii="Arial" w:eastAsia="SimSun" w:hAnsi="Arial" w:cs="Arial"/>
          <w:b/>
          <w:sz w:val="20"/>
          <w:szCs w:val="20"/>
          <w:u w:val="single"/>
        </w:rPr>
        <w:t>06-0013412-0007-CO</w:t>
      </w:r>
      <w:r w:rsidR="00EE2E53" w:rsidRPr="004D1D77">
        <w:rPr>
          <w:rFonts w:ascii="Arial" w:eastAsia="SimSun" w:hAnsi="Arial" w:cs="Arial"/>
          <w:b/>
          <w:bCs/>
          <w:sz w:val="20"/>
          <w:szCs w:val="20"/>
        </w:rPr>
        <w:t xml:space="preserve"> interpuesto por</w:t>
      </w:r>
      <w:r w:rsidR="00EE2E53" w:rsidRPr="004D1D77">
        <w:rPr>
          <w:rFonts w:ascii="Arial" w:eastAsia="SimSun" w:hAnsi="Arial" w:cs="Arial"/>
          <w:b/>
          <w:sz w:val="20"/>
          <w:szCs w:val="20"/>
        </w:rPr>
        <w:t xml:space="preserve"> </w:t>
      </w:r>
      <w:r w:rsidR="00235D0A">
        <w:rPr>
          <w:rFonts w:ascii="Arial" w:eastAsia="SimSun" w:hAnsi="Arial" w:cs="Arial"/>
          <w:b/>
          <w:sz w:val="20"/>
          <w:szCs w:val="20"/>
        </w:rPr>
        <w:t>CLMV</w:t>
      </w:r>
      <w:r w:rsidR="00EE2E53" w:rsidRPr="004D1D77">
        <w:rPr>
          <w:rFonts w:ascii="Arial" w:eastAsia="SimSun" w:hAnsi="Arial" w:cs="Arial"/>
          <w:b/>
          <w:sz w:val="20"/>
          <w:szCs w:val="20"/>
        </w:rPr>
        <w:t>.</w:t>
      </w:r>
    </w:p>
    <w:p w14:paraId="2AA66CBC" w14:textId="77777777" w:rsidR="00EE2E53" w:rsidRPr="004D1D77" w:rsidRDefault="00EE2E53" w:rsidP="00EE2E53">
      <w:pPr>
        <w:pStyle w:val="Textodeglobo"/>
        <w:jc w:val="both"/>
        <w:rPr>
          <w:rFonts w:ascii="Arial" w:eastAsia="SimSun" w:hAnsi="Arial" w:cs="Arial"/>
          <w:b/>
          <w:sz w:val="20"/>
          <w:szCs w:val="20"/>
        </w:rPr>
      </w:pPr>
    </w:p>
    <w:p w14:paraId="4DA62969" w14:textId="77777777" w:rsidR="00EE2E53" w:rsidRPr="004D1D77" w:rsidRDefault="00EE2E53" w:rsidP="00EE2E53">
      <w:pPr>
        <w:pStyle w:val="Textodeglobo"/>
        <w:jc w:val="both"/>
        <w:rPr>
          <w:rFonts w:ascii="Arial" w:eastAsia="SimSun" w:hAnsi="Arial" w:cs="Arial"/>
          <w:b/>
          <w:sz w:val="20"/>
          <w:szCs w:val="20"/>
        </w:rPr>
      </w:pPr>
      <w:r w:rsidRPr="004D1D77">
        <w:rPr>
          <w:rFonts w:ascii="Arial" w:eastAsia="SimSun" w:hAnsi="Arial" w:cs="Arial"/>
          <w:b/>
          <w:sz w:val="20"/>
          <w:szCs w:val="20"/>
        </w:rPr>
        <w:t>CONSIDERANDOS</w:t>
      </w:r>
    </w:p>
    <w:p w14:paraId="7A8F8090" w14:textId="77777777" w:rsidR="00EE2E53" w:rsidRPr="004D1D77" w:rsidRDefault="00EE2E53" w:rsidP="00EE2E53">
      <w:pPr>
        <w:pStyle w:val="Textodeglobo"/>
        <w:numPr>
          <w:ilvl w:val="0"/>
          <w:numId w:val="12"/>
        </w:numPr>
        <w:tabs>
          <w:tab w:val="left" w:pos="1026"/>
        </w:tabs>
        <w:ind w:left="0" w:firstLine="0"/>
        <w:jc w:val="both"/>
        <w:rPr>
          <w:rFonts w:ascii="Arial" w:eastAsia="SimSun" w:hAnsi="Arial" w:cs="Arial"/>
          <w:bCs/>
          <w:sz w:val="20"/>
          <w:szCs w:val="20"/>
        </w:rPr>
      </w:pPr>
      <w:r w:rsidRPr="004D1D77">
        <w:rPr>
          <w:rFonts w:ascii="Arial" w:eastAsia="SimSun" w:hAnsi="Arial" w:cs="Arial"/>
          <w:sz w:val="20"/>
          <w:szCs w:val="20"/>
        </w:rPr>
        <w:t xml:space="preserve">Que esta Junta Directiva </w:t>
      </w:r>
      <w:r w:rsidRPr="004D1D77">
        <w:rPr>
          <w:rFonts w:ascii="Arial" w:eastAsia="SimSun" w:hAnsi="Arial" w:cs="Arial"/>
          <w:bCs/>
          <w:sz w:val="20"/>
          <w:szCs w:val="20"/>
        </w:rPr>
        <w:t xml:space="preserve">oficio </w:t>
      </w:r>
      <w:r w:rsidRPr="004D1D77">
        <w:rPr>
          <w:rFonts w:ascii="Arial" w:eastAsia="SimSun" w:hAnsi="Arial" w:cs="Arial"/>
          <w:sz w:val="20"/>
          <w:szCs w:val="20"/>
        </w:rPr>
        <w:t xml:space="preserve">DING 06-920 del Departamento de Ingeniería de Transportes </w:t>
      </w:r>
      <w:r w:rsidRPr="004D1D77">
        <w:rPr>
          <w:rFonts w:ascii="Arial" w:eastAsia="SimSun" w:hAnsi="Arial" w:cs="Arial"/>
          <w:bCs/>
          <w:sz w:val="20"/>
          <w:szCs w:val="20"/>
        </w:rPr>
        <w:t xml:space="preserve"> donde solicitan la variación del recorrido en la ruta </w:t>
      </w:r>
      <w:proofErr w:type="spellStart"/>
      <w:r w:rsidR="00DC6606">
        <w:rPr>
          <w:rFonts w:ascii="Arial" w:eastAsia="SimSun" w:hAnsi="Arial" w:cs="Arial"/>
          <w:bCs/>
          <w:sz w:val="20"/>
          <w:szCs w:val="20"/>
        </w:rPr>
        <w:t>xxx</w:t>
      </w:r>
      <w:proofErr w:type="spellEnd"/>
      <w:r w:rsidRPr="004D1D77">
        <w:rPr>
          <w:rFonts w:ascii="Arial" w:eastAsia="SimSun" w:hAnsi="Arial" w:cs="Arial"/>
          <w:bCs/>
          <w:sz w:val="20"/>
          <w:szCs w:val="20"/>
        </w:rPr>
        <w:t xml:space="preserve"> descrita como </w:t>
      </w:r>
      <w:r w:rsidR="00235D0A">
        <w:rPr>
          <w:rFonts w:ascii="Arial" w:eastAsia="SimSun" w:hAnsi="Arial" w:cs="Arial"/>
          <w:bCs/>
          <w:sz w:val="20"/>
          <w:szCs w:val="20"/>
        </w:rPr>
        <w:t>C...</w:t>
      </w:r>
      <w:r w:rsidRPr="004D1D77">
        <w:rPr>
          <w:rFonts w:ascii="Arial" w:eastAsia="SimSun" w:hAnsi="Arial" w:cs="Arial"/>
          <w:bCs/>
          <w:sz w:val="20"/>
          <w:szCs w:val="20"/>
        </w:rPr>
        <w:t xml:space="preserve"> – Tilarán y viceversa, referente a recurso de amparo </w:t>
      </w:r>
      <w:r w:rsidRPr="004D1D77">
        <w:rPr>
          <w:rFonts w:ascii="Arial" w:eastAsia="SimSun" w:hAnsi="Arial" w:cs="Arial"/>
          <w:sz w:val="20"/>
          <w:szCs w:val="20"/>
          <w:u w:val="single"/>
        </w:rPr>
        <w:t>06-0013412-0007-CO</w:t>
      </w:r>
      <w:r w:rsidRPr="004D1D77">
        <w:rPr>
          <w:rFonts w:ascii="Arial" w:eastAsia="SimSun" w:hAnsi="Arial" w:cs="Arial"/>
          <w:bCs/>
          <w:sz w:val="20"/>
          <w:szCs w:val="20"/>
        </w:rPr>
        <w:t xml:space="preserve"> interpuesto por</w:t>
      </w:r>
      <w:r w:rsidRPr="004D1D77">
        <w:rPr>
          <w:rFonts w:ascii="Arial" w:eastAsia="SimSun" w:hAnsi="Arial" w:cs="Arial"/>
          <w:sz w:val="20"/>
          <w:szCs w:val="20"/>
        </w:rPr>
        <w:t xml:space="preserve"> </w:t>
      </w:r>
      <w:r w:rsidR="00235D0A">
        <w:rPr>
          <w:rFonts w:ascii="Arial" w:eastAsia="SimSun" w:hAnsi="Arial" w:cs="Arial"/>
          <w:sz w:val="20"/>
          <w:szCs w:val="20"/>
        </w:rPr>
        <w:t>CLMV</w:t>
      </w:r>
    </w:p>
    <w:p w14:paraId="6E440D8B" w14:textId="77777777" w:rsidR="00EE2E53" w:rsidRPr="004D1D77" w:rsidRDefault="00EE2E53" w:rsidP="00EE2E53">
      <w:pPr>
        <w:pStyle w:val="Textodeglobo"/>
        <w:numPr>
          <w:ilvl w:val="0"/>
          <w:numId w:val="12"/>
        </w:numPr>
        <w:tabs>
          <w:tab w:val="left" w:pos="1026"/>
        </w:tabs>
        <w:ind w:left="0" w:firstLine="0"/>
        <w:jc w:val="both"/>
        <w:rPr>
          <w:rFonts w:ascii="Arial" w:eastAsia="SimSun" w:hAnsi="Arial" w:cs="Arial"/>
          <w:sz w:val="20"/>
          <w:szCs w:val="20"/>
        </w:rPr>
      </w:pPr>
      <w:r w:rsidRPr="004D1D77">
        <w:rPr>
          <w:rFonts w:ascii="Arial" w:eastAsia="SimSun" w:hAnsi="Arial" w:cs="Arial"/>
          <w:sz w:val="20"/>
          <w:szCs w:val="20"/>
        </w:rPr>
        <w:t>Que en el oficio DING-06-920 del Departamento de Ingeniería de Transportes se indica lo siguiente:</w:t>
      </w:r>
    </w:p>
    <w:p w14:paraId="43C889CD"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mediante Articulo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16 de </w:t>
      </w:r>
      <w:smartTag w:uri="urn:schemas-microsoft-com:office:smarttags" w:element="PersonName">
        <w:smartTagPr>
          <w:attr w:name="ProductID" w:val="la Sesi￳n Extraordinaria"/>
        </w:smartTagPr>
        <w:r w:rsidRPr="004D1D77">
          <w:rPr>
            <w:rFonts w:ascii="Arial" w:hAnsi="Arial" w:cs="Arial"/>
            <w:color w:val="000000"/>
            <w:sz w:val="20"/>
            <w:szCs w:val="20"/>
          </w:rPr>
          <w:t>la Sesión Extraordinaria</w:t>
        </w:r>
      </w:smartTag>
      <w:r w:rsidRPr="004D1D77">
        <w:rPr>
          <w:rFonts w:ascii="Arial" w:hAnsi="Arial" w:cs="Arial"/>
          <w:color w:val="000000"/>
          <w:sz w:val="20"/>
          <w:szCs w:val="20"/>
        </w:rPr>
        <w:t xml:space="preserve">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019-2003 de fecha 04 de setiembre del 2003,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4D1D77">
            <w:rPr>
              <w:rFonts w:ascii="Arial" w:hAnsi="Arial" w:cs="Arial"/>
              <w:color w:val="000000"/>
              <w:sz w:val="20"/>
              <w:szCs w:val="20"/>
            </w:rPr>
            <w:t>la Junta</w:t>
          </w:r>
        </w:smartTag>
        <w:r w:rsidRPr="004D1D77">
          <w:rPr>
            <w:rFonts w:ascii="Arial" w:hAnsi="Arial" w:cs="Arial"/>
            <w:color w:val="000000"/>
            <w:sz w:val="20"/>
            <w:szCs w:val="20"/>
          </w:rPr>
          <w:t xml:space="preserve"> Directiva</w:t>
        </w:r>
      </w:smartTag>
      <w:r w:rsidRPr="004D1D77">
        <w:rPr>
          <w:rFonts w:ascii="Arial" w:hAnsi="Arial" w:cs="Arial"/>
          <w:color w:val="000000"/>
          <w:sz w:val="20"/>
          <w:szCs w:val="20"/>
        </w:rPr>
        <w:t xml:space="preserve"> del Consejo de Transporte Público, se otorga permiso especial estable de transporte de personas a la empresa </w:t>
      </w:r>
      <w:r w:rsidR="00DC6606">
        <w:rPr>
          <w:rFonts w:ascii="Arial" w:hAnsi="Arial" w:cs="Arial"/>
          <w:color w:val="000000"/>
          <w:sz w:val="20"/>
          <w:szCs w:val="20"/>
        </w:rPr>
        <w:t>T...</w:t>
      </w:r>
      <w:r w:rsidRPr="004D1D77">
        <w:rPr>
          <w:rFonts w:ascii="Arial" w:hAnsi="Arial" w:cs="Arial"/>
          <w:color w:val="000000"/>
          <w:sz w:val="20"/>
          <w:szCs w:val="20"/>
        </w:rPr>
        <w:t xml:space="preserve"> Sociedad Anónima, para operar el servicio de la ruta </w:t>
      </w:r>
      <w:r w:rsidR="00235D0A">
        <w:rPr>
          <w:rFonts w:ascii="Arial" w:hAnsi="Arial" w:cs="Arial"/>
          <w:color w:val="000000"/>
          <w:sz w:val="20"/>
          <w:szCs w:val="20"/>
        </w:rPr>
        <w:t>C...</w:t>
      </w:r>
      <w:r w:rsidRPr="004D1D77">
        <w:rPr>
          <w:rFonts w:ascii="Arial" w:hAnsi="Arial" w:cs="Arial"/>
          <w:color w:val="000000"/>
          <w:sz w:val="20"/>
          <w:szCs w:val="20"/>
        </w:rPr>
        <w:t xml:space="preserve"> - Tilarán y viceversa, hasta tanto se proceda con el proceso de licitación pública.</w:t>
      </w:r>
    </w:p>
    <w:p w14:paraId="7F5B647F"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Que se autoriza la siguiente flota automotor:</w:t>
      </w:r>
    </w:p>
    <w:tbl>
      <w:tblPr>
        <w:tblStyle w:val="Tablaconcuadrcula"/>
        <w:tblW w:w="0" w:type="auto"/>
        <w:tblInd w:w="1668" w:type="dxa"/>
        <w:tblLook w:val="01E0" w:firstRow="1" w:lastRow="1" w:firstColumn="1" w:lastColumn="1" w:noHBand="0" w:noVBand="0"/>
      </w:tblPr>
      <w:tblGrid>
        <w:gridCol w:w="5880"/>
      </w:tblGrid>
      <w:tr w:rsidR="00EE2E53" w:rsidRPr="004D1D77" w14:paraId="2A9953AB" w14:textId="77777777">
        <w:tc>
          <w:tcPr>
            <w:tcW w:w="5880" w:type="dxa"/>
          </w:tcPr>
          <w:p w14:paraId="702B52F8"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Flota Autorizada</w:t>
            </w:r>
          </w:p>
          <w:p w14:paraId="491AF798" w14:textId="77777777" w:rsidR="00EE2E53" w:rsidRPr="004D1D77" w:rsidRDefault="00EE2E53" w:rsidP="000C05A5">
            <w:pPr>
              <w:jc w:val="center"/>
              <w:rPr>
                <w:rFonts w:ascii="Arial" w:hAnsi="Arial" w:cs="Arial"/>
                <w:color w:val="000000"/>
                <w:sz w:val="20"/>
                <w:szCs w:val="20"/>
              </w:rPr>
            </w:pPr>
          </w:p>
        </w:tc>
      </w:tr>
      <w:tr w:rsidR="00EE2E53" w:rsidRPr="004D1D77" w14:paraId="3C9793E6" w14:textId="77777777">
        <w:tc>
          <w:tcPr>
            <w:tcW w:w="5880" w:type="dxa"/>
          </w:tcPr>
          <w:p w14:paraId="572B8B9B"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 xml:space="preserve">AB </w:t>
            </w:r>
            <w:r w:rsidR="00DC6606">
              <w:rPr>
                <w:rFonts w:ascii="Arial" w:hAnsi="Arial" w:cs="Arial"/>
                <w:color w:val="000000"/>
                <w:sz w:val="20"/>
                <w:szCs w:val="20"/>
              </w:rPr>
              <w:t>–</w:t>
            </w:r>
            <w:r w:rsidRPr="004D1D77">
              <w:rPr>
                <w:rFonts w:ascii="Arial" w:hAnsi="Arial" w:cs="Arial"/>
                <w:color w:val="000000"/>
                <w:sz w:val="20"/>
                <w:szCs w:val="20"/>
              </w:rPr>
              <w:t xml:space="preserve"> </w:t>
            </w:r>
            <w:proofErr w:type="spellStart"/>
            <w:r w:rsidR="00DC6606">
              <w:rPr>
                <w:rFonts w:ascii="Arial" w:hAnsi="Arial" w:cs="Arial"/>
                <w:color w:val="000000"/>
                <w:sz w:val="20"/>
                <w:szCs w:val="20"/>
              </w:rPr>
              <w:t>xxx</w:t>
            </w:r>
            <w:proofErr w:type="spellEnd"/>
          </w:p>
        </w:tc>
      </w:tr>
      <w:tr w:rsidR="00EE2E53" w:rsidRPr="004D1D77" w14:paraId="2694469E" w14:textId="77777777">
        <w:tc>
          <w:tcPr>
            <w:tcW w:w="5880" w:type="dxa"/>
          </w:tcPr>
          <w:p w14:paraId="1E11A930"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 xml:space="preserve">AB </w:t>
            </w:r>
            <w:r w:rsidR="00DC6606">
              <w:rPr>
                <w:rFonts w:ascii="Arial" w:hAnsi="Arial" w:cs="Arial"/>
                <w:color w:val="000000"/>
                <w:sz w:val="20"/>
                <w:szCs w:val="20"/>
              </w:rPr>
              <w:t>–</w:t>
            </w:r>
            <w:r w:rsidRPr="004D1D77">
              <w:rPr>
                <w:rFonts w:ascii="Arial" w:hAnsi="Arial" w:cs="Arial"/>
                <w:color w:val="000000"/>
                <w:sz w:val="20"/>
                <w:szCs w:val="20"/>
              </w:rPr>
              <w:t xml:space="preserve"> </w:t>
            </w:r>
            <w:proofErr w:type="spellStart"/>
            <w:r w:rsidR="00DC6606">
              <w:rPr>
                <w:rFonts w:ascii="Arial" w:hAnsi="Arial" w:cs="Arial"/>
                <w:color w:val="000000"/>
                <w:sz w:val="20"/>
                <w:szCs w:val="20"/>
              </w:rPr>
              <w:t>xxx</w:t>
            </w:r>
            <w:proofErr w:type="spellEnd"/>
          </w:p>
        </w:tc>
      </w:tr>
      <w:tr w:rsidR="00EE2E53" w:rsidRPr="004D1D77" w14:paraId="5E502469" w14:textId="77777777">
        <w:tc>
          <w:tcPr>
            <w:tcW w:w="5880" w:type="dxa"/>
          </w:tcPr>
          <w:p w14:paraId="2165ED5F"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 xml:space="preserve">SJB - </w:t>
            </w:r>
            <w:proofErr w:type="spellStart"/>
            <w:r w:rsidR="00DC6606">
              <w:rPr>
                <w:rFonts w:ascii="Arial" w:hAnsi="Arial" w:cs="Arial"/>
                <w:color w:val="000000"/>
                <w:sz w:val="20"/>
                <w:szCs w:val="20"/>
              </w:rPr>
              <w:t>xxx</w:t>
            </w:r>
            <w:proofErr w:type="spellEnd"/>
          </w:p>
        </w:tc>
      </w:tr>
    </w:tbl>
    <w:p w14:paraId="4391B440" w14:textId="77777777" w:rsidR="008A518B" w:rsidRDefault="008A518B" w:rsidP="008A518B">
      <w:pPr>
        <w:jc w:val="both"/>
        <w:rPr>
          <w:rFonts w:ascii="Arial" w:hAnsi="Arial" w:cs="Arial"/>
          <w:color w:val="000000"/>
          <w:sz w:val="20"/>
          <w:szCs w:val="20"/>
        </w:rPr>
      </w:pPr>
    </w:p>
    <w:p w14:paraId="47BCC880"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Que los horarios autorizados son:</w:t>
      </w:r>
    </w:p>
    <w:tbl>
      <w:tblPr>
        <w:tblStyle w:val="Tablaconcuadrcula"/>
        <w:tblW w:w="0" w:type="auto"/>
        <w:tblLook w:val="01E0" w:firstRow="1" w:lastRow="1" w:firstColumn="1" w:lastColumn="1" w:noHBand="0" w:noVBand="0"/>
      </w:tblPr>
      <w:tblGrid>
        <w:gridCol w:w="4415"/>
        <w:gridCol w:w="4415"/>
      </w:tblGrid>
      <w:tr w:rsidR="00EE2E53" w:rsidRPr="004D1D77" w14:paraId="235D594E" w14:textId="77777777">
        <w:tc>
          <w:tcPr>
            <w:tcW w:w="10166" w:type="dxa"/>
            <w:gridSpan w:val="2"/>
          </w:tcPr>
          <w:p w14:paraId="3064BAC1"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ESTRUCTURA DE HORARIOS AUTORIZADA</w:t>
            </w:r>
          </w:p>
        </w:tc>
      </w:tr>
      <w:tr w:rsidR="00EE2E53" w:rsidRPr="004D1D77" w14:paraId="5DBB6D8B" w14:textId="77777777">
        <w:tc>
          <w:tcPr>
            <w:tcW w:w="5083" w:type="dxa"/>
          </w:tcPr>
          <w:p w14:paraId="4F37BAFC"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Sale de Tilarán</w:t>
            </w:r>
          </w:p>
        </w:tc>
        <w:tc>
          <w:tcPr>
            <w:tcW w:w="5083" w:type="dxa"/>
          </w:tcPr>
          <w:p w14:paraId="280D317C"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C...</w:t>
            </w:r>
          </w:p>
          <w:p w14:paraId="1D303705" w14:textId="77777777" w:rsidR="00EE2E53" w:rsidRPr="004D1D77" w:rsidRDefault="00EE2E53" w:rsidP="000C05A5">
            <w:pPr>
              <w:jc w:val="center"/>
              <w:rPr>
                <w:rFonts w:ascii="Arial" w:hAnsi="Arial" w:cs="Arial"/>
                <w:b/>
                <w:color w:val="000000"/>
                <w:sz w:val="20"/>
                <w:szCs w:val="20"/>
              </w:rPr>
            </w:pPr>
          </w:p>
        </w:tc>
      </w:tr>
      <w:tr w:rsidR="00EE2E53" w:rsidRPr="004D1D77" w14:paraId="63D6D91C" w14:textId="77777777">
        <w:tc>
          <w:tcPr>
            <w:tcW w:w="5083" w:type="dxa"/>
          </w:tcPr>
          <w:p w14:paraId="7A664635"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07:00*</w:t>
            </w:r>
          </w:p>
        </w:tc>
        <w:tc>
          <w:tcPr>
            <w:tcW w:w="5083" w:type="dxa"/>
          </w:tcPr>
          <w:p w14:paraId="40A061DB"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06:30**</w:t>
            </w:r>
          </w:p>
        </w:tc>
      </w:tr>
      <w:tr w:rsidR="00EE2E53" w:rsidRPr="004D1D77" w14:paraId="62318C3A" w14:textId="77777777">
        <w:tc>
          <w:tcPr>
            <w:tcW w:w="5083" w:type="dxa"/>
          </w:tcPr>
          <w:p w14:paraId="4453FD1C"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12:30**</w:t>
            </w:r>
          </w:p>
        </w:tc>
        <w:tc>
          <w:tcPr>
            <w:tcW w:w="5083" w:type="dxa"/>
          </w:tcPr>
          <w:p w14:paraId="6521F143"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16:00*</w:t>
            </w:r>
          </w:p>
        </w:tc>
      </w:tr>
      <w:tr w:rsidR="00EE2E53" w:rsidRPr="004D1D77" w14:paraId="14CAEB77" w14:textId="77777777">
        <w:tc>
          <w:tcPr>
            <w:tcW w:w="10166" w:type="dxa"/>
            <w:gridSpan w:val="2"/>
          </w:tcPr>
          <w:p w14:paraId="21DD74B3"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lastRenderedPageBreak/>
              <w:t>* Recorrido por S</w:t>
            </w:r>
            <w:r w:rsidR="00DC6606">
              <w:rPr>
                <w:rFonts w:ascii="Arial" w:hAnsi="Arial" w:cs="Arial"/>
                <w:color w:val="000000"/>
                <w:sz w:val="20"/>
                <w:szCs w:val="20"/>
              </w:rPr>
              <w:t>J</w:t>
            </w:r>
          </w:p>
          <w:p w14:paraId="47D2B285"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**Recorrido por L</w:t>
            </w:r>
            <w:r w:rsidR="00DC6606">
              <w:rPr>
                <w:rFonts w:ascii="Arial" w:hAnsi="Arial" w:cs="Arial"/>
                <w:color w:val="000000"/>
                <w:sz w:val="20"/>
                <w:szCs w:val="20"/>
              </w:rPr>
              <w:t>A</w:t>
            </w:r>
          </w:p>
          <w:p w14:paraId="79177AB2" w14:textId="77777777" w:rsidR="00EE2E53" w:rsidRPr="004D1D77" w:rsidRDefault="00EE2E53" w:rsidP="000C05A5">
            <w:pPr>
              <w:jc w:val="center"/>
              <w:rPr>
                <w:rFonts w:ascii="Arial" w:hAnsi="Arial" w:cs="Arial"/>
                <w:color w:val="000000"/>
                <w:sz w:val="20"/>
                <w:szCs w:val="20"/>
              </w:rPr>
            </w:pPr>
          </w:p>
        </w:tc>
      </w:tr>
    </w:tbl>
    <w:p w14:paraId="47B7DDD1"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la justificación de fondo que realiza la firma prestataria del servicio de la ruta </w:t>
      </w:r>
      <w:proofErr w:type="spellStart"/>
      <w:r w:rsidR="00DC6606">
        <w:rPr>
          <w:rFonts w:ascii="Arial" w:hAnsi="Arial" w:cs="Arial"/>
          <w:color w:val="000000"/>
          <w:sz w:val="20"/>
          <w:szCs w:val="20"/>
        </w:rPr>
        <w:t>xxx</w:t>
      </w:r>
      <w:proofErr w:type="spellEnd"/>
      <w:r w:rsidRPr="004D1D77">
        <w:rPr>
          <w:rFonts w:ascii="Arial" w:hAnsi="Arial" w:cs="Arial"/>
          <w:color w:val="000000"/>
          <w:sz w:val="20"/>
          <w:szCs w:val="20"/>
        </w:rPr>
        <w:t>, para que se le autorice una variación en la estructura operativa del servicio especialmente en lo que refiere al itinerario del servicio de tal forma que se autorice su llegada al Cantón de Cañas, se detalla  a continuación.</w:t>
      </w:r>
    </w:p>
    <w:p w14:paraId="73C56D7E" w14:textId="77777777" w:rsidR="00EE2E53" w:rsidRPr="004D1D77" w:rsidRDefault="00EE2E53" w:rsidP="00EE2E53">
      <w:pPr>
        <w:numPr>
          <w:ilvl w:val="0"/>
          <w:numId w:val="13"/>
        </w:numPr>
        <w:jc w:val="both"/>
        <w:rPr>
          <w:rFonts w:ascii="Arial" w:hAnsi="Arial" w:cs="Arial"/>
          <w:color w:val="000000"/>
          <w:sz w:val="20"/>
          <w:szCs w:val="20"/>
        </w:rPr>
      </w:pPr>
      <w:r w:rsidRPr="004D1D77">
        <w:rPr>
          <w:rFonts w:ascii="Arial" w:hAnsi="Arial" w:cs="Arial"/>
          <w:color w:val="000000"/>
          <w:sz w:val="20"/>
          <w:szCs w:val="20"/>
        </w:rPr>
        <w:t>Establece primero la existencia de un crecimiento poblacional entre los Cantones de San Carlos y Tilarán, que influyen en la incidencia de viajes de transporte público entre ambos sectores, lo que aunado, a la fuerza laboral de origen nicaragüense que reside en la zona y el movimiento de turistas, genera una motivación importante de movilización que tienen como destino final el cantón de Cañas.</w:t>
      </w:r>
    </w:p>
    <w:p w14:paraId="7806816B" w14:textId="77777777" w:rsidR="00EE2E53" w:rsidRPr="004D1D77" w:rsidRDefault="00EE2E53" w:rsidP="00EE2E53">
      <w:pPr>
        <w:numPr>
          <w:ilvl w:val="0"/>
          <w:numId w:val="13"/>
        </w:numPr>
        <w:jc w:val="both"/>
        <w:rPr>
          <w:rFonts w:ascii="Arial" w:hAnsi="Arial" w:cs="Arial"/>
          <w:color w:val="000000"/>
          <w:sz w:val="20"/>
          <w:szCs w:val="20"/>
        </w:rPr>
      </w:pPr>
      <w:r w:rsidRPr="004D1D77">
        <w:rPr>
          <w:rFonts w:ascii="Arial" w:hAnsi="Arial" w:cs="Arial"/>
          <w:color w:val="000000"/>
          <w:sz w:val="20"/>
          <w:szCs w:val="20"/>
        </w:rPr>
        <w:t xml:space="preserve">Aclara que las personas que viajan hacia Cañas desde </w:t>
      </w:r>
      <w:r w:rsidR="00235D0A">
        <w:rPr>
          <w:rFonts w:ascii="Arial" w:hAnsi="Arial" w:cs="Arial"/>
          <w:color w:val="000000"/>
          <w:sz w:val="20"/>
          <w:szCs w:val="20"/>
        </w:rPr>
        <w:t>C...</w:t>
      </w:r>
      <w:r w:rsidRPr="004D1D77">
        <w:rPr>
          <w:rFonts w:ascii="Arial" w:hAnsi="Arial" w:cs="Arial"/>
          <w:color w:val="000000"/>
          <w:sz w:val="20"/>
          <w:szCs w:val="20"/>
        </w:rPr>
        <w:t xml:space="preserve">, se ven obligadas </w:t>
      </w:r>
      <w:proofErr w:type="spellStart"/>
      <w:r w:rsidRPr="004D1D77">
        <w:rPr>
          <w:rFonts w:ascii="Arial" w:hAnsi="Arial" w:cs="Arial"/>
          <w:color w:val="000000"/>
          <w:sz w:val="20"/>
          <w:szCs w:val="20"/>
        </w:rPr>
        <w:t>ha</w:t>
      </w:r>
      <w:proofErr w:type="spellEnd"/>
      <w:r w:rsidRPr="004D1D77">
        <w:rPr>
          <w:rFonts w:ascii="Arial" w:hAnsi="Arial" w:cs="Arial"/>
          <w:color w:val="000000"/>
          <w:sz w:val="20"/>
          <w:szCs w:val="20"/>
        </w:rPr>
        <w:t xml:space="preserve"> realizar un transbordo en Tilarán, lo cual se torna tedioso considerando las cargas como maletas y otras inclemencias derivadas de las condiciones climáticas de la zona, así como, de la poca coordinación horaria de los servicios que existen entre Tilarán y Cañas.</w:t>
      </w:r>
    </w:p>
    <w:p w14:paraId="2C9FCF72" w14:textId="77777777" w:rsidR="00EE2E53" w:rsidRPr="004D1D77" w:rsidRDefault="00EE2E53" w:rsidP="00EE2E53">
      <w:pPr>
        <w:numPr>
          <w:ilvl w:val="0"/>
          <w:numId w:val="13"/>
        </w:numPr>
        <w:jc w:val="both"/>
        <w:rPr>
          <w:rFonts w:ascii="Arial" w:hAnsi="Arial" w:cs="Arial"/>
          <w:color w:val="000000"/>
          <w:sz w:val="20"/>
          <w:szCs w:val="20"/>
        </w:rPr>
      </w:pPr>
      <w:r w:rsidRPr="004D1D77">
        <w:rPr>
          <w:rFonts w:ascii="Arial" w:hAnsi="Arial" w:cs="Arial"/>
          <w:color w:val="000000"/>
          <w:sz w:val="20"/>
          <w:szCs w:val="20"/>
        </w:rPr>
        <w:t>Manifiestan que el Cantón de Cañas, se constituye en una plataforma para el intercambio de viajes hacia el resto de Guanacaste y principalmente hacia la frontera norte, originado precisamente por los nicaragüenses que residen en la zona.</w:t>
      </w:r>
    </w:p>
    <w:p w14:paraId="09E61FB6" w14:textId="77777777" w:rsidR="00EE2E53" w:rsidRPr="004D1D77" w:rsidRDefault="00EE2E53" w:rsidP="00EE2E53">
      <w:pPr>
        <w:numPr>
          <w:ilvl w:val="0"/>
          <w:numId w:val="13"/>
        </w:numPr>
        <w:jc w:val="both"/>
        <w:rPr>
          <w:rFonts w:ascii="Arial" w:hAnsi="Arial" w:cs="Arial"/>
          <w:color w:val="000000"/>
          <w:sz w:val="20"/>
          <w:szCs w:val="20"/>
        </w:rPr>
      </w:pPr>
      <w:r w:rsidRPr="004D1D77">
        <w:rPr>
          <w:rFonts w:ascii="Arial" w:hAnsi="Arial" w:cs="Arial"/>
          <w:color w:val="000000"/>
          <w:sz w:val="20"/>
          <w:szCs w:val="20"/>
        </w:rPr>
        <w:t xml:space="preserve">Agregan en la solicitud que la firma en cuestión pretende una ampliación del recorrido en el servicio de la ruta </w:t>
      </w:r>
      <w:proofErr w:type="spellStart"/>
      <w:r w:rsidR="00DC6606">
        <w:rPr>
          <w:rFonts w:ascii="Arial" w:hAnsi="Arial" w:cs="Arial"/>
          <w:color w:val="000000"/>
          <w:sz w:val="20"/>
          <w:szCs w:val="20"/>
        </w:rPr>
        <w:t>xxx</w:t>
      </w:r>
      <w:proofErr w:type="spellEnd"/>
      <w:r w:rsidRPr="004D1D77">
        <w:rPr>
          <w:rFonts w:ascii="Arial" w:hAnsi="Arial" w:cs="Arial"/>
          <w:color w:val="000000"/>
          <w:sz w:val="20"/>
          <w:szCs w:val="20"/>
        </w:rPr>
        <w:t>, de tal forma, que solvente de una forma efectiva el problema y que al mismo tiempo responda a la evolución propia de los sistemas de transporte en función de su dinámica.</w:t>
      </w:r>
    </w:p>
    <w:p w14:paraId="5C5B2DAE"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se aplicó una encuesta denominada sube – baja, la muestra considera la movilización de usuarios en dos medias carreras, el estudio se aplicó el día jueves 23 de enero del año en curso, en el servicio con itinerario por los Ángeles, se analizaron los expedientes del caso y material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color w:val="000000"/>
              <w:sz w:val="20"/>
              <w:szCs w:val="20"/>
            </w:rPr>
            <w:t>la Sala</w:t>
          </w:r>
        </w:smartTag>
        <w:r w:rsidRPr="004D1D77">
          <w:rPr>
            <w:rFonts w:ascii="Arial" w:hAnsi="Arial" w:cs="Arial"/>
            <w:color w:val="000000"/>
            <w:sz w:val="20"/>
            <w:szCs w:val="20"/>
          </w:rPr>
          <w:t xml:space="preserve"> Constitucional</w:t>
        </w:r>
      </w:smartTag>
      <w:r w:rsidRPr="004D1D77">
        <w:rPr>
          <w:rFonts w:ascii="Arial" w:hAnsi="Arial" w:cs="Arial"/>
          <w:color w:val="000000"/>
          <w:sz w:val="20"/>
          <w:szCs w:val="20"/>
        </w:rPr>
        <w:t xml:space="preserve"> que atañe a materia aplicable en estos casos, aunado a una revisión de la red de servicios existente en la zona de influencia.</w:t>
      </w:r>
    </w:p>
    <w:p w14:paraId="30F45EA1"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Que el siguiente  cuadro son los resúmenes de la encuesta de sube baja, seguido de un análisis:</w:t>
      </w:r>
    </w:p>
    <w:tbl>
      <w:tblPr>
        <w:tblW w:w="10210" w:type="dxa"/>
        <w:jc w:val="center"/>
        <w:tblCellMar>
          <w:left w:w="70" w:type="dxa"/>
          <w:right w:w="70" w:type="dxa"/>
        </w:tblCellMar>
        <w:tblLook w:val="0000" w:firstRow="0" w:lastRow="0" w:firstColumn="0" w:lastColumn="0" w:noHBand="0" w:noVBand="0"/>
      </w:tblPr>
      <w:tblGrid>
        <w:gridCol w:w="1061"/>
        <w:gridCol w:w="922"/>
        <w:gridCol w:w="1293"/>
        <w:gridCol w:w="1630"/>
        <w:gridCol w:w="1022"/>
        <w:gridCol w:w="1813"/>
        <w:gridCol w:w="2469"/>
      </w:tblGrid>
      <w:tr w:rsidR="00EE2E53" w:rsidRPr="004D1D77" w14:paraId="342A845D" w14:textId="77777777" w:rsidTr="004E0E09">
        <w:trPr>
          <w:trHeight w:val="315"/>
          <w:jc w:val="center"/>
        </w:trPr>
        <w:tc>
          <w:tcPr>
            <w:tcW w:w="10210" w:type="dxa"/>
            <w:gridSpan w:val="7"/>
            <w:tcBorders>
              <w:top w:val="single" w:sz="8" w:space="0" w:color="auto"/>
              <w:left w:val="single" w:sz="8" w:space="0" w:color="auto"/>
              <w:bottom w:val="nil"/>
              <w:right w:val="single" w:sz="8" w:space="0" w:color="000000"/>
            </w:tcBorders>
            <w:shd w:val="clear" w:color="auto" w:fill="auto"/>
            <w:noWrap/>
            <w:vAlign w:val="bottom"/>
          </w:tcPr>
          <w:p w14:paraId="29DF07FA" w14:textId="77777777" w:rsidR="00EE2E53" w:rsidRPr="004D1D77" w:rsidRDefault="00EE2E53" w:rsidP="000C05A5">
            <w:pPr>
              <w:jc w:val="center"/>
              <w:rPr>
                <w:rFonts w:ascii="Arial" w:hAnsi="Arial" w:cs="Arial"/>
                <w:b/>
                <w:bCs/>
                <w:sz w:val="20"/>
                <w:szCs w:val="20"/>
              </w:rPr>
            </w:pPr>
          </w:p>
          <w:p w14:paraId="6C41D237"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ESTUDIO DE SUBE  - BAJA 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DC6606">
              <w:rPr>
                <w:rFonts w:ascii="Arial" w:hAnsi="Arial" w:cs="Arial"/>
                <w:b/>
                <w:bCs/>
                <w:sz w:val="20"/>
                <w:szCs w:val="20"/>
              </w:rPr>
              <w:t>xxx</w:t>
            </w:r>
            <w:proofErr w:type="spellEnd"/>
          </w:p>
        </w:tc>
      </w:tr>
      <w:tr w:rsidR="00EE2E53" w:rsidRPr="004D1D77" w14:paraId="3FCE145A"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5E24AB57"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DESCRITA COMO </w:t>
            </w:r>
            <w:r w:rsidR="00235D0A">
              <w:rPr>
                <w:rFonts w:ascii="Arial" w:hAnsi="Arial" w:cs="Arial"/>
                <w:b/>
                <w:bCs/>
                <w:sz w:val="20"/>
                <w:szCs w:val="20"/>
              </w:rPr>
              <w:t>C...</w:t>
            </w:r>
            <w:r w:rsidRPr="004D1D77">
              <w:rPr>
                <w:rFonts w:ascii="Arial" w:hAnsi="Arial" w:cs="Arial"/>
                <w:b/>
                <w:bCs/>
                <w:sz w:val="20"/>
                <w:szCs w:val="20"/>
              </w:rPr>
              <w:t xml:space="preserve"> - TILARÁN Y VICEVERSA</w:t>
            </w:r>
          </w:p>
        </w:tc>
      </w:tr>
      <w:tr w:rsidR="00EE2E53" w:rsidRPr="004D1D77" w14:paraId="2DBC3107" w14:textId="77777777" w:rsidTr="004E0E09">
        <w:trPr>
          <w:trHeight w:val="300"/>
          <w:jc w:val="center"/>
        </w:trPr>
        <w:tc>
          <w:tcPr>
            <w:tcW w:w="1061" w:type="dxa"/>
            <w:tcBorders>
              <w:top w:val="nil"/>
              <w:left w:val="single" w:sz="8" w:space="0" w:color="auto"/>
              <w:bottom w:val="nil"/>
              <w:right w:val="nil"/>
            </w:tcBorders>
            <w:shd w:val="clear" w:color="auto" w:fill="auto"/>
            <w:noWrap/>
            <w:vAlign w:val="bottom"/>
          </w:tcPr>
          <w:p w14:paraId="5FEFA22D" w14:textId="77777777" w:rsidR="00EE2E53" w:rsidRPr="004D1D77" w:rsidRDefault="00EE2E53" w:rsidP="000C05A5">
            <w:pPr>
              <w:rPr>
                <w:rFonts w:ascii="Arial" w:hAnsi="Arial" w:cs="Arial"/>
                <w:sz w:val="20"/>
                <w:szCs w:val="20"/>
              </w:rPr>
            </w:pPr>
          </w:p>
        </w:tc>
        <w:tc>
          <w:tcPr>
            <w:tcW w:w="922" w:type="dxa"/>
            <w:tcBorders>
              <w:top w:val="nil"/>
              <w:left w:val="nil"/>
              <w:bottom w:val="nil"/>
              <w:right w:val="nil"/>
            </w:tcBorders>
            <w:shd w:val="clear" w:color="auto" w:fill="auto"/>
            <w:noWrap/>
            <w:vAlign w:val="bottom"/>
          </w:tcPr>
          <w:p w14:paraId="072D7E41" w14:textId="77777777" w:rsidR="00EE2E53" w:rsidRPr="004D1D77" w:rsidRDefault="00EE2E53" w:rsidP="000C05A5">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tcPr>
          <w:p w14:paraId="77513849" w14:textId="77777777" w:rsidR="00EE2E53" w:rsidRPr="004D1D77" w:rsidRDefault="00EE2E53" w:rsidP="000C05A5">
            <w:pPr>
              <w:rPr>
                <w:rFonts w:ascii="Arial" w:hAnsi="Arial" w:cs="Arial"/>
                <w:sz w:val="20"/>
                <w:szCs w:val="20"/>
              </w:rPr>
            </w:pPr>
          </w:p>
        </w:tc>
        <w:tc>
          <w:tcPr>
            <w:tcW w:w="1022" w:type="dxa"/>
            <w:tcBorders>
              <w:top w:val="nil"/>
              <w:left w:val="nil"/>
              <w:bottom w:val="nil"/>
              <w:right w:val="nil"/>
            </w:tcBorders>
            <w:shd w:val="clear" w:color="auto" w:fill="auto"/>
            <w:noWrap/>
            <w:vAlign w:val="bottom"/>
          </w:tcPr>
          <w:p w14:paraId="01E93CF6" w14:textId="77777777" w:rsidR="00EE2E53" w:rsidRPr="004D1D77" w:rsidRDefault="00EE2E53" w:rsidP="000C05A5">
            <w:pPr>
              <w:rPr>
                <w:rFonts w:ascii="Arial" w:hAnsi="Arial" w:cs="Arial"/>
                <w:sz w:val="20"/>
                <w:szCs w:val="20"/>
              </w:rPr>
            </w:pPr>
          </w:p>
        </w:tc>
        <w:tc>
          <w:tcPr>
            <w:tcW w:w="1813" w:type="dxa"/>
            <w:tcBorders>
              <w:top w:val="nil"/>
              <w:left w:val="nil"/>
              <w:bottom w:val="nil"/>
              <w:right w:val="nil"/>
            </w:tcBorders>
            <w:shd w:val="clear" w:color="auto" w:fill="auto"/>
            <w:noWrap/>
            <w:vAlign w:val="bottom"/>
          </w:tcPr>
          <w:tbl>
            <w:tblPr>
              <w:tblW w:w="0" w:type="auto"/>
              <w:tblCellSpacing w:w="0" w:type="dxa"/>
              <w:tblCellMar>
                <w:left w:w="0" w:type="dxa"/>
                <w:right w:w="0" w:type="dxa"/>
              </w:tblCellMar>
              <w:tblLook w:val="0000" w:firstRow="0" w:lastRow="0" w:firstColumn="0" w:lastColumn="0" w:noHBand="0" w:noVBand="0"/>
            </w:tblPr>
            <w:tblGrid>
              <w:gridCol w:w="1200"/>
            </w:tblGrid>
            <w:tr w:rsidR="00EE2E53" w:rsidRPr="004D1D77" w14:paraId="4E8D0A09" w14:textId="77777777">
              <w:trPr>
                <w:trHeight w:val="300"/>
                <w:tblCellSpacing w:w="0" w:type="dxa"/>
              </w:trPr>
              <w:tc>
                <w:tcPr>
                  <w:tcW w:w="1200" w:type="dxa"/>
                  <w:tcBorders>
                    <w:top w:val="nil"/>
                    <w:left w:val="nil"/>
                    <w:bottom w:val="nil"/>
                    <w:right w:val="nil"/>
                  </w:tcBorders>
                  <w:shd w:val="clear" w:color="auto" w:fill="auto"/>
                  <w:noWrap/>
                  <w:vAlign w:val="bottom"/>
                </w:tcPr>
                <w:p w14:paraId="6BD46755" w14:textId="77777777" w:rsidR="00EE2E53" w:rsidRPr="004D1D77" w:rsidRDefault="00EE2E53" w:rsidP="000C05A5">
                  <w:pPr>
                    <w:rPr>
                      <w:rFonts w:ascii="Arial" w:hAnsi="Arial" w:cs="Arial"/>
                      <w:sz w:val="20"/>
                      <w:szCs w:val="20"/>
                    </w:rPr>
                  </w:pPr>
                </w:p>
              </w:tc>
            </w:tr>
          </w:tbl>
          <w:p w14:paraId="13C6EA3E" w14:textId="77777777" w:rsidR="00EE2E53" w:rsidRPr="004D1D77" w:rsidRDefault="00EE2E53" w:rsidP="000C05A5">
            <w:pPr>
              <w:rPr>
                <w:rFonts w:ascii="Arial" w:hAnsi="Arial" w:cs="Arial"/>
                <w:sz w:val="20"/>
                <w:szCs w:val="20"/>
              </w:rPr>
            </w:pPr>
          </w:p>
        </w:tc>
        <w:tc>
          <w:tcPr>
            <w:tcW w:w="2469" w:type="dxa"/>
            <w:tcBorders>
              <w:top w:val="nil"/>
              <w:left w:val="nil"/>
              <w:bottom w:val="nil"/>
              <w:right w:val="single" w:sz="8" w:space="0" w:color="auto"/>
            </w:tcBorders>
            <w:shd w:val="clear" w:color="auto" w:fill="auto"/>
            <w:noWrap/>
            <w:vAlign w:val="bottom"/>
          </w:tcPr>
          <w:p w14:paraId="51150060"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r>
      <w:tr w:rsidR="00EE2E53" w:rsidRPr="004D1D77" w14:paraId="0E47C905"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27B19E54"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Técnico :------------ Carlos Sequeira C.</w:t>
            </w:r>
          </w:p>
        </w:tc>
        <w:tc>
          <w:tcPr>
            <w:tcW w:w="1022" w:type="dxa"/>
            <w:tcBorders>
              <w:top w:val="nil"/>
              <w:left w:val="nil"/>
              <w:bottom w:val="nil"/>
              <w:right w:val="nil"/>
            </w:tcBorders>
            <w:shd w:val="clear" w:color="auto" w:fill="auto"/>
            <w:noWrap/>
            <w:vAlign w:val="bottom"/>
          </w:tcPr>
          <w:p w14:paraId="6413CC9D"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669D838A"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43CC4389" w14:textId="77777777" w:rsidR="00EE2E53" w:rsidRPr="004D1D77" w:rsidRDefault="00A077C2" w:rsidP="000C05A5">
            <w:pPr>
              <w:rPr>
                <w:rFonts w:ascii="Arial" w:hAnsi="Arial" w:cs="Arial"/>
                <w:b/>
                <w:bCs/>
                <w:sz w:val="20"/>
                <w:szCs w:val="20"/>
              </w:rPr>
            </w:pPr>
            <w:r>
              <w:rPr>
                <w:rFonts w:ascii="Arial" w:hAnsi="Arial" w:cs="Arial"/>
                <w:noProof/>
                <w:sz w:val="20"/>
                <w:szCs w:val="20"/>
                <w:lang w:val="es-CR" w:eastAsia="es-CR"/>
              </w:rPr>
              <w:drawing>
                <wp:anchor distT="0" distB="0" distL="114300" distR="114300" simplePos="0" relativeHeight="251659264" behindDoc="0" locked="0" layoutInCell="1" allowOverlap="1" wp14:anchorId="19EB9D87" wp14:editId="7F070214">
                  <wp:simplePos x="0" y="0"/>
                  <wp:positionH relativeFrom="column">
                    <wp:posOffset>348615</wp:posOffset>
                  </wp:positionH>
                  <wp:positionV relativeFrom="paragraph">
                    <wp:posOffset>-13335</wp:posOffset>
                  </wp:positionV>
                  <wp:extent cx="790575" cy="409575"/>
                  <wp:effectExtent l="1905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p>
        </w:tc>
      </w:tr>
      <w:tr w:rsidR="00EE2E53" w:rsidRPr="004D1D77" w14:paraId="46D7AA16"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72F78E05"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Fecha: -------------- 23/02/2006</w:t>
            </w:r>
          </w:p>
        </w:tc>
        <w:tc>
          <w:tcPr>
            <w:tcW w:w="1022" w:type="dxa"/>
            <w:tcBorders>
              <w:top w:val="nil"/>
              <w:left w:val="nil"/>
              <w:bottom w:val="nil"/>
              <w:right w:val="nil"/>
            </w:tcBorders>
            <w:shd w:val="clear" w:color="auto" w:fill="auto"/>
            <w:noWrap/>
            <w:vAlign w:val="bottom"/>
          </w:tcPr>
          <w:p w14:paraId="1E10416A"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70AA530D"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514107DE"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r>
      <w:tr w:rsidR="00EE2E53" w:rsidRPr="004D1D77" w14:paraId="52EC0F0B"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5AA4F10C"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c>
          <w:tcPr>
            <w:tcW w:w="922" w:type="dxa"/>
            <w:tcBorders>
              <w:top w:val="nil"/>
              <w:left w:val="nil"/>
              <w:bottom w:val="nil"/>
              <w:right w:val="nil"/>
            </w:tcBorders>
            <w:shd w:val="clear" w:color="auto" w:fill="auto"/>
            <w:noWrap/>
            <w:vAlign w:val="bottom"/>
          </w:tcPr>
          <w:p w14:paraId="04C03826" w14:textId="77777777" w:rsidR="00EE2E53" w:rsidRPr="004D1D77" w:rsidRDefault="00EE2E53" w:rsidP="000C05A5">
            <w:pPr>
              <w:rPr>
                <w:rFonts w:ascii="Arial" w:hAnsi="Arial" w:cs="Arial"/>
                <w:b/>
                <w:bCs/>
                <w:sz w:val="20"/>
                <w:szCs w:val="20"/>
              </w:rPr>
            </w:pPr>
          </w:p>
        </w:tc>
        <w:tc>
          <w:tcPr>
            <w:tcW w:w="2923" w:type="dxa"/>
            <w:gridSpan w:val="2"/>
            <w:tcBorders>
              <w:top w:val="nil"/>
              <w:left w:val="nil"/>
              <w:bottom w:val="nil"/>
              <w:right w:val="nil"/>
            </w:tcBorders>
            <w:shd w:val="clear" w:color="auto" w:fill="auto"/>
            <w:noWrap/>
            <w:vAlign w:val="bottom"/>
          </w:tcPr>
          <w:p w14:paraId="5D36B4AA" w14:textId="77777777" w:rsidR="00EE2E53" w:rsidRPr="004D1D77" w:rsidRDefault="00EE2E53" w:rsidP="000C05A5">
            <w:pPr>
              <w:rPr>
                <w:rFonts w:ascii="Arial" w:hAnsi="Arial" w:cs="Arial"/>
                <w:b/>
                <w:bCs/>
                <w:sz w:val="20"/>
                <w:szCs w:val="20"/>
              </w:rPr>
            </w:pPr>
          </w:p>
        </w:tc>
        <w:tc>
          <w:tcPr>
            <w:tcW w:w="1022" w:type="dxa"/>
            <w:tcBorders>
              <w:top w:val="nil"/>
              <w:left w:val="nil"/>
              <w:bottom w:val="nil"/>
              <w:right w:val="nil"/>
            </w:tcBorders>
            <w:shd w:val="clear" w:color="auto" w:fill="auto"/>
            <w:noWrap/>
            <w:vAlign w:val="bottom"/>
          </w:tcPr>
          <w:p w14:paraId="16BDB3B4"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06A3C0FC"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532F26B0"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r>
      <w:tr w:rsidR="00EE2E53" w:rsidRPr="004D1D77" w14:paraId="2C0BB284"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450A026C"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Capacidad de la unidad:  ------------ 56 asientos 15 de pie</w:t>
            </w:r>
          </w:p>
        </w:tc>
      </w:tr>
      <w:tr w:rsidR="00EE2E53" w:rsidRPr="004D1D77" w14:paraId="517953F4"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57CC3E27"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sentido:  1-2 ------------------------------</w:t>
            </w:r>
            <w:r w:rsidR="00235D0A">
              <w:rPr>
                <w:rFonts w:ascii="Arial" w:hAnsi="Arial" w:cs="Arial"/>
                <w:b/>
                <w:bCs/>
                <w:sz w:val="20"/>
                <w:szCs w:val="20"/>
              </w:rPr>
              <w:t>C...</w:t>
            </w:r>
            <w:r w:rsidRPr="004D1D77">
              <w:rPr>
                <w:rFonts w:ascii="Arial" w:hAnsi="Arial" w:cs="Arial"/>
                <w:b/>
                <w:bCs/>
                <w:sz w:val="20"/>
                <w:szCs w:val="20"/>
              </w:rPr>
              <w:t xml:space="preserve"> - Tilarán</w:t>
            </w:r>
          </w:p>
        </w:tc>
      </w:tr>
      <w:tr w:rsidR="00EE2E53" w:rsidRPr="004D1D77" w14:paraId="4C7149A9"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3696A629"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Hora de salida del servicio : -------- 06:30 hora de llegada 10:40</w:t>
            </w:r>
          </w:p>
        </w:tc>
      </w:tr>
      <w:tr w:rsidR="00EE2E53" w:rsidRPr="004D1D77" w14:paraId="436DA2F7" w14:textId="77777777" w:rsidTr="004E0E09">
        <w:trPr>
          <w:trHeight w:val="330"/>
          <w:jc w:val="center"/>
        </w:trPr>
        <w:tc>
          <w:tcPr>
            <w:tcW w:w="10210" w:type="dxa"/>
            <w:gridSpan w:val="7"/>
            <w:tcBorders>
              <w:top w:val="nil"/>
              <w:left w:val="single" w:sz="8" w:space="0" w:color="auto"/>
              <w:bottom w:val="single" w:sz="8" w:space="0" w:color="auto"/>
              <w:right w:val="single" w:sz="8" w:space="0" w:color="000000"/>
            </w:tcBorders>
            <w:shd w:val="clear" w:color="auto" w:fill="auto"/>
            <w:noWrap/>
            <w:vAlign w:val="bottom"/>
          </w:tcPr>
          <w:p w14:paraId="3123BF46"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xml:space="preserve">Tiempo de viaje estimado: ----------- 4’30                                                   </w:t>
            </w:r>
            <w:r w:rsidRPr="004D1D77">
              <w:rPr>
                <w:rFonts w:ascii="Arial" w:hAnsi="Arial" w:cs="Arial"/>
                <w:b/>
                <w:sz w:val="20"/>
                <w:szCs w:val="20"/>
              </w:rPr>
              <w:t xml:space="preserve">PLACA /AB - </w:t>
            </w:r>
            <w:proofErr w:type="spellStart"/>
            <w:r w:rsidR="00DC6606">
              <w:rPr>
                <w:rFonts w:ascii="Arial" w:hAnsi="Arial" w:cs="Arial"/>
                <w:b/>
                <w:sz w:val="20"/>
                <w:szCs w:val="20"/>
              </w:rPr>
              <w:t>xxx</w:t>
            </w:r>
            <w:proofErr w:type="spellEnd"/>
          </w:p>
        </w:tc>
      </w:tr>
      <w:tr w:rsidR="00EE2E53" w:rsidRPr="004D1D77" w14:paraId="3DE0ACFB"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6011C2F5"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2215" w:type="dxa"/>
            <w:gridSpan w:val="2"/>
            <w:tcBorders>
              <w:top w:val="nil"/>
              <w:left w:val="nil"/>
              <w:bottom w:val="nil"/>
              <w:right w:val="nil"/>
            </w:tcBorders>
            <w:shd w:val="clear" w:color="auto" w:fill="auto"/>
            <w:noWrap/>
            <w:vAlign w:val="bottom"/>
          </w:tcPr>
          <w:p w14:paraId="24711A0E" w14:textId="77777777" w:rsidR="00EE2E53" w:rsidRPr="004D1D77" w:rsidRDefault="00EE2E53" w:rsidP="000C05A5">
            <w:pPr>
              <w:rPr>
                <w:rFonts w:ascii="Arial" w:hAnsi="Arial" w:cs="Arial"/>
                <w:sz w:val="20"/>
                <w:szCs w:val="20"/>
              </w:rPr>
            </w:pPr>
          </w:p>
        </w:tc>
        <w:tc>
          <w:tcPr>
            <w:tcW w:w="1630" w:type="dxa"/>
            <w:tcBorders>
              <w:top w:val="nil"/>
              <w:left w:val="nil"/>
              <w:bottom w:val="nil"/>
              <w:right w:val="nil"/>
            </w:tcBorders>
            <w:shd w:val="clear" w:color="auto" w:fill="auto"/>
            <w:noWrap/>
            <w:vAlign w:val="bottom"/>
          </w:tcPr>
          <w:p w14:paraId="220157E4" w14:textId="77777777" w:rsidR="00EE2E53" w:rsidRPr="004D1D77" w:rsidRDefault="00EE2E53" w:rsidP="000C05A5">
            <w:pPr>
              <w:rPr>
                <w:rFonts w:ascii="Arial" w:hAnsi="Arial" w:cs="Arial"/>
                <w:sz w:val="20"/>
                <w:szCs w:val="20"/>
              </w:rPr>
            </w:pPr>
          </w:p>
        </w:tc>
        <w:tc>
          <w:tcPr>
            <w:tcW w:w="1022" w:type="dxa"/>
            <w:tcBorders>
              <w:top w:val="nil"/>
              <w:left w:val="nil"/>
              <w:bottom w:val="nil"/>
              <w:right w:val="nil"/>
            </w:tcBorders>
            <w:shd w:val="clear" w:color="auto" w:fill="auto"/>
            <w:noWrap/>
            <w:vAlign w:val="bottom"/>
          </w:tcPr>
          <w:p w14:paraId="28958046"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1813" w:type="dxa"/>
            <w:tcBorders>
              <w:top w:val="nil"/>
              <w:left w:val="nil"/>
              <w:bottom w:val="nil"/>
              <w:right w:val="nil"/>
            </w:tcBorders>
            <w:shd w:val="clear" w:color="auto" w:fill="auto"/>
            <w:noWrap/>
            <w:vAlign w:val="bottom"/>
          </w:tcPr>
          <w:p w14:paraId="0A66CAFC"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2469" w:type="dxa"/>
            <w:tcBorders>
              <w:top w:val="nil"/>
              <w:left w:val="nil"/>
              <w:bottom w:val="nil"/>
              <w:right w:val="single" w:sz="8" w:space="0" w:color="auto"/>
            </w:tcBorders>
            <w:shd w:val="clear" w:color="auto" w:fill="auto"/>
            <w:noWrap/>
            <w:vAlign w:val="bottom"/>
          </w:tcPr>
          <w:p w14:paraId="2485D8F3"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r>
      <w:tr w:rsidR="00EE2E53" w:rsidRPr="004D1D77" w14:paraId="582637EB"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F58F6B1"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Sectores </w:t>
            </w:r>
          </w:p>
        </w:tc>
        <w:tc>
          <w:tcPr>
            <w:tcW w:w="1630" w:type="dxa"/>
            <w:tcBorders>
              <w:top w:val="single" w:sz="8" w:space="0" w:color="auto"/>
              <w:left w:val="nil"/>
              <w:bottom w:val="single" w:sz="8" w:space="0" w:color="auto"/>
              <w:right w:val="single" w:sz="8" w:space="0" w:color="auto"/>
            </w:tcBorders>
            <w:shd w:val="clear" w:color="auto" w:fill="auto"/>
            <w:noWrap/>
            <w:vAlign w:val="bottom"/>
          </w:tcPr>
          <w:p w14:paraId="42FCD884"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Suben</w:t>
            </w:r>
          </w:p>
        </w:tc>
        <w:tc>
          <w:tcPr>
            <w:tcW w:w="1022" w:type="dxa"/>
            <w:tcBorders>
              <w:top w:val="single" w:sz="8" w:space="0" w:color="auto"/>
              <w:left w:val="nil"/>
              <w:bottom w:val="single" w:sz="8" w:space="0" w:color="auto"/>
              <w:right w:val="single" w:sz="8" w:space="0" w:color="auto"/>
            </w:tcBorders>
            <w:shd w:val="clear" w:color="auto" w:fill="auto"/>
            <w:noWrap/>
            <w:vAlign w:val="bottom"/>
          </w:tcPr>
          <w:p w14:paraId="790B0F4D"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Bajan</w:t>
            </w:r>
          </w:p>
        </w:tc>
        <w:tc>
          <w:tcPr>
            <w:tcW w:w="1813" w:type="dxa"/>
            <w:tcBorders>
              <w:top w:val="single" w:sz="8" w:space="0" w:color="auto"/>
              <w:left w:val="nil"/>
              <w:bottom w:val="single" w:sz="8" w:space="0" w:color="auto"/>
              <w:right w:val="single" w:sz="8" w:space="0" w:color="auto"/>
            </w:tcBorders>
            <w:shd w:val="clear" w:color="auto" w:fill="auto"/>
            <w:noWrap/>
            <w:vAlign w:val="bottom"/>
          </w:tcPr>
          <w:p w14:paraId="3856E486"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Siguen</w:t>
            </w:r>
          </w:p>
        </w:tc>
        <w:tc>
          <w:tcPr>
            <w:tcW w:w="2469" w:type="dxa"/>
            <w:tcBorders>
              <w:top w:val="single" w:sz="8" w:space="0" w:color="auto"/>
              <w:left w:val="nil"/>
              <w:bottom w:val="single" w:sz="8" w:space="0" w:color="auto"/>
              <w:right w:val="single" w:sz="8" w:space="0" w:color="auto"/>
            </w:tcBorders>
            <w:shd w:val="clear" w:color="auto" w:fill="auto"/>
            <w:noWrap/>
            <w:vAlign w:val="bottom"/>
          </w:tcPr>
          <w:p w14:paraId="7889C3B7"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Quedan</w:t>
            </w:r>
          </w:p>
        </w:tc>
      </w:tr>
      <w:tr w:rsidR="00EE2E53" w:rsidRPr="004D1D77" w14:paraId="118B81E7"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4D3C16B3" w14:textId="77777777" w:rsidR="00EE2E53" w:rsidRPr="004D1D77" w:rsidRDefault="00235D0A" w:rsidP="000C05A5">
            <w:pPr>
              <w:jc w:val="center"/>
              <w:rPr>
                <w:rFonts w:ascii="Arial" w:hAnsi="Arial" w:cs="Arial"/>
                <w:sz w:val="20"/>
                <w:szCs w:val="20"/>
              </w:rPr>
            </w:pPr>
            <w:r>
              <w:rPr>
                <w:rFonts w:ascii="Arial" w:hAnsi="Arial" w:cs="Arial"/>
                <w:sz w:val="20"/>
                <w:szCs w:val="20"/>
              </w:rPr>
              <w:t>C...</w:t>
            </w:r>
            <w:r w:rsidR="00EE2E53" w:rsidRPr="004D1D77">
              <w:rPr>
                <w:rFonts w:ascii="Arial" w:hAnsi="Arial" w:cs="Arial"/>
                <w:sz w:val="20"/>
                <w:szCs w:val="20"/>
              </w:rPr>
              <w:t xml:space="preserve"> – Florencia </w:t>
            </w:r>
          </w:p>
        </w:tc>
        <w:tc>
          <w:tcPr>
            <w:tcW w:w="1630" w:type="dxa"/>
            <w:tcBorders>
              <w:top w:val="nil"/>
              <w:left w:val="nil"/>
              <w:bottom w:val="single" w:sz="8" w:space="0" w:color="auto"/>
              <w:right w:val="single" w:sz="8" w:space="0" w:color="auto"/>
            </w:tcBorders>
            <w:shd w:val="clear" w:color="auto" w:fill="auto"/>
            <w:noWrap/>
            <w:vAlign w:val="bottom"/>
          </w:tcPr>
          <w:p w14:paraId="153FB330"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70</w:t>
            </w:r>
          </w:p>
        </w:tc>
        <w:tc>
          <w:tcPr>
            <w:tcW w:w="1022" w:type="dxa"/>
            <w:tcBorders>
              <w:top w:val="nil"/>
              <w:left w:val="nil"/>
              <w:bottom w:val="single" w:sz="8" w:space="0" w:color="auto"/>
              <w:right w:val="single" w:sz="8" w:space="0" w:color="auto"/>
            </w:tcBorders>
            <w:shd w:val="clear" w:color="auto" w:fill="auto"/>
            <w:noWrap/>
            <w:vAlign w:val="bottom"/>
          </w:tcPr>
          <w:p w14:paraId="47C9E9F7"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c>
          <w:tcPr>
            <w:tcW w:w="1813" w:type="dxa"/>
            <w:tcBorders>
              <w:top w:val="nil"/>
              <w:left w:val="nil"/>
              <w:bottom w:val="single" w:sz="8" w:space="0" w:color="auto"/>
              <w:right w:val="single" w:sz="8" w:space="0" w:color="auto"/>
            </w:tcBorders>
            <w:shd w:val="clear" w:color="auto" w:fill="auto"/>
            <w:noWrap/>
            <w:vAlign w:val="bottom"/>
          </w:tcPr>
          <w:p w14:paraId="2821850B"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70</w:t>
            </w:r>
          </w:p>
        </w:tc>
        <w:tc>
          <w:tcPr>
            <w:tcW w:w="2469" w:type="dxa"/>
            <w:tcBorders>
              <w:top w:val="nil"/>
              <w:left w:val="nil"/>
              <w:bottom w:val="single" w:sz="8" w:space="0" w:color="auto"/>
              <w:right w:val="single" w:sz="8" w:space="0" w:color="auto"/>
            </w:tcBorders>
            <w:shd w:val="clear" w:color="auto" w:fill="auto"/>
            <w:noWrap/>
            <w:vAlign w:val="bottom"/>
          </w:tcPr>
          <w:p w14:paraId="28F9C872"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2804B193"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0032F2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Florencia – Santa Clara</w:t>
            </w:r>
          </w:p>
        </w:tc>
        <w:tc>
          <w:tcPr>
            <w:tcW w:w="1630" w:type="dxa"/>
            <w:tcBorders>
              <w:top w:val="nil"/>
              <w:left w:val="nil"/>
              <w:bottom w:val="single" w:sz="8" w:space="0" w:color="auto"/>
              <w:right w:val="single" w:sz="8" w:space="0" w:color="auto"/>
            </w:tcBorders>
            <w:shd w:val="clear" w:color="auto" w:fill="auto"/>
            <w:noWrap/>
            <w:vAlign w:val="bottom"/>
          </w:tcPr>
          <w:p w14:paraId="0534691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c>
          <w:tcPr>
            <w:tcW w:w="1022" w:type="dxa"/>
            <w:tcBorders>
              <w:top w:val="nil"/>
              <w:left w:val="nil"/>
              <w:bottom w:val="single" w:sz="8" w:space="0" w:color="auto"/>
              <w:right w:val="single" w:sz="8" w:space="0" w:color="auto"/>
            </w:tcBorders>
            <w:shd w:val="clear" w:color="auto" w:fill="auto"/>
            <w:noWrap/>
            <w:vAlign w:val="bottom"/>
          </w:tcPr>
          <w:p w14:paraId="46AFAE1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10</w:t>
            </w:r>
          </w:p>
        </w:tc>
        <w:tc>
          <w:tcPr>
            <w:tcW w:w="1813" w:type="dxa"/>
            <w:tcBorders>
              <w:top w:val="nil"/>
              <w:left w:val="nil"/>
              <w:bottom w:val="single" w:sz="8" w:space="0" w:color="auto"/>
              <w:right w:val="single" w:sz="8" w:space="0" w:color="auto"/>
            </w:tcBorders>
            <w:shd w:val="clear" w:color="auto" w:fill="auto"/>
            <w:noWrap/>
            <w:vAlign w:val="bottom"/>
          </w:tcPr>
          <w:p w14:paraId="5CB62D99"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60</w:t>
            </w:r>
          </w:p>
        </w:tc>
        <w:tc>
          <w:tcPr>
            <w:tcW w:w="2469" w:type="dxa"/>
            <w:tcBorders>
              <w:top w:val="nil"/>
              <w:left w:val="nil"/>
              <w:bottom w:val="single" w:sz="8" w:space="0" w:color="auto"/>
              <w:right w:val="single" w:sz="8" w:space="0" w:color="auto"/>
            </w:tcBorders>
            <w:shd w:val="clear" w:color="auto" w:fill="auto"/>
            <w:noWrap/>
            <w:vAlign w:val="bottom"/>
          </w:tcPr>
          <w:p w14:paraId="54003BD8"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1A5D6420"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71D21A7"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Santa Clara – La Vega</w:t>
            </w:r>
          </w:p>
        </w:tc>
        <w:tc>
          <w:tcPr>
            <w:tcW w:w="1630" w:type="dxa"/>
            <w:tcBorders>
              <w:top w:val="nil"/>
              <w:left w:val="nil"/>
              <w:bottom w:val="single" w:sz="8" w:space="0" w:color="auto"/>
              <w:right w:val="single" w:sz="8" w:space="0" w:color="auto"/>
            </w:tcBorders>
            <w:shd w:val="clear" w:color="auto" w:fill="auto"/>
            <w:noWrap/>
            <w:vAlign w:val="bottom"/>
          </w:tcPr>
          <w:p w14:paraId="13A0E7E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30</w:t>
            </w:r>
          </w:p>
        </w:tc>
        <w:tc>
          <w:tcPr>
            <w:tcW w:w="1022" w:type="dxa"/>
            <w:tcBorders>
              <w:top w:val="nil"/>
              <w:left w:val="nil"/>
              <w:bottom w:val="single" w:sz="8" w:space="0" w:color="auto"/>
              <w:right w:val="single" w:sz="8" w:space="0" w:color="auto"/>
            </w:tcBorders>
            <w:shd w:val="clear" w:color="auto" w:fill="auto"/>
            <w:noWrap/>
            <w:vAlign w:val="bottom"/>
          </w:tcPr>
          <w:p w14:paraId="1EEE23E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10</w:t>
            </w:r>
          </w:p>
        </w:tc>
        <w:tc>
          <w:tcPr>
            <w:tcW w:w="1813" w:type="dxa"/>
            <w:tcBorders>
              <w:top w:val="nil"/>
              <w:left w:val="nil"/>
              <w:bottom w:val="single" w:sz="8" w:space="0" w:color="auto"/>
              <w:right w:val="single" w:sz="8" w:space="0" w:color="auto"/>
            </w:tcBorders>
            <w:shd w:val="clear" w:color="auto" w:fill="auto"/>
            <w:noWrap/>
            <w:vAlign w:val="bottom"/>
          </w:tcPr>
          <w:p w14:paraId="30E4F0BF"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80</w:t>
            </w:r>
          </w:p>
        </w:tc>
        <w:tc>
          <w:tcPr>
            <w:tcW w:w="2469" w:type="dxa"/>
            <w:tcBorders>
              <w:top w:val="nil"/>
              <w:left w:val="nil"/>
              <w:bottom w:val="single" w:sz="8" w:space="0" w:color="auto"/>
              <w:right w:val="single" w:sz="8" w:space="0" w:color="auto"/>
            </w:tcBorders>
            <w:shd w:val="clear" w:color="auto" w:fill="auto"/>
            <w:noWrap/>
            <w:vAlign w:val="bottom"/>
          </w:tcPr>
          <w:p w14:paraId="59F4AB5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8</w:t>
            </w:r>
          </w:p>
        </w:tc>
      </w:tr>
      <w:tr w:rsidR="00EE2E53" w:rsidRPr="004D1D77" w14:paraId="57F79ED3"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BD6D25B" w14:textId="77777777" w:rsidR="00EE2E53" w:rsidRPr="004D1D77" w:rsidRDefault="00EE2E53" w:rsidP="000C05A5">
            <w:pPr>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Los Ángeles</w:t>
            </w:r>
          </w:p>
        </w:tc>
        <w:tc>
          <w:tcPr>
            <w:tcW w:w="1630" w:type="dxa"/>
            <w:tcBorders>
              <w:top w:val="nil"/>
              <w:left w:val="nil"/>
              <w:bottom w:val="single" w:sz="8" w:space="0" w:color="auto"/>
              <w:right w:val="single" w:sz="8" w:space="0" w:color="auto"/>
            </w:tcBorders>
            <w:shd w:val="clear" w:color="auto" w:fill="auto"/>
            <w:noWrap/>
            <w:vAlign w:val="bottom"/>
          </w:tcPr>
          <w:p w14:paraId="4B509F6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15</w:t>
            </w:r>
          </w:p>
        </w:tc>
        <w:tc>
          <w:tcPr>
            <w:tcW w:w="1022" w:type="dxa"/>
            <w:tcBorders>
              <w:top w:val="nil"/>
              <w:left w:val="nil"/>
              <w:bottom w:val="single" w:sz="8" w:space="0" w:color="auto"/>
              <w:right w:val="single" w:sz="8" w:space="0" w:color="auto"/>
            </w:tcBorders>
            <w:shd w:val="clear" w:color="auto" w:fill="auto"/>
            <w:noWrap/>
            <w:vAlign w:val="bottom"/>
          </w:tcPr>
          <w:p w14:paraId="6F005B6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35</w:t>
            </w:r>
          </w:p>
        </w:tc>
        <w:tc>
          <w:tcPr>
            <w:tcW w:w="1813" w:type="dxa"/>
            <w:tcBorders>
              <w:top w:val="nil"/>
              <w:left w:val="nil"/>
              <w:bottom w:val="single" w:sz="8" w:space="0" w:color="auto"/>
              <w:right w:val="single" w:sz="8" w:space="0" w:color="auto"/>
            </w:tcBorders>
            <w:shd w:val="clear" w:color="auto" w:fill="auto"/>
            <w:noWrap/>
            <w:vAlign w:val="bottom"/>
          </w:tcPr>
          <w:p w14:paraId="7BBE8914"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60</w:t>
            </w:r>
          </w:p>
        </w:tc>
        <w:tc>
          <w:tcPr>
            <w:tcW w:w="2469" w:type="dxa"/>
            <w:tcBorders>
              <w:top w:val="nil"/>
              <w:left w:val="nil"/>
              <w:bottom w:val="single" w:sz="8" w:space="0" w:color="auto"/>
              <w:right w:val="single" w:sz="8" w:space="0" w:color="auto"/>
            </w:tcBorders>
            <w:shd w:val="clear" w:color="auto" w:fill="auto"/>
            <w:noWrap/>
            <w:vAlign w:val="bottom"/>
          </w:tcPr>
          <w:p w14:paraId="579DB362"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4EA110F0"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5194F7E4"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Los Ángeles - Tanque</w:t>
            </w:r>
          </w:p>
        </w:tc>
        <w:tc>
          <w:tcPr>
            <w:tcW w:w="1630" w:type="dxa"/>
            <w:tcBorders>
              <w:top w:val="nil"/>
              <w:left w:val="nil"/>
              <w:bottom w:val="single" w:sz="8" w:space="0" w:color="auto"/>
              <w:right w:val="single" w:sz="8" w:space="0" w:color="auto"/>
            </w:tcBorders>
            <w:shd w:val="clear" w:color="auto" w:fill="auto"/>
            <w:noWrap/>
            <w:vAlign w:val="bottom"/>
          </w:tcPr>
          <w:p w14:paraId="5AF6CD9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27</w:t>
            </w:r>
          </w:p>
        </w:tc>
        <w:tc>
          <w:tcPr>
            <w:tcW w:w="1022" w:type="dxa"/>
            <w:tcBorders>
              <w:top w:val="nil"/>
              <w:left w:val="nil"/>
              <w:bottom w:val="single" w:sz="8" w:space="0" w:color="auto"/>
              <w:right w:val="single" w:sz="8" w:space="0" w:color="auto"/>
            </w:tcBorders>
            <w:shd w:val="clear" w:color="auto" w:fill="auto"/>
            <w:noWrap/>
            <w:vAlign w:val="bottom"/>
          </w:tcPr>
          <w:p w14:paraId="493A7CB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18</w:t>
            </w:r>
          </w:p>
        </w:tc>
        <w:tc>
          <w:tcPr>
            <w:tcW w:w="1813" w:type="dxa"/>
            <w:tcBorders>
              <w:top w:val="nil"/>
              <w:left w:val="nil"/>
              <w:bottom w:val="single" w:sz="8" w:space="0" w:color="auto"/>
              <w:right w:val="single" w:sz="8" w:space="0" w:color="auto"/>
            </w:tcBorders>
            <w:shd w:val="clear" w:color="auto" w:fill="auto"/>
            <w:noWrap/>
            <w:vAlign w:val="bottom"/>
          </w:tcPr>
          <w:p w14:paraId="63D038CC"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69</w:t>
            </w:r>
          </w:p>
        </w:tc>
        <w:tc>
          <w:tcPr>
            <w:tcW w:w="2469" w:type="dxa"/>
            <w:tcBorders>
              <w:top w:val="nil"/>
              <w:left w:val="nil"/>
              <w:bottom w:val="single" w:sz="8" w:space="0" w:color="auto"/>
              <w:right w:val="single" w:sz="8" w:space="0" w:color="auto"/>
            </w:tcBorders>
            <w:shd w:val="clear" w:color="auto" w:fill="auto"/>
            <w:noWrap/>
            <w:vAlign w:val="bottom"/>
          </w:tcPr>
          <w:p w14:paraId="461FD7A8"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699DE41D"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41396E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Tanque  - Fortuna</w:t>
            </w:r>
          </w:p>
        </w:tc>
        <w:tc>
          <w:tcPr>
            <w:tcW w:w="1630" w:type="dxa"/>
            <w:tcBorders>
              <w:top w:val="nil"/>
              <w:left w:val="nil"/>
              <w:bottom w:val="single" w:sz="8" w:space="0" w:color="auto"/>
              <w:right w:val="single" w:sz="8" w:space="0" w:color="auto"/>
            </w:tcBorders>
            <w:shd w:val="clear" w:color="auto" w:fill="auto"/>
            <w:noWrap/>
            <w:vAlign w:val="bottom"/>
          </w:tcPr>
          <w:p w14:paraId="4E914CAC"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23</w:t>
            </w:r>
          </w:p>
        </w:tc>
        <w:tc>
          <w:tcPr>
            <w:tcW w:w="1022" w:type="dxa"/>
            <w:tcBorders>
              <w:top w:val="nil"/>
              <w:left w:val="nil"/>
              <w:bottom w:val="single" w:sz="8" w:space="0" w:color="auto"/>
              <w:right w:val="single" w:sz="8" w:space="0" w:color="auto"/>
            </w:tcBorders>
            <w:shd w:val="clear" w:color="auto" w:fill="auto"/>
            <w:noWrap/>
            <w:vAlign w:val="bottom"/>
          </w:tcPr>
          <w:p w14:paraId="37374F22"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w:t>
            </w:r>
          </w:p>
        </w:tc>
        <w:tc>
          <w:tcPr>
            <w:tcW w:w="1813" w:type="dxa"/>
            <w:tcBorders>
              <w:top w:val="nil"/>
              <w:left w:val="nil"/>
              <w:bottom w:val="single" w:sz="8" w:space="0" w:color="auto"/>
              <w:right w:val="single" w:sz="8" w:space="0" w:color="auto"/>
            </w:tcBorders>
            <w:shd w:val="clear" w:color="auto" w:fill="auto"/>
            <w:noWrap/>
            <w:vAlign w:val="bottom"/>
          </w:tcPr>
          <w:p w14:paraId="5FE38D5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87</w:t>
            </w:r>
          </w:p>
        </w:tc>
        <w:tc>
          <w:tcPr>
            <w:tcW w:w="2469" w:type="dxa"/>
            <w:tcBorders>
              <w:top w:val="nil"/>
              <w:left w:val="nil"/>
              <w:bottom w:val="single" w:sz="8" w:space="0" w:color="auto"/>
              <w:right w:val="single" w:sz="8" w:space="0" w:color="auto"/>
            </w:tcBorders>
            <w:shd w:val="clear" w:color="auto" w:fill="auto"/>
            <w:noWrap/>
            <w:vAlign w:val="bottom"/>
          </w:tcPr>
          <w:p w14:paraId="37B3039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11</w:t>
            </w:r>
          </w:p>
        </w:tc>
      </w:tr>
      <w:tr w:rsidR="00EE2E53" w:rsidRPr="004D1D77" w14:paraId="693A8CAE"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9451D1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lastRenderedPageBreak/>
              <w:t>Fortuna – Nuevo Arenal</w:t>
            </w:r>
          </w:p>
        </w:tc>
        <w:tc>
          <w:tcPr>
            <w:tcW w:w="1630" w:type="dxa"/>
            <w:tcBorders>
              <w:top w:val="nil"/>
              <w:left w:val="nil"/>
              <w:bottom w:val="single" w:sz="8" w:space="0" w:color="auto"/>
              <w:right w:val="single" w:sz="8" w:space="0" w:color="auto"/>
            </w:tcBorders>
            <w:shd w:val="clear" w:color="auto" w:fill="auto"/>
            <w:noWrap/>
            <w:vAlign w:val="bottom"/>
          </w:tcPr>
          <w:p w14:paraId="1B795B5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15</w:t>
            </w:r>
          </w:p>
        </w:tc>
        <w:tc>
          <w:tcPr>
            <w:tcW w:w="1022" w:type="dxa"/>
            <w:tcBorders>
              <w:top w:val="nil"/>
              <w:left w:val="nil"/>
              <w:bottom w:val="single" w:sz="8" w:space="0" w:color="auto"/>
              <w:right w:val="single" w:sz="8" w:space="0" w:color="auto"/>
            </w:tcBorders>
            <w:shd w:val="clear" w:color="auto" w:fill="auto"/>
            <w:noWrap/>
            <w:vAlign w:val="bottom"/>
          </w:tcPr>
          <w:p w14:paraId="19B2C31F"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43</w:t>
            </w:r>
          </w:p>
        </w:tc>
        <w:tc>
          <w:tcPr>
            <w:tcW w:w="1813" w:type="dxa"/>
            <w:tcBorders>
              <w:top w:val="nil"/>
              <w:left w:val="nil"/>
              <w:bottom w:val="single" w:sz="8" w:space="0" w:color="auto"/>
              <w:right w:val="single" w:sz="8" w:space="0" w:color="auto"/>
            </w:tcBorders>
            <w:shd w:val="clear" w:color="auto" w:fill="auto"/>
            <w:noWrap/>
            <w:vAlign w:val="bottom"/>
          </w:tcPr>
          <w:p w14:paraId="79F448E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59</w:t>
            </w:r>
          </w:p>
        </w:tc>
        <w:tc>
          <w:tcPr>
            <w:tcW w:w="2469" w:type="dxa"/>
            <w:tcBorders>
              <w:top w:val="nil"/>
              <w:left w:val="nil"/>
              <w:bottom w:val="single" w:sz="8" w:space="0" w:color="auto"/>
              <w:right w:val="single" w:sz="8" w:space="0" w:color="auto"/>
            </w:tcBorders>
            <w:shd w:val="clear" w:color="auto" w:fill="auto"/>
            <w:noWrap/>
            <w:vAlign w:val="bottom"/>
          </w:tcPr>
          <w:p w14:paraId="2B9E0BE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14B05ED2"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633D62B"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 xml:space="preserve">Nuevo Arenal - </w:t>
            </w:r>
            <w:proofErr w:type="spellStart"/>
            <w:r w:rsidRPr="004D1D77">
              <w:rPr>
                <w:rFonts w:ascii="Arial" w:hAnsi="Arial" w:cs="Arial"/>
                <w:sz w:val="20"/>
                <w:szCs w:val="20"/>
              </w:rPr>
              <w:t>tilarán</w:t>
            </w:r>
            <w:proofErr w:type="spellEnd"/>
          </w:p>
        </w:tc>
        <w:tc>
          <w:tcPr>
            <w:tcW w:w="1630" w:type="dxa"/>
            <w:tcBorders>
              <w:top w:val="nil"/>
              <w:left w:val="nil"/>
              <w:bottom w:val="single" w:sz="8" w:space="0" w:color="auto"/>
              <w:right w:val="single" w:sz="8" w:space="0" w:color="auto"/>
            </w:tcBorders>
            <w:shd w:val="clear" w:color="auto" w:fill="auto"/>
            <w:noWrap/>
            <w:vAlign w:val="bottom"/>
          </w:tcPr>
          <w:p w14:paraId="0DABD2C4"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34</w:t>
            </w:r>
          </w:p>
        </w:tc>
        <w:tc>
          <w:tcPr>
            <w:tcW w:w="1022" w:type="dxa"/>
            <w:tcBorders>
              <w:top w:val="nil"/>
              <w:left w:val="nil"/>
              <w:bottom w:val="single" w:sz="8" w:space="0" w:color="auto"/>
              <w:right w:val="single" w:sz="8" w:space="0" w:color="auto"/>
            </w:tcBorders>
            <w:shd w:val="clear" w:color="auto" w:fill="auto"/>
            <w:noWrap/>
            <w:vAlign w:val="bottom"/>
          </w:tcPr>
          <w:p w14:paraId="13C163F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93</w:t>
            </w:r>
          </w:p>
        </w:tc>
        <w:tc>
          <w:tcPr>
            <w:tcW w:w="1813" w:type="dxa"/>
            <w:tcBorders>
              <w:top w:val="nil"/>
              <w:left w:val="nil"/>
              <w:bottom w:val="single" w:sz="8" w:space="0" w:color="auto"/>
              <w:right w:val="single" w:sz="8" w:space="0" w:color="auto"/>
            </w:tcBorders>
            <w:shd w:val="clear" w:color="auto" w:fill="auto"/>
            <w:noWrap/>
            <w:vAlign w:val="bottom"/>
          </w:tcPr>
          <w:p w14:paraId="7D242456" w14:textId="77777777" w:rsidR="00EE2E53" w:rsidRPr="004D1D77" w:rsidRDefault="00EE2E53" w:rsidP="000C05A5">
            <w:pPr>
              <w:jc w:val="center"/>
              <w:rPr>
                <w:rFonts w:ascii="Arial" w:hAnsi="Arial" w:cs="Arial"/>
                <w:b/>
                <w:sz w:val="20"/>
                <w:szCs w:val="20"/>
              </w:rPr>
            </w:pPr>
            <w:r w:rsidRPr="004D1D77">
              <w:rPr>
                <w:rFonts w:ascii="Arial" w:hAnsi="Arial" w:cs="Arial"/>
                <w:b/>
                <w:sz w:val="20"/>
                <w:szCs w:val="20"/>
              </w:rPr>
              <w:t>93</w:t>
            </w:r>
          </w:p>
        </w:tc>
        <w:tc>
          <w:tcPr>
            <w:tcW w:w="2469" w:type="dxa"/>
            <w:tcBorders>
              <w:top w:val="nil"/>
              <w:left w:val="nil"/>
              <w:bottom w:val="single" w:sz="8" w:space="0" w:color="auto"/>
              <w:right w:val="single" w:sz="8" w:space="0" w:color="auto"/>
            </w:tcBorders>
            <w:shd w:val="clear" w:color="auto" w:fill="auto"/>
            <w:noWrap/>
            <w:vAlign w:val="bottom"/>
          </w:tcPr>
          <w:p w14:paraId="6E92E6E2"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16</w:t>
            </w:r>
          </w:p>
        </w:tc>
      </w:tr>
      <w:tr w:rsidR="00EE2E53" w:rsidRPr="004D1D77" w14:paraId="336222F8" w14:textId="77777777" w:rsidTr="004E0E09">
        <w:trPr>
          <w:trHeight w:val="330"/>
          <w:jc w:val="center"/>
        </w:trPr>
        <w:tc>
          <w:tcPr>
            <w:tcW w:w="3276" w:type="dxa"/>
            <w:gridSpan w:val="3"/>
            <w:tcBorders>
              <w:top w:val="nil"/>
              <w:left w:val="single" w:sz="8" w:space="0" w:color="auto"/>
              <w:bottom w:val="single" w:sz="8" w:space="0" w:color="auto"/>
              <w:right w:val="single" w:sz="8" w:space="0" w:color="000000"/>
            </w:tcBorders>
            <w:shd w:val="clear" w:color="auto" w:fill="auto"/>
            <w:noWrap/>
            <w:vAlign w:val="bottom"/>
          </w:tcPr>
          <w:p w14:paraId="4D32555C"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Totales</w:t>
            </w:r>
          </w:p>
        </w:tc>
        <w:tc>
          <w:tcPr>
            <w:tcW w:w="1630" w:type="dxa"/>
            <w:tcBorders>
              <w:top w:val="nil"/>
              <w:left w:val="nil"/>
              <w:bottom w:val="single" w:sz="8" w:space="0" w:color="auto"/>
              <w:right w:val="single" w:sz="8" w:space="0" w:color="auto"/>
            </w:tcBorders>
            <w:shd w:val="clear" w:color="auto" w:fill="auto"/>
            <w:noWrap/>
            <w:vAlign w:val="bottom"/>
          </w:tcPr>
          <w:p w14:paraId="1F0197AB"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214</w:t>
            </w:r>
          </w:p>
        </w:tc>
        <w:tc>
          <w:tcPr>
            <w:tcW w:w="1022" w:type="dxa"/>
            <w:tcBorders>
              <w:top w:val="nil"/>
              <w:left w:val="nil"/>
              <w:bottom w:val="single" w:sz="8" w:space="0" w:color="auto"/>
              <w:right w:val="single" w:sz="8" w:space="0" w:color="auto"/>
            </w:tcBorders>
            <w:shd w:val="clear" w:color="auto" w:fill="auto"/>
            <w:noWrap/>
            <w:vAlign w:val="bottom"/>
          </w:tcPr>
          <w:p w14:paraId="1B244E85"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214</w:t>
            </w:r>
          </w:p>
        </w:tc>
        <w:tc>
          <w:tcPr>
            <w:tcW w:w="1813" w:type="dxa"/>
            <w:tcBorders>
              <w:top w:val="nil"/>
              <w:left w:val="nil"/>
              <w:bottom w:val="single" w:sz="8" w:space="0" w:color="auto"/>
              <w:right w:val="single" w:sz="8" w:space="0" w:color="auto"/>
            </w:tcBorders>
            <w:shd w:val="clear" w:color="auto" w:fill="auto"/>
            <w:noWrap/>
            <w:vAlign w:val="bottom"/>
          </w:tcPr>
          <w:p w14:paraId="5AE4FE29"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0</w:t>
            </w:r>
          </w:p>
        </w:tc>
        <w:tc>
          <w:tcPr>
            <w:tcW w:w="2469" w:type="dxa"/>
            <w:tcBorders>
              <w:top w:val="nil"/>
              <w:left w:val="nil"/>
              <w:bottom w:val="single" w:sz="8" w:space="0" w:color="auto"/>
              <w:right w:val="single" w:sz="8" w:space="0" w:color="auto"/>
            </w:tcBorders>
            <w:shd w:val="clear" w:color="auto" w:fill="auto"/>
            <w:noWrap/>
            <w:vAlign w:val="bottom"/>
          </w:tcPr>
          <w:p w14:paraId="1DF74D6D"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35</w:t>
            </w:r>
          </w:p>
        </w:tc>
      </w:tr>
    </w:tbl>
    <w:p w14:paraId="56E44BCD" w14:textId="77777777" w:rsidR="00EE2E53" w:rsidRPr="004D1D77" w:rsidRDefault="00EE2E53" w:rsidP="00EE2E53">
      <w:pPr>
        <w:numPr>
          <w:ilvl w:val="1"/>
          <w:numId w:val="12"/>
        </w:numPr>
        <w:tabs>
          <w:tab w:val="clear" w:pos="1250"/>
          <w:tab w:val="num" w:pos="285"/>
        </w:tabs>
        <w:ind w:left="0" w:firstLine="0"/>
        <w:jc w:val="both"/>
        <w:rPr>
          <w:rFonts w:ascii="Arial" w:hAnsi="Arial" w:cs="Arial"/>
          <w:sz w:val="20"/>
          <w:szCs w:val="20"/>
        </w:rPr>
      </w:pPr>
      <w:r w:rsidRPr="004D1D77">
        <w:rPr>
          <w:rFonts w:ascii="Arial" w:hAnsi="Arial" w:cs="Arial"/>
          <w:color w:val="000000"/>
          <w:sz w:val="20"/>
          <w:szCs w:val="20"/>
        </w:rPr>
        <w:t>Que d</w:t>
      </w:r>
      <w:r w:rsidRPr="004D1D77">
        <w:rPr>
          <w:rFonts w:ascii="Arial" w:hAnsi="Arial" w:cs="Arial"/>
          <w:sz w:val="20"/>
          <w:szCs w:val="20"/>
        </w:rPr>
        <w:t xml:space="preserve">e los resultados del estudio aplicado se puede establecer que para el día 23 de febrero del 2006, el servicio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en el sentido 1-2, cumplió con el horario establecido movilizando una cantidad de 214 usuarios entre </w:t>
      </w:r>
      <w:r w:rsidR="00235D0A">
        <w:rPr>
          <w:rFonts w:ascii="Arial" w:hAnsi="Arial" w:cs="Arial"/>
          <w:sz w:val="20"/>
          <w:szCs w:val="20"/>
        </w:rPr>
        <w:t>C...</w:t>
      </w:r>
      <w:r w:rsidRPr="004D1D77">
        <w:rPr>
          <w:rFonts w:ascii="Arial" w:hAnsi="Arial" w:cs="Arial"/>
          <w:sz w:val="20"/>
          <w:szCs w:val="20"/>
        </w:rPr>
        <w:t xml:space="preserve"> y Tilarán, tenemos así, un pasan máximo de 93 usuarios, que para una capacidad de un autobús de 56 pasajeros el resultado es una tasa de ocupación de un 166 %, lo que supera en una cantidad de 37 pasajeros la capacidad máxima autorizada, se registra una cantidad de 35 pasajeros sin poderse transportar de los paraderos en tránsito para el tramo Santa Clara  - Tilarán, se estima un tiempo de viaje para todo el trayecto de cuatro horas treinta minutos.</w:t>
      </w:r>
    </w:p>
    <w:p w14:paraId="0F3CCACC"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Que p</w:t>
      </w:r>
      <w:r w:rsidRPr="004D1D77">
        <w:rPr>
          <w:rFonts w:ascii="Arial" w:hAnsi="Arial" w:cs="Arial"/>
          <w:sz w:val="20"/>
          <w:szCs w:val="20"/>
        </w:rPr>
        <w:t>ara efectos del cálculo de la tasa de ocupación, considérese que no se toma en cuenta la capacidad de 15 pasajeros autorizada de pie, solamente se estima sobre los asientos disponibles.</w:t>
      </w:r>
    </w:p>
    <w:tbl>
      <w:tblPr>
        <w:tblW w:w="10210" w:type="dxa"/>
        <w:jc w:val="center"/>
        <w:tblCellMar>
          <w:left w:w="70" w:type="dxa"/>
          <w:right w:w="70" w:type="dxa"/>
        </w:tblCellMar>
        <w:tblLook w:val="0000" w:firstRow="0" w:lastRow="0" w:firstColumn="0" w:lastColumn="0" w:noHBand="0" w:noVBand="0"/>
      </w:tblPr>
      <w:tblGrid>
        <w:gridCol w:w="1061"/>
        <w:gridCol w:w="922"/>
        <w:gridCol w:w="1293"/>
        <w:gridCol w:w="1630"/>
        <w:gridCol w:w="1022"/>
        <w:gridCol w:w="1813"/>
        <w:gridCol w:w="2469"/>
      </w:tblGrid>
      <w:tr w:rsidR="00EE2E53" w:rsidRPr="004D1D77" w14:paraId="4BE49086" w14:textId="77777777" w:rsidTr="004E0E09">
        <w:trPr>
          <w:trHeight w:val="315"/>
          <w:jc w:val="center"/>
        </w:trPr>
        <w:tc>
          <w:tcPr>
            <w:tcW w:w="10210" w:type="dxa"/>
            <w:gridSpan w:val="7"/>
            <w:tcBorders>
              <w:top w:val="single" w:sz="8" w:space="0" w:color="auto"/>
              <w:left w:val="single" w:sz="8" w:space="0" w:color="auto"/>
              <w:bottom w:val="nil"/>
              <w:right w:val="single" w:sz="8" w:space="0" w:color="000000"/>
            </w:tcBorders>
            <w:shd w:val="clear" w:color="auto" w:fill="auto"/>
            <w:noWrap/>
            <w:vAlign w:val="bottom"/>
          </w:tcPr>
          <w:p w14:paraId="2A3CA6FD" w14:textId="77777777" w:rsidR="00EE2E53" w:rsidRPr="004D1D77" w:rsidRDefault="00EE2E53" w:rsidP="000C05A5">
            <w:pPr>
              <w:jc w:val="center"/>
              <w:rPr>
                <w:rFonts w:ascii="Arial" w:hAnsi="Arial" w:cs="Arial"/>
                <w:b/>
                <w:bCs/>
                <w:sz w:val="20"/>
                <w:szCs w:val="20"/>
              </w:rPr>
            </w:pPr>
          </w:p>
          <w:p w14:paraId="73DEF832"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ESTUDIO DE SUBE  - BAJA 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DC6606">
              <w:rPr>
                <w:rFonts w:ascii="Arial" w:hAnsi="Arial" w:cs="Arial"/>
                <w:b/>
                <w:bCs/>
                <w:sz w:val="20"/>
                <w:szCs w:val="20"/>
              </w:rPr>
              <w:t>xxx</w:t>
            </w:r>
            <w:proofErr w:type="spellEnd"/>
          </w:p>
        </w:tc>
      </w:tr>
      <w:tr w:rsidR="00EE2E53" w:rsidRPr="004D1D77" w14:paraId="1C029F14"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1A892FFC"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DESCRITA COMO </w:t>
            </w:r>
            <w:r w:rsidR="00235D0A">
              <w:rPr>
                <w:rFonts w:ascii="Arial" w:hAnsi="Arial" w:cs="Arial"/>
                <w:b/>
                <w:bCs/>
                <w:sz w:val="20"/>
                <w:szCs w:val="20"/>
              </w:rPr>
              <w:t>C...</w:t>
            </w:r>
            <w:r w:rsidRPr="004D1D77">
              <w:rPr>
                <w:rFonts w:ascii="Arial" w:hAnsi="Arial" w:cs="Arial"/>
                <w:b/>
                <w:bCs/>
                <w:sz w:val="20"/>
                <w:szCs w:val="20"/>
              </w:rPr>
              <w:t xml:space="preserve"> - TILARÁN Y VICEVERSA</w:t>
            </w:r>
          </w:p>
        </w:tc>
      </w:tr>
      <w:tr w:rsidR="00EE2E53" w:rsidRPr="004D1D77" w14:paraId="0E36EC6F" w14:textId="77777777" w:rsidTr="004E0E09">
        <w:trPr>
          <w:trHeight w:val="300"/>
          <w:jc w:val="center"/>
        </w:trPr>
        <w:tc>
          <w:tcPr>
            <w:tcW w:w="1061" w:type="dxa"/>
            <w:tcBorders>
              <w:top w:val="nil"/>
              <w:left w:val="single" w:sz="8" w:space="0" w:color="auto"/>
              <w:bottom w:val="nil"/>
              <w:right w:val="nil"/>
            </w:tcBorders>
            <w:shd w:val="clear" w:color="auto" w:fill="auto"/>
            <w:noWrap/>
            <w:vAlign w:val="bottom"/>
          </w:tcPr>
          <w:p w14:paraId="2B9D9583" w14:textId="77777777" w:rsidR="00EE2E53" w:rsidRPr="004D1D77" w:rsidRDefault="00EE2E53" w:rsidP="000C05A5">
            <w:pPr>
              <w:rPr>
                <w:rFonts w:ascii="Arial" w:hAnsi="Arial" w:cs="Arial"/>
                <w:sz w:val="20"/>
                <w:szCs w:val="20"/>
              </w:rPr>
            </w:pPr>
          </w:p>
        </w:tc>
        <w:tc>
          <w:tcPr>
            <w:tcW w:w="922" w:type="dxa"/>
            <w:tcBorders>
              <w:top w:val="nil"/>
              <w:left w:val="nil"/>
              <w:bottom w:val="nil"/>
              <w:right w:val="nil"/>
            </w:tcBorders>
            <w:shd w:val="clear" w:color="auto" w:fill="auto"/>
            <w:noWrap/>
            <w:vAlign w:val="bottom"/>
          </w:tcPr>
          <w:p w14:paraId="577D94DC" w14:textId="77777777" w:rsidR="00EE2E53" w:rsidRPr="004D1D77" w:rsidRDefault="00EE2E53" w:rsidP="000C05A5">
            <w:pPr>
              <w:rPr>
                <w:rFonts w:ascii="Arial" w:hAnsi="Arial" w:cs="Arial"/>
                <w:sz w:val="20"/>
                <w:szCs w:val="20"/>
              </w:rPr>
            </w:pPr>
          </w:p>
        </w:tc>
        <w:tc>
          <w:tcPr>
            <w:tcW w:w="2923" w:type="dxa"/>
            <w:gridSpan w:val="2"/>
            <w:tcBorders>
              <w:top w:val="nil"/>
              <w:left w:val="nil"/>
              <w:bottom w:val="nil"/>
              <w:right w:val="nil"/>
            </w:tcBorders>
            <w:shd w:val="clear" w:color="auto" w:fill="auto"/>
            <w:noWrap/>
            <w:vAlign w:val="bottom"/>
          </w:tcPr>
          <w:p w14:paraId="07C4A6B3" w14:textId="77777777" w:rsidR="00EE2E53" w:rsidRPr="004D1D77" w:rsidRDefault="00EE2E53" w:rsidP="000C05A5">
            <w:pPr>
              <w:rPr>
                <w:rFonts w:ascii="Arial" w:hAnsi="Arial" w:cs="Arial"/>
                <w:sz w:val="20"/>
                <w:szCs w:val="20"/>
              </w:rPr>
            </w:pPr>
          </w:p>
        </w:tc>
        <w:tc>
          <w:tcPr>
            <w:tcW w:w="1022" w:type="dxa"/>
            <w:tcBorders>
              <w:top w:val="nil"/>
              <w:left w:val="nil"/>
              <w:bottom w:val="nil"/>
              <w:right w:val="nil"/>
            </w:tcBorders>
            <w:shd w:val="clear" w:color="auto" w:fill="auto"/>
            <w:noWrap/>
            <w:vAlign w:val="bottom"/>
          </w:tcPr>
          <w:p w14:paraId="1E3BCE49" w14:textId="77777777" w:rsidR="00EE2E53" w:rsidRPr="004D1D77" w:rsidRDefault="00EE2E53" w:rsidP="000C05A5">
            <w:pPr>
              <w:rPr>
                <w:rFonts w:ascii="Arial" w:hAnsi="Arial" w:cs="Arial"/>
                <w:sz w:val="20"/>
                <w:szCs w:val="20"/>
              </w:rPr>
            </w:pPr>
          </w:p>
        </w:tc>
        <w:tc>
          <w:tcPr>
            <w:tcW w:w="1813" w:type="dxa"/>
            <w:tcBorders>
              <w:top w:val="nil"/>
              <w:left w:val="nil"/>
              <w:bottom w:val="nil"/>
              <w:right w:val="nil"/>
            </w:tcBorders>
            <w:shd w:val="clear" w:color="auto" w:fill="auto"/>
            <w:noWrap/>
            <w:vAlign w:val="bottom"/>
          </w:tcPr>
          <w:p w14:paraId="77659544" w14:textId="77777777" w:rsidR="00EE2E53" w:rsidRPr="004D1D77" w:rsidRDefault="00EE2E53" w:rsidP="000C05A5">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1200"/>
            </w:tblGrid>
            <w:tr w:rsidR="00EE2E53" w:rsidRPr="004D1D77" w14:paraId="4BF22971" w14:textId="77777777">
              <w:trPr>
                <w:trHeight w:val="300"/>
                <w:tblCellSpacing w:w="0" w:type="dxa"/>
              </w:trPr>
              <w:tc>
                <w:tcPr>
                  <w:tcW w:w="1200" w:type="dxa"/>
                  <w:tcBorders>
                    <w:top w:val="nil"/>
                    <w:left w:val="nil"/>
                    <w:bottom w:val="nil"/>
                    <w:right w:val="nil"/>
                  </w:tcBorders>
                  <w:shd w:val="clear" w:color="auto" w:fill="auto"/>
                  <w:noWrap/>
                  <w:vAlign w:val="bottom"/>
                </w:tcPr>
                <w:p w14:paraId="0F1C4E3D" w14:textId="77777777" w:rsidR="00EE2E53" w:rsidRPr="004D1D77" w:rsidRDefault="00EE2E53" w:rsidP="000C05A5">
                  <w:pPr>
                    <w:rPr>
                      <w:rFonts w:ascii="Arial" w:hAnsi="Arial" w:cs="Arial"/>
                      <w:sz w:val="20"/>
                      <w:szCs w:val="20"/>
                    </w:rPr>
                  </w:pPr>
                </w:p>
              </w:tc>
            </w:tr>
          </w:tbl>
          <w:p w14:paraId="242C9F22" w14:textId="77777777" w:rsidR="00EE2E53" w:rsidRPr="004D1D77" w:rsidRDefault="00EE2E53" w:rsidP="000C05A5">
            <w:pPr>
              <w:rPr>
                <w:rFonts w:ascii="Arial" w:hAnsi="Arial" w:cs="Arial"/>
                <w:sz w:val="20"/>
                <w:szCs w:val="20"/>
              </w:rPr>
            </w:pPr>
          </w:p>
        </w:tc>
        <w:tc>
          <w:tcPr>
            <w:tcW w:w="2469" w:type="dxa"/>
            <w:tcBorders>
              <w:top w:val="nil"/>
              <w:left w:val="nil"/>
              <w:bottom w:val="nil"/>
              <w:right w:val="single" w:sz="8" w:space="0" w:color="auto"/>
            </w:tcBorders>
            <w:shd w:val="clear" w:color="auto" w:fill="auto"/>
            <w:noWrap/>
            <w:vAlign w:val="bottom"/>
          </w:tcPr>
          <w:p w14:paraId="5EE18EFA"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r>
      <w:tr w:rsidR="00EE2E53" w:rsidRPr="004D1D77" w14:paraId="2AC08F0A"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6C19091B"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Técnico :------------ Carlos Sequeira C.</w:t>
            </w:r>
          </w:p>
        </w:tc>
        <w:tc>
          <w:tcPr>
            <w:tcW w:w="1022" w:type="dxa"/>
            <w:tcBorders>
              <w:top w:val="nil"/>
              <w:left w:val="nil"/>
              <w:bottom w:val="nil"/>
              <w:right w:val="nil"/>
            </w:tcBorders>
            <w:shd w:val="clear" w:color="auto" w:fill="auto"/>
            <w:noWrap/>
            <w:vAlign w:val="bottom"/>
          </w:tcPr>
          <w:p w14:paraId="177F4626"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08B2E4AB"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51FB24D3" w14:textId="77777777" w:rsidR="00EE2E53" w:rsidRPr="004D1D77" w:rsidRDefault="00A077C2" w:rsidP="000C05A5">
            <w:pPr>
              <w:rPr>
                <w:rFonts w:ascii="Arial" w:hAnsi="Arial" w:cs="Arial"/>
                <w:b/>
                <w:bCs/>
                <w:sz w:val="20"/>
                <w:szCs w:val="20"/>
              </w:rPr>
            </w:pPr>
            <w:r>
              <w:rPr>
                <w:rFonts w:ascii="Arial" w:hAnsi="Arial" w:cs="Arial"/>
                <w:noProof/>
                <w:sz w:val="20"/>
                <w:szCs w:val="20"/>
                <w:lang w:val="es-CR" w:eastAsia="es-CR"/>
              </w:rPr>
              <w:drawing>
                <wp:anchor distT="0" distB="0" distL="114300" distR="114300" simplePos="0" relativeHeight="251660288" behindDoc="0" locked="0" layoutInCell="1" allowOverlap="1" wp14:anchorId="4AE7C8C1" wp14:editId="390D67F5">
                  <wp:simplePos x="0" y="0"/>
                  <wp:positionH relativeFrom="column">
                    <wp:posOffset>348615</wp:posOffset>
                  </wp:positionH>
                  <wp:positionV relativeFrom="paragraph">
                    <wp:posOffset>-13335</wp:posOffset>
                  </wp:positionV>
                  <wp:extent cx="790575" cy="409575"/>
                  <wp:effectExtent l="1905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790575" cy="409575"/>
                          </a:xfrm>
                          <a:prstGeom prst="rect">
                            <a:avLst/>
                          </a:prstGeom>
                          <a:noFill/>
                        </pic:spPr>
                      </pic:pic>
                    </a:graphicData>
                  </a:graphic>
                </wp:anchor>
              </w:drawing>
            </w:r>
          </w:p>
        </w:tc>
      </w:tr>
      <w:tr w:rsidR="00EE2E53" w:rsidRPr="004D1D77" w14:paraId="72093036" w14:textId="77777777" w:rsidTr="004E0E09">
        <w:trPr>
          <w:trHeight w:val="315"/>
          <w:jc w:val="center"/>
        </w:trPr>
        <w:tc>
          <w:tcPr>
            <w:tcW w:w="4906" w:type="dxa"/>
            <w:gridSpan w:val="4"/>
            <w:tcBorders>
              <w:top w:val="nil"/>
              <w:left w:val="single" w:sz="8" w:space="0" w:color="auto"/>
              <w:bottom w:val="nil"/>
              <w:right w:val="nil"/>
            </w:tcBorders>
            <w:shd w:val="clear" w:color="auto" w:fill="auto"/>
            <w:noWrap/>
            <w:vAlign w:val="bottom"/>
          </w:tcPr>
          <w:p w14:paraId="383C4B0D"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Fecha: -------------- 23/02/2006</w:t>
            </w:r>
          </w:p>
        </w:tc>
        <w:tc>
          <w:tcPr>
            <w:tcW w:w="1022" w:type="dxa"/>
            <w:tcBorders>
              <w:top w:val="nil"/>
              <w:left w:val="nil"/>
              <w:bottom w:val="nil"/>
              <w:right w:val="nil"/>
            </w:tcBorders>
            <w:shd w:val="clear" w:color="auto" w:fill="auto"/>
            <w:noWrap/>
            <w:vAlign w:val="bottom"/>
          </w:tcPr>
          <w:p w14:paraId="7C17F215"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3DAF10F5"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002A4E44"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r>
      <w:tr w:rsidR="00EE2E53" w:rsidRPr="004D1D77" w14:paraId="1899BF5A"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658B7995"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c>
          <w:tcPr>
            <w:tcW w:w="922" w:type="dxa"/>
            <w:tcBorders>
              <w:top w:val="nil"/>
              <w:left w:val="nil"/>
              <w:bottom w:val="nil"/>
              <w:right w:val="nil"/>
            </w:tcBorders>
            <w:shd w:val="clear" w:color="auto" w:fill="auto"/>
            <w:noWrap/>
            <w:vAlign w:val="bottom"/>
          </w:tcPr>
          <w:p w14:paraId="32C43BFF" w14:textId="77777777" w:rsidR="00EE2E53" w:rsidRPr="004D1D77" w:rsidRDefault="00EE2E53" w:rsidP="000C05A5">
            <w:pPr>
              <w:rPr>
                <w:rFonts w:ascii="Arial" w:hAnsi="Arial" w:cs="Arial"/>
                <w:b/>
                <w:bCs/>
                <w:sz w:val="20"/>
                <w:szCs w:val="20"/>
              </w:rPr>
            </w:pPr>
          </w:p>
        </w:tc>
        <w:tc>
          <w:tcPr>
            <w:tcW w:w="2923" w:type="dxa"/>
            <w:gridSpan w:val="2"/>
            <w:tcBorders>
              <w:top w:val="nil"/>
              <w:left w:val="nil"/>
              <w:bottom w:val="nil"/>
              <w:right w:val="nil"/>
            </w:tcBorders>
            <w:shd w:val="clear" w:color="auto" w:fill="auto"/>
            <w:noWrap/>
            <w:vAlign w:val="bottom"/>
          </w:tcPr>
          <w:p w14:paraId="2D3E6A92" w14:textId="77777777" w:rsidR="00EE2E53" w:rsidRPr="004D1D77" w:rsidRDefault="00EE2E53" w:rsidP="000C05A5">
            <w:pPr>
              <w:rPr>
                <w:rFonts w:ascii="Arial" w:hAnsi="Arial" w:cs="Arial"/>
                <w:b/>
                <w:bCs/>
                <w:sz w:val="20"/>
                <w:szCs w:val="20"/>
              </w:rPr>
            </w:pPr>
          </w:p>
        </w:tc>
        <w:tc>
          <w:tcPr>
            <w:tcW w:w="1022" w:type="dxa"/>
            <w:tcBorders>
              <w:top w:val="nil"/>
              <w:left w:val="nil"/>
              <w:bottom w:val="nil"/>
              <w:right w:val="nil"/>
            </w:tcBorders>
            <w:shd w:val="clear" w:color="auto" w:fill="auto"/>
            <w:noWrap/>
            <w:vAlign w:val="bottom"/>
          </w:tcPr>
          <w:p w14:paraId="4E8B4113" w14:textId="77777777" w:rsidR="00EE2E53" w:rsidRPr="004D1D77" w:rsidRDefault="00EE2E53" w:rsidP="000C05A5">
            <w:pPr>
              <w:rPr>
                <w:rFonts w:ascii="Arial" w:hAnsi="Arial" w:cs="Arial"/>
                <w:b/>
                <w:bCs/>
                <w:sz w:val="20"/>
                <w:szCs w:val="20"/>
              </w:rPr>
            </w:pPr>
          </w:p>
        </w:tc>
        <w:tc>
          <w:tcPr>
            <w:tcW w:w="1813" w:type="dxa"/>
            <w:tcBorders>
              <w:top w:val="nil"/>
              <w:left w:val="nil"/>
              <w:bottom w:val="nil"/>
              <w:right w:val="nil"/>
            </w:tcBorders>
            <w:shd w:val="clear" w:color="auto" w:fill="auto"/>
            <w:noWrap/>
            <w:vAlign w:val="bottom"/>
          </w:tcPr>
          <w:p w14:paraId="4F4C4E2B" w14:textId="77777777" w:rsidR="00EE2E53" w:rsidRPr="004D1D77" w:rsidRDefault="00EE2E53" w:rsidP="000C05A5">
            <w:pPr>
              <w:rPr>
                <w:rFonts w:ascii="Arial" w:hAnsi="Arial" w:cs="Arial"/>
                <w:b/>
                <w:bCs/>
                <w:sz w:val="20"/>
                <w:szCs w:val="20"/>
              </w:rPr>
            </w:pPr>
          </w:p>
        </w:tc>
        <w:tc>
          <w:tcPr>
            <w:tcW w:w="2469" w:type="dxa"/>
            <w:tcBorders>
              <w:top w:val="nil"/>
              <w:left w:val="nil"/>
              <w:bottom w:val="nil"/>
              <w:right w:val="single" w:sz="8" w:space="0" w:color="auto"/>
            </w:tcBorders>
            <w:shd w:val="clear" w:color="auto" w:fill="auto"/>
            <w:noWrap/>
            <w:vAlign w:val="bottom"/>
          </w:tcPr>
          <w:p w14:paraId="3D5FA069"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w:t>
            </w:r>
          </w:p>
        </w:tc>
      </w:tr>
      <w:tr w:rsidR="00EE2E53" w:rsidRPr="004D1D77" w14:paraId="2D453011"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5D4EA60D"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Capacidad de la unidad:  ------------ 56 asientos 15 de pie</w:t>
            </w:r>
          </w:p>
        </w:tc>
      </w:tr>
      <w:tr w:rsidR="00EE2E53" w:rsidRPr="004D1D77" w14:paraId="28136E8F"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5251D2DE"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xml:space="preserve">sentido:  2-1 ------------------------------ Tilarán - </w:t>
            </w:r>
            <w:r w:rsidR="00235D0A">
              <w:rPr>
                <w:rFonts w:ascii="Arial" w:hAnsi="Arial" w:cs="Arial"/>
                <w:b/>
                <w:bCs/>
                <w:sz w:val="20"/>
                <w:szCs w:val="20"/>
              </w:rPr>
              <w:t>C...</w:t>
            </w:r>
            <w:r w:rsidRPr="004D1D77">
              <w:rPr>
                <w:rFonts w:ascii="Arial" w:hAnsi="Arial" w:cs="Arial"/>
                <w:b/>
                <w:bCs/>
                <w:sz w:val="20"/>
                <w:szCs w:val="20"/>
              </w:rPr>
              <w:t xml:space="preserve"> </w:t>
            </w:r>
          </w:p>
        </w:tc>
      </w:tr>
      <w:tr w:rsidR="00EE2E53" w:rsidRPr="004D1D77" w14:paraId="6BC06129" w14:textId="77777777" w:rsidTr="004E0E09">
        <w:trPr>
          <w:trHeight w:val="315"/>
          <w:jc w:val="center"/>
        </w:trPr>
        <w:tc>
          <w:tcPr>
            <w:tcW w:w="10210" w:type="dxa"/>
            <w:gridSpan w:val="7"/>
            <w:tcBorders>
              <w:top w:val="nil"/>
              <w:left w:val="single" w:sz="8" w:space="0" w:color="auto"/>
              <w:bottom w:val="nil"/>
              <w:right w:val="single" w:sz="8" w:space="0" w:color="000000"/>
            </w:tcBorders>
            <w:shd w:val="clear" w:color="auto" w:fill="auto"/>
            <w:noWrap/>
            <w:vAlign w:val="bottom"/>
          </w:tcPr>
          <w:p w14:paraId="0C852A9C"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Hora de salida del servicio : -------- 12:30 hora de llegada 16:40</w:t>
            </w:r>
          </w:p>
        </w:tc>
      </w:tr>
      <w:tr w:rsidR="00EE2E53" w:rsidRPr="004D1D77" w14:paraId="463B0CB6" w14:textId="77777777" w:rsidTr="004E0E09">
        <w:trPr>
          <w:trHeight w:val="330"/>
          <w:jc w:val="center"/>
        </w:trPr>
        <w:tc>
          <w:tcPr>
            <w:tcW w:w="10210" w:type="dxa"/>
            <w:gridSpan w:val="7"/>
            <w:tcBorders>
              <w:top w:val="nil"/>
              <w:left w:val="single" w:sz="8" w:space="0" w:color="auto"/>
              <w:bottom w:val="single" w:sz="8" w:space="0" w:color="auto"/>
              <w:right w:val="single" w:sz="8" w:space="0" w:color="000000"/>
            </w:tcBorders>
            <w:shd w:val="clear" w:color="auto" w:fill="auto"/>
            <w:noWrap/>
            <w:vAlign w:val="bottom"/>
          </w:tcPr>
          <w:p w14:paraId="4E5C4E77" w14:textId="77777777" w:rsidR="00EE2E53" w:rsidRPr="004D1D77" w:rsidRDefault="00EE2E53" w:rsidP="000C05A5">
            <w:pPr>
              <w:rPr>
                <w:rFonts w:ascii="Arial" w:hAnsi="Arial" w:cs="Arial"/>
                <w:b/>
                <w:bCs/>
                <w:sz w:val="20"/>
                <w:szCs w:val="20"/>
              </w:rPr>
            </w:pPr>
            <w:r w:rsidRPr="004D1D77">
              <w:rPr>
                <w:rFonts w:ascii="Arial" w:hAnsi="Arial" w:cs="Arial"/>
                <w:b/>
                <w:bCs/>
                <w:sz w:val="20"/>
                <w:szCs w:val="20"/>
              </w:rPr>
              <w:t xml:space="preserve">Tiempo de viaje estimado: ----------- 4’30                                                 </w:t>
            </w:r>
            <w:r w:rsidRPr="004D1D77">
              <w:rPr>
                <w:rFonts w:ascii="Arial" w:hAnsi="Arial" w:cs="Arial"/>
                <w:b/>
                <w:sz w:val="20"/>
                <w:szCs w:val="20"/>
              </w:rPr>
              <w:t xml:space="preserve">PLACA /AB - </w:t>
            </w:r>
            <w:proofErr w:type="spellStart"/>
            <w:r w:rsidR="00DC6606">
              <w:rPr>
                <w:rFonts w:ascii="Arial" w:hAnsi="Arial" w:cs="Arial"/>
                <w:b/>
                <w:sz w:val="20"/>
                <w:szCs w:val="20"/>
              </w:rPr>
              <w:t>xxx</w:t>
            </w:r>
            <w:proofErr w:type="spellEnd"/>
          </w:p>
        </w:tc>
      </w:tr>
      <w:tr w:rsidR="00EE2E53" w:rsidRPr="004D1D77" w14:paraId="26970C0A" w14:textId="77777777" w:rsidTr="004E0E09">
        <w:trPr>
          <w:trHeight w:val="315"/>
          <w:jc w:val="center"/>
        </w:trPr>
        <w:tc>
          <w:tcPr>
            <w:tcW w:w="1061" w:type="dxa"/>
            <w:tcBorders>
              <w:top w:val="nil"/>
              <w:left w:val="single" w:sz="8" w:space="0" w:color="auto"/>
              <w:bottom w:val="nil"/>
              <w:right w:val="nil"/>
            </w:tcBorders>
            <w:shd w:val="clear" w:color="auto" w:fill="auto"/>
            <w:noWrap/>
            <w:vAlign w:val="bottom"/>
          </w:tcPr>
          <w:p w14:paraId="62638805"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2215" w:type="dxa"/>
            <w:gridSpan w:val="2"/>
            <w:tcBorders>
              <w:top w:val="nil"/>
              <w:left w:val="nil"/>
              <w:bottom w:val="nil"/>
              <w:right w:val="nil"/>
            </w:tcBorders>
            <w:shd w:val="clear" w:color="auto" w:fill="auto"/>
            <w:noWrap/>
            <w:vAlign w:val="bottom"/>
          </w:tcPr>
          <w:p w14:paraId="1F6602DB"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1630" w:type="dxa"/>
            <w:tcBorders>
              <w:top w:val="nil"/>
              <w:left w:val="nil"/>
              <w:bottom w:val="nil"/>
              <w:right w:val="nil"/>
            </w:tcBorders>
            <w:shd w:val="clear" w:color="auto" w:fill="auto"/>
            <w:noWrap/>
            <w:vAlign w:val="bottom"/>
          </w:tcPr>
          <w:p w14:paraId="278859A3"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1022" w:type="dxa"/>
            <w:tcBorders>
              <w:top w:val="nil"/>
              <w:left w:val="nil"/>
              <w:bottom w:val="nil"/>
              <w:right w:val="nil"/>
            </w:tcBorders>
            <w:shd w:val="clear" w:color="auto" w:fill="auto"/>
            <w:noWrap/>
            <w:vAlign w:val="bottom"/>
          </w:tcPr>
          <w:p w14:paraId="34E38008"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1813" w:type="dxa"/>
            <w:tcBorders>
              <w:top w:val="nil"/>
              <w:left w:val="nil"/>
              <w:bottom w:val="nil"/>
              <w:right w:val="nil"/>
            </w:tcBorders>
            <w:shd w:val="clear" w:color="auto" w:fill="auto"/>
            <w:noWrap/>
            <w:vAlign w:val="bottom"/>
          </w:tcPr>
          <w:p w14:paraId="16B38721"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c>
          <w:tcPr>
            <w:tcW w:w="2469" w:type="dxa"/>
            <w:tcBorders>
              <w:top w:val="nil"/>
              <w:left w:val="nil"/>
              <w:bottom w:val="nil"/>
              <w:right w:val="single" w:sz="8" w:space="0" w:color="auto"/>
            </w:tcBorders>
            <w:shd w:val="clear" w:color="auto" w:fill="auto"/>
            <w:noWrap/>
            <w:vAlign w:val="bottom"/>
          </w:tcPr>
          <w:p w14:paraId="0053B6C3" w14:textId="77777777" w:rsidR="00EE2E53" w:rsidRPr="004D1D77" w:rsidRDefault="00EE2E53" w:rsidP="000C05A5">
            <w:pPr>
              <w:rPr>
                <w:rFonts w:ascii="Arial" w:hAnsi="Arial" w:cs="Arial"/>
                <w:sz w:val="20"/>
                <w:szCs w:val="20"/>
              </w:rPr>
            </w:pPr>
            <w:r w:rsidRPr="004D1D77">
              <w:rPr>
                <w:rFonts w:ascii="Arial" w:hAnsi="Arial" w:cs="Arial"/>
                <w:sz w:val="20"/>
                <w:szCs w:val="20"/>
              </w:rPr>
              <w:t> </w:t>
            </w:r>
          </w:p>
        </w:tc>
      </w:tr>
      <w:tr w:rsidR="00EE2E53" w:rsidRPr="004D1D77" w14:paraId="1888A48F"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BB5B421"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 xml:space="preserve">Sectores </w:t>
            </w:r>
          </w:p>
        </w:tc>
        <w:tc>
          <w:tcPr>
            <w:tcW w:w="1630" w:type="dxa"/>
            <w:tcBorders>
              <w:top w:val="single" w:sz="8" w:space="0" w:color="auto"/>
              <w:left w:val="nil"/>
              <w:bottom w:val="single" w:sz="8" w:space="0" w:color="auto"/>
              <w:right w:val="single" w:sz="8" w:space="0" w:color="auto"/>
            </w:tcBorders>
            <w:shd w:val="clear" w:color="auto" w:fill="auto"/>
            <w:noWrap/>
            <w:vAlign w:val="bottom"/>
          </w:tcPr>
          <w:p w14:paraId="54CC0558"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Suben</w:t>
            </w:r>
          </w:p>
        </w:tc>
        <w:tc>
          <w:tcPr>
            <w:tcW w:w="1022" w:type="dxa"/>
            <w:tcBorders>
              <w:top w:val="single" w:sz="8" w:space="0" w:color="auto"/>
              <w:left w:val="nil"/>
              <w:bottom w:val="single" w:sz="8" w:space="0" w:color="auto"/>
              <w:right w:val="single" w:sz="8" w:space="0" w:color="auto"/>
            </w:tcBorders>
            <w:shd w:val="clear" w:color="auto" w:fill="auto"/>
            <w:noWrap/>
            <w:vAlign w:val="bottom"/>
          </w:tcPr>
          <w:p w14:paraId="31F5D304"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Bajan</w:t>
            </w:r>
          </w:p>
        </w:tc>
        <w:tc>
          <w:tcPr>
            <w:tcW w:w="1813" w:type="dxa"/>
            <w:tcBorders>
              <w:top w:val="single" w:sz="8" w:space="0" w:color="auto"/>
              <w:left w:val="nil"/>
              <w:bottom w:val="single" w:sz="8" w:space="0" w:color="auto"/>
              <w:right w:val="single" w:sz="8" w:space="0" w:color="auto"/>
            </w:tcBorders>
            <w:shd w:val="clear" w:color="auto" w:fill="auto"/>
            <w:noWrap/>
            <w:vAlign w:val="bottom"/>
          </w:tcPr>
          <w:p w14:paraId="3EAD1652"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Siguen</w:t>
            </w:r>
          </w:p>
        </w:tc>
        <w:tc>
          <w:tcPr>
            <w:tcW w:w="2469" w:type="dxa"/>
            <w:tcBorders>
              <w:top w:val="single" w:sz="8" w:space="0" w:color="auto"/>
              <w:left w:val="nil"/>
              <w:bottom w:val="single" w:sz="8" w:space="0" w:color="auto"/>
              <w:right w:val="single" w:sz="8" w:space="0" w:color="auto"/>
            </w:tcBorders>
            <w:shd w:val="clear" w:color="auto" w:fill="auto"/>
            <w:noWrap/>
            <w:vAlign w:val="bottom"/>
          </w:tcPr>
          <w:p w14:paraId="113E27C6"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Quedan</w:t>
            </w:r>
          </w:p>
        </w:tc>
      </w:tr>
      <w:tr w:rsidR="00EE2E53" w:rsidRPr="004D1D77" w14:paraId="14EF024F"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4D1DBC5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Tilarán  - Nuevo Arenal</w:t>
            </w:r>
          </w:p>
        </w:tc>
        <w:tc>
          <w:tcPr>
            <w:tcW w:w="1630" w:type="dxa"/>
            <w:tcBorders>
              <w:top w:val="nil"/>
              <w:left w:val="nil"/>
              <w:bottom w:val="single" w:sz="8" w:space="0" w:color="auto"/>
              <w:right w:val="single" w:sz="8" w:space="0" w:color="auto"/>
            </w:tcBorders>
            <w:shd w:val="clear" w:color="auto" w:fill="auto"/>
            <w:noWrap/>
            <w:vAlign w:val="bottom"/>
          </w:tcPr>
          <w:p w14:paraId="08CE5C60"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55</w:t>
            </w:r>
          </w:p>
        </w:tc>
        <w:tc>
          <w:tcPr>
            <w:tcW w:w="1022" w:type="dxa"/>
            <w:tcBorders>
              <w:top w:val="nil"/>
              <w:left w:val="nil"/>
              <w:bottom w:val="single" w:sz="8" w:space="0" w:color="auto"/>
              <w:right w:val="single" w:sz="8" w:space="0" w:color="auto"/>
            </w:tcBorders>
            <w:shd w:val="clear" w:color="auto" w:fill="auto"/>
            <w:noWrap/>
            <w:vAlign w:val="bottom"/>
          </w:tcPr>
          <w:p w14:paraId="6FBA866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15</w:t>
            </w:r>
          </w:p>
        </w:tc>
        <w:tc>
          <w:tcPr>
            <w:tcW w:w="1813" w:type="dxa"/>
            <w:tcBorders>
              <w:top w:val="nil"/>
              <w:left w:val="nil"/>
              <w:bottom w:val="single" w:sz="8" w:space="0" w:color="auto"/>
              <w:right w:val="single" w:sz="8" w:space="0" w:color="auto"/>
            </w:tcBorders>
            <w:shd w:val="clear" w:color="auto" w:fill="auto"/>
            <w:noWrap/>
            <w:vAlign w:val="bottom"/>
          </w:tcPr>
          <w:p w14:paraId="61C2C162"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40</w:t>
            </w:r>
          </w:p>
        </w:tc>
        <w:tc>
          <w:tcPr>
            <w:tcW w:w="2469" w:type="dxa"/>
            <w:tcBorders>
              <w:top w:val="nil"/>
              <w:left w:val="nil"/>
              <w:bottom w:val="single" w:sz="8" w:space="0" w:color="auto"/>
              <w:right w:val="single" w:sz="8" w:space="0" w:color="auto"/>
            </w:tcBorders>
            <w:shd w:val="clear" w:color="auto" w:fill="auto"/>
            <w:noWrap/>
            <w:vAlign w:val="bottom"/>
          </w:tcPr>
          <w:p w14:paraId="0781ADA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5F96F655" w14:textId="77777777" w:rsidTr="004E0E09">
        <w:trPr>
          <w:trHeight w:val="330"/>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0385E1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Nuevo  - Arenal  - Fortuna</w:t>
            </w:r>
          </w:p>
        </w:tc>
        <w:tc>
          <w:tcPr>
            <w:tcW w:w="1630" w:type="dxa"/>
            <w:tcBorders>
              <w:top w:val="nil"/>
              <w:left w:val="nil"/>
              <w:bottom w:val="single" w:sz="8" w:space="0" w:color="auto"/>
              <w:right w:val="single" w:sz="8" w:space="0" w:color="auto"/>
            </w:tcBorders>
            <w:shd w:val="clear" w:color="auto" w:fill="auto"/>
            <w:noWrap/>
            <w:vAlign w:val="bottom"/>
          </w:tcPr>
          <w:p w14:paraId="7D7ED74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26</w:t>
            </w:r>
          </w:p>
        </w:tc>
        <w:tc>
          <w:tcPr>
            <w:tcW w:w="1022" w:type="dxa"/>
            <w:tcBorders>
              <w:top w:val="nil"/>
              <w:left w:val="nil"/>
              <w:bottom w:val="single" w:sz="8" w:space="0" w:color="auto"/>
              <w:right w:val="single" w:sz="8" w:space="0" w:color="auto"/>
            </w:tcBorders>
            <w:shd w:val="clear" w:color="auto" w:fill="auto"/>
            <w:noWrap/>
            <w:vAlign w:val="bottom"/>
          </w:tcPr>
          <w:p w14:paraId="06156B6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30</w:t>
            </w:r>
          </w:p>
        </w:tc>
        <w:tc>
          <w:tcPr>
            <w:tcW w:w="1813" w:type="dxa"/>
            <w:tcBorders>
              <w:top w:val="nil"/>
              <w:left w:val="nil"/>
              <w:bottom w:val="single" w:sz="8" w:space="0" w:color="auto"/>
              <w:right w:val="single" w:sz="8" w:space="0" w:color="auto"/>
            </w:tcBorders>
            <w:shd w:val="clear" w:color="auto" w:fill="auto"/>
            <w:noWrap/>
            <w:vAlign w:val="bottom"/>
          </w:tcPr>
          <w:p w14:paraId="7EC51EB5" w14:textId="77777777" w:rsidR="00EE2E53" w:rsidRPr="004D1D77" w:rsidRDefault="00EE2E53" w:rsidP="000C05A5">
            <w:pPr>
              <w:jc w:val="center"/>
              <w:rPr>
                <w:rFonts w:ascii="Arial" w:hAnsi="Arial" w:cs="Arial"/>
                <w:bCs/>
                <w:sz w:val="20"/>
                <w:szCs w:val="20"/>
              </w:rPr>
            </w:pPr>
            <w:r w:rsidRPr="004D1D77">
              <w:rPr>
                <w:rFonts w:ascii="Arial" w:hAnsi="Arial" w:cs="Arial"/>
                <w:bCs/>
                <w:sz w:val="20"/>
                <w:szCs w:val="20"/>
              </w:rPr>
              <w:t>36</w:t>
            </w:r>
          </w:p>
        </w:tc>
        <w:tc>
          <w:tcPr>
            <w:tcW w:w="2469" w:type="dxa"/>
            <w:tcBorders>
              <w:top w:val="nil"/>
              <w:left w:val="nil"/>
              <w:bottom w:val="single" w:sz="8" w:space="0" w:color="auto"/>
              <w:right w:val="single" w:sz="8" w:space="0" w:color="auto"/>
            </w:tcBorders>
            <w:shd w:val="clear" w:color="auto" w:fill="auto"/>
            <w:noWrap/>
            <w:vAlign w:val="bottom"/>
          </w:tcPr>
          <w:p w14:paraId="6B3807F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501645A4" w14:textId="77777777" w:rsidTr="00321E90">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D75061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Fortuna - Tanque</w:t>
            </w:r>
          </w:p>
        </w:tc>
        <w:tc>
          <w:tcPr>
            <w:tcW w:w="1630" w:type="dxa"/>
            <w:tcBorders>
              <w:top w:val="nil"/>
              <w:left w:val="nil"/>
              <w:bottom w:val="single" w:sz="4" w:space="0" w:color="auto"/>
              <w:right w:val="single" w:sz="8" w:space="0" w:color="auto"/>
            </w:tcBorders>
            <w:shd w:val="clear" w:color="auto" w:fill="auto"/>
            <w:noWrap/>
            <w:vAlign w:val="bottom"/>
          </w:tcPr>
          <w:p w14:paraId="4D77EA8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27</w:t>
            </w:r>
          </w:p>
        </w:tc>
        <w:tc>
          <w:tcPr>
            <w:tcW w:w="1022" w:type="dxa"/>
            <w:tcBorders>
              <w:top w:val="nil"/>
              <w:left w:val="nil"/>
              <w:bottom w:val="single" w:sz="4" w:space="0" w:color="auto"/>
              <w:right w:val="single" w:sz="8" w:space="0" w:color="auto"/>
            </w:tcBorders>
            <w:shd w:val="clear" w:color="auto" w:fill="auto"/>
            <w:noWrap/>
            <w:vAlign w:val="bottom"/>
          </w:tcPr>
          <w:p w14:paraId="0C6C7FFB"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8</w:t>
            </w:r>
          </w:p>
        </w:tc>
        <w:tc>
          <w:tcPr>
            <w:tcW w:w="1813" w:type="dxa"/>
            <w:tcBorders>
              <w:top w:val="nil"/>
              <w:left w:val="nil"/>
              <w:bottom w:val="single" w:sz="4" w:space="0" w:color="auto"/>
              <w:right w:val="single" w:sz="8" w:space="0" w:color="auto"/>
            </w:tcBorders>
            <w:shd w:val="clear" w:color="auto" w:fill="auto"/>
            <w:noWrap/>
            <w:vAlign w:val="bottom"/>
          </w:tcPr>
          <w:p w14:paraId="3976723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55</w:t>
            </w:r>
          </w:p>
        </w:tc>
        <w:tc>
          <w:tcPr>
            <w:tcW w:w="2469" w:type="dxa"/>
            <w:tcBorders>
              <w:top w:val="nil"/>
              <w:left w:val="nil"/>
              <w:bottom w:val="single" w:sz="4" w:space="0" w:color="auto"/>
              <w:right w:val="single" w:sz="8" w:space="0" w:color="auto"/>
            </w:tcBorders>
            <w:shd w:val="clear" w:color="auto" w:fill="auto"/>
            <w:noWrap/>
            <w:vAlign w:val="bottom"/>
          </w:tcPr>
          <w:p w14:paraId="10094E87"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491154D2" w14:textId="77777777" w:rsidTr="00321E90">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17A920D"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Tanque – Los Ángeles</w:t>
            </w:r>
          </w:p>
        </w:tc>
        <w:tc>
          <w:tcPr>
            <w:tcW w:w="1630" w:type="dxa"/>
            <w:tcBorders>
              <w:top w:val="single" w:sz="4" w:space="0" w:color="auto"/>
              <w:left w:val="nil"/>
              <w:bottom w:val="single" w:sz="8" w:space="0" w:color="auto"/>
              <w:right w:val="single" w:sz="8" w:space="0" w:color="auto"/>
            </w:tcBorders>
            <w:shd w:val="clear" w:color="auto" w:fill="auto"/>
            <w:noWrap/>
            <w:vAlign w:val="bottom"/>
          </w:tcPr>
          <w:p w14:paraId="5641BEA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6</w:t>
            </w:r>
          </w:p>
        </w:tc>
        <w:tc>
          <w:tcPr>
            <w:tcW w:w="1022" w:type="dxa"/>
            <w:tcBorders>
              <w:top w:val="single" w:sz="4" w:space="0" w:color="auto"/>
              <w:left w:val="nil"/>
              <w:bottom w:val="single" w:sz="8" w:space="0" w:color="auto"/>
              <w:right w:val="single" w:sz="8" w:space="0" w:color="auto"/>
            </w:tcBorders>
            <w:shd w:val="clear" w:color="auto" w:fill="auto"/>
            <w:noWrap/>
            <w:vAlign w:val="bottom"/>
          </w:tcPr>
          <w:p w14:paraId="333C2D3E"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17</w:t>
            </w:r>
          </w:p>
        </w:tc>
        <w:tc>
          <w:tcPr>
            <w:tcW w:w="1813" w:type="dxa"/>
            <w:tcBorders>
              <w:top w:val="single" w:sz="4" w:space="0" w:color="auto"/>
              <w:left w:val="nil"/>
              <w:bottom w:val="single" w:sz="8" w:space="0" w:color="auto"/>
              <w:right w:val="single" w:sz="8" w:space="0" w:color="auto"/>
            </w:tcBorders>
            <w:shd w:val="clear" w:color="auto" w:fill="auto"/>
            <w:noWrap/>
            <w:vAlign w:val="bottom"/>
          </w:tcPr>
          <w:p w14:paraId="26A06C48"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44</w:t>
            </w:r>
          </w:p>
        </w:tc>
        <w:tc>
          <w:tcPr>
            <w:tcW w:w="2469" w:type="dxa"/>
            <w:tcBorders>
              <w:top w:val="single" w:sz="4" w:space="0" w:color="auto"/>
              <w:left w:val="nil"/>
              <w:bottom w:val="single" w:sz="8" w:space="0" w:color="auto"/>
              <w:right w:val="single" w:sz="8" w:space="0" w:color="auto"/>
            </w:tcBorders>
            <w:shd w:val="clear" w:color="auto" w:fill="auto"/>
            <w:noWrap/>
            <w:vAlign w:val="bottom"/>
          </w:tcPr>
          <w:p w14:paraId="7366C7F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10BEACFE"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8EFE84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Los Ángeles  - La Vega</w:t>
            </w:r>
          </w:p>
        </w:tc>
        <w:tc>
          <w:tcPr>
            <w:tcW w:w="1630" w:type="dxa"/>
            <w:tcBorders>
              <w:top w:val="nil"/>
              <w:left w:val="nil"/>
              <w:bottom w:val="single" w:sz="8" w:space="0" w:color="auto"/>
              <w:right w:val="single" w:sz="8" w:space="0" w:color="auto"/>
            </w:tcBorders>
            <w:shd w:val="clear" w:color="auto" w:fill="auto"/>
            <w:noWrap/>
            <w:vAlign w:val="bottom"/>
          </w:tcPr>
          <w:p w14:paraId="66AE225C"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12</w:t>
            </w:r>
          </w:p>
        </w:tc>
        <w:tc>
          <w:tcPr>
            <w:tcW w:w="1022" w:type="dxa"/>
            <w:tcBorders>
              <w:top w:val="nil"/>
              <w:left w:val="nil"/>
              <w:bottom w:val="single" w:sz="8" w:space="0" w:color="auto"/>
              <w:right w:val="single" w:sz="8" w:space="0" w:color="auto"/>
            </w:tcBorders>
            <w:shd w:val="clear" w:color="auto" w:fill="auto"/>
            <w:noWrap/>
            <w:vAlign w:val="bottom"/>
          </w:tcPr>
          <w:p w14:paraId="4169235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3</w:t>
            </w:r>
          </w:p>
        </w:tc>
        <w:tc>
          <w:tcPr>
            <w:tcW w:w="1813" w:type="dxa"/>
            <w:tcBorders>
              <w:top w:val="nil"/>
              <w:left w:val="nil"/>
              <w:bottom w:val="single" w:sz="8" w:space="0" w:color="auto"/>
              <w:right w:val="single" w:sz="8" w:space="0" w:color="auto"/>
            </w:tcBorders>
            <w:shd w:val="clear" w:color="auto" w:fill="auto"/>
            <w:noWrap/>
            <w:vAlign w:val="bottom"/>
          </w:tcPr>
          <w:p w14:paraId="797D0350"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53</w:t>
            </w:r>
          </w:p>
        </w:tc>
        <w:tc>
          <w:tcPr>
            <w:tcW w:w="2469" w:type="dxa"/>
            <w:tcBorders>
              <w:top w:val="nil"/>
              <w:left w:val="nil"/>
              <w:bottom w:val="single" w:sz="8" w:space="0" w:color="auto"/>
              <w:right w:val="single" w:sz="8" w:space="0" w:color="auto"/>
            </w:tcBorders>
            <w:shd w:val="clear" w:color="auto" w:fill="auto"/>
            <w:noWrap/>
            <w:vAlign w:val="bottom"/>
          </w:tcPr>
          <w:p w14:paraId="4BF4FDF0"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r>
      <w:tr w:rsidR="00EE2E53" w:rsidRPr="004D1D77" w14:paraId="5A6D9854" w14:textId="77777777" w:rsidTr="004E0E09">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DFF46B7" w14:textId="77777777" w:rsidR="00EE2E53" w:rsidRPr="004D1D77" w:rsidRDefault="00EE2E53" w:rsidP="000C05A5">
            <w:pPr>
              <w:jc w:val="center"/>
              <w:rPr>
                <w:rFonts w:ascii="Arial" w:hAnsi="Arial" w:cs="Arial"/>
                <w:sz w:val="20"/>
                <w:szCs w:val="20"/>
              </w:rPr>
            </w:pPr>
            <w:smartTag w:uri="urn:schemas-microsoft-com:office:smarttags" w:element="PersonName">
              <w:smartTagPr>
                <w:attr w:name="ProductID" w:val="La Vega"/>
              </w:smartTagPr>
              <w:r w:rsidRPr="004D1D77">
                <w:rPr>
                  <w:rFonts w:ascii="Arial" w:hAnsi="Arial" w:cs="Arial"/>
                  <w:sz w:val="20"/>
                  <w:szCs w:val="20"/>
                </w:rPr>
                <w:t>La Vega</w:t>
              </w:r>
            </w:smartTag>
            <w:r w:rsidRPr="004D1D77">
              <w:rPr>
                <w:rFonts w:ascii="Arial" w:hAnsi="Arial" w:cs="Arial"/>
                <w:sz w:val="20"/>
                <w:szCs w:val="20"/>
              </w:rPr>
              <w:t xml:space="preserve">  - Santa Clara</w:t>
            </w:r>
          </w:p>
        </w:tc>
        <w:tc>
          <w:tcPr>
            <w:tcW w:w="1630" w:type="dxa"/>
            <w:tcBorders>
              <w:top w:val="nil"/>
              <w:left w:val="nil"/>
              <w:bottom w:val="single" w:sz="8" w:space="0" w:color="auto"/>
              <w:right w:val="single" w:sz="8" w:space="0" w:color="auto"/>
            </w:tcBorders>
            <w:shd w:val="clear" w:color="auto" w:fill="auto"/>
            <w:noWrap/>
            <w:vAlign w:val="bottom"/>
          </w:tcPr>
          <w:p w14:paraId="4548CE6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56</w:t>
            </w:r>
          </w:p>
        </w:tc>
        <w:tc>
          <w:tcPr>
            <w:tcW w:w="1022" w:type="dxa"/>
            <w:tcBorders>
              <w:top w:val="nil"/>
              <w:left w:val="nil"/>
              <w:bottom w:val="single" w:sz="8" w:space="0" w:color="auto"/>
              <w:right w:val="single" w:sz="8" w:space="0" w:color="auto"/>
            </w:tcBorders>
            <w:shd w:val="clear" w:color="auto" w:fill="auto"/>
            <w:noWrap/>
            <w:vAlign w:val="bottom"/>
          </w:tcPr>
          <w:p w14:paraId="1522D28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w:t>
            </w:r>
          </w:p>
        </w:tc>
        <w:tc>
          <w:tcPr>
            <w:tcW w:w="1813" w:type="dxa"/>
            <w:tcBorders>
              <w:top w:val="nil"/>
              <w:left w:val="nil"/>
              <w:bottom w:val="single" w:sz="8" w:space="0" w:color="auto"/>
              <w:right w:val="single" w:sz="8" w:space="0" w:color="auto"/>
            </w:tcBorders>
            <w:shd w:val="clear" w:color="auto" w:fill="auto"/>
            <w:noWrap/>
            <w:vAlign w:val="bottom"/>
          </w:tcPr>
          <w:p w14:paraId="73F37D13"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109</w:t>
            </w:r>
          </w:p>
        </w:tc>
        <w:tc>
          <w:tcPr>
            <w:tcW w:w="2469" w:type="dxa"/>
            <w:tcBorders>
              <w:top w:val="nil"/>
              <w:left w:val="nil"/>
              <w:bottom w:val="single" w:sz="8" w:space="0" w:color="auto"/>
              <w:right w:val="single" w:sz="8" w:space="0" w:color="auto"/>
            </w:tcBorders>
            <w:shd w:val="clear" w:color="auto" w:fill="auto"/>
            <w:noWrap/>
            <w:vAlign w:val="bottom"/>
          </w:tcPr>
          <w:p w14:paraId="5F1241A7"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9</w:t>
            </w:r>
          </w:p>
        </w:tc>
      </w:tr>
      <w:tr w:rsidR="00EE2E53" w:rsidRPr="004D1D77" w14:paraId="620CA13C" w14:textId="77777777" w:rsidTr="00F63C1E">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3979C79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Santa  Clara - Florencia</w:t>
            </w:r>
          </w:p>
        </w:tc>
        <w:tc>
          <w:tcPr>
            <w:tcW w:w="1630" w:type="dxa"/>
            <w:tcBorders>
              <w:top w:val="nil"/>
              <w:left w:val="nil"/>
              <w:bottom w:val="single" w:sz="4" w:space="0" w:color="auto"/>
              <w:right w:val="single" w:sz="8" w:space="0" w:color="auto"/>
            </w:tcBorders>
            <w:shd w:val="clear" w:color="auto" w:fill="auto"/>
            <w:noWrap/>
            <w:vAlign w:val="bottom"/>
          </w:tcPr>
          <w:p w14:paraId="0FEB26CE"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13</w:t>
            </w:r>
          </w:p>
        </w:tc>
        <w:tc>
          <w:tcPr>
            <w:tcW w:w="1022" w:type="dxa"/>
            <w:tcBorders>
              <w:top w:val="nil"/>
              <w:left w:val="nil"/>
              <w:bottom w:val="single" w:sz="4" w:space="0" w:color="auto"/>
              <w:right w:val="single" w:sz="8" w:space="0" w:color="auto"/>
            </w:tcBorders>
            <w:shd w:val="clear" w:color="auto" w:fill="auto"/>
            <w:noWrap/>
            <w:vAlign w:val="bottom"/>
          </w:tcPr>
          <w:p w14:paraId="4B3C67BB"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25</w:t>
            </w:r>
          </w:p>
        </w:tc>
        <w:tc>
          <w:tcPr>
            <w:tcW w:w="1813" w:type="dxa"/>
            <w:tcBorders>
              <w:top w:val="nil"/>
              <w:left w:val="nil"/>
              <w:bottom w:val="single" w:sz="4" w:space="0" w:color="auto"/>
              <w:right w:val="single" w:sz="8" w:space="0" w:color="auto"/>
            </w:tcBorders>
            <w:shd w:val="clear" w:color="auto" w:fill="auto"/>
            <w:noWrap/>
            <w:vAlign w:val="bottom"/>
          </w:tcPr>
          <w:p w14:paraId="676441EE"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97</w:t>
            </w:r>
          </w:p>
        </w:tc>
        <w:tc>
          <w:tcPr>
            <w:tcW w:w="2469" w:type="dxa"/>
            <w:tcBorders>
              <w:top w:val="nil"/>
              <w:left w:val="nil"/>
              <w:bottom w:val="single" w:sz="4" w:space="0" w:color="auto"/>
              <w:right w:val="single" w:sz="8" w:space="0" w:color="auto"/>
            </w:tcBorders>
            <w:shd w:val="clear" w:color="auto" w:fill="auto"/>
            <w:noWrap/>
            <w:vAlign w:val="bottom"/>
          </w:tcPr>
          <w:p w14:paraId="0C422EDE"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13</w:t>
            </w:r>
          </w:p>
        </w:tc>
      </w:tr>
      <w:tr w:rsidR="00EE2E53" w:rsidRPr="004D1D77" w14:paraId="513BCEAD" w14:textId="77777777" w:rsidTr="00F63C1E">
        <w:trPr>
          <w:trHeight w:val="315"/>
          <w:jc w:val="center"/>
        </w:trPr>
        <w:tc>
          <w:tcPr>
            <w:tcW w:w="32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1992698B"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 xml:space="preserve">Florencia - </w:t>
            </w:r>
            <w:r w:rsidR="00235D0A">
              <w:rPr>
                <w:rFonts w:ascii="Arial" w:hAnsi="Arial" w:cs="Arial"/>
                <w:sz w:val="20"/>
                <w:szCs w:val="20"/>
              </w:rPr>
              <w:t>C...</w:t>
            </w:r>
          </w:p>
        </w:tc>
        <w:tc>
          <w:tcPr>
            <w:tcW w:w="1630" w:type="dxa"/>
            <w:tcBorders>
              <w:top w:val="single" w:sz="4" w:space="0" w:color="auto"/>
              <w:left w:val="nil"/>
              <w:bottom w:val="single" w:sz="8" w:space="0" w:color="auto"/>
              <w:right w:val="single" w:sz="8" w:space="0" w:color="auto"/>
            </w:tcBorders>
            <w:shd w:val="clear" w:color="auto" w:fill="auto"/>
            <w:noWrap/>
            <w:vAlign w:val="bottom"/>
          </w:tcPr>
          <w:p w14:paraId="20E7BECF"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16</w:t>
            </w:r>
          </w:p>
        </w:tc>
        <w:tc>
          <w:tcPr>
            <w:tcW w:w="1022" w:type="dxa"/>
            <w:tcBorders>
              <w:top w:val="single" w:sz="4" w:space="0" w:color="auto"/>
              <w:left w:val="nil"/>
              <w:bottom w:val="single" w:sz="8" w:space="0" w:color="auto"/>
              <w:right w:val="single" w:sz="8" w:space="0" w:color="auto"/>
            </w:tcBorders>
            <w:shd w:val="clear" w:color="auto" w:fill="auto"/>
            <w:noWrap/>
            <w:vAlign w:val="bottom"/>
          </w:tcPr>
          <w:p w14:paraId="758FBF5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113</w:t>
            </w:r>
          </w:p>
        </w:tc>
        <w:tc>
          <w:tcPr>
            <w:tcW w:w="1813" w:type="dxa"/>
            <w:tcBorders>
              <w:top w:val="single" w:sz="4" w:space="0" w:color="auto"/>
              <w:left w:val="nil"/>
              <w:bottom w:val="single" w:sz="8" w:space="0" w:color="auto"/>
              <w:right w:val="single" w:sz="8" w:space="0" w:color="auto"/>
            </w:tcBorders>
            <w:shd w:val="clear" w:color="auto" w:fill="auto"/>
            <w:noWrap/>
            <w:vAlign w:val="bottom"/>
          </w:tcPr>
          <w:p w14:paraId="26ACA35C"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113</w:t>
            </w:r>
          </w:p>
        </w:tc>
        <w:tc>
          <w:tcPr>
            <w:tcW w:w="2469" w:type="dxa"/>
            <w:tcBorders>
              <w:top w:val="single" w:sz="4" w:space="0" w:color="auto"/>
              <w:left w:val="nil"/>
              <w:bottom w:val="single" w:sz="8" w:space="0" w:color="auto"/>
              <w:right w:val="single" w:sz="8" w:space="0" w:color="auto"/>
            </w:tcBorders>
            <w:shd w:val="clear" w:color="auto" w:fill="auto"/>
            <w:noWrap/>
            <w:vAlign w:val="bottom"/>
          </w:tcPr>
          <w:p w14:paraId="4803B4CC"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16</w:t>
            </w:r>
          </w:p>
        </w:tc>
      </w:tr>
      <w:tr w:rsidR="00EE2E53" w:rsidRPr="004D1D77" w14:paraId="347E045A" w14:textId="77777777" w:rsidTr="004E0E09">
        <w:trPr>
          <w:trHeight w:val="330"/>
          <w:jc w:val="center"/>
        </w:trPr>
        <w:tc>
          <w:tcPr>
            <w:tcW w:w="3276" w:type="dxa"/>
            <w:gridSpan w:val="3"/>
            <w:tcBorders>
              <w:top w:val="nil"/>
              <w:left w:val="single" w:sz="8" w:space="0" w:color="auto"/>
              <w:bottom w:val="single" w:sz="8" w:space="0" w:color="auto"/>
              <w:right w:val="single" w:sz="8" w:space="0" w:color="000000"/>
            </w:tcBorders>
            <w:shd w:val="clear" w:color="auto" w:fill="auto"/>
            <w:noWrap/>
            <w:vAlign w:val="bottom"/>
          </w:tcPr>
          <w:p w14:paraId="7E749125"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Totales</w:t>
            </w:r>
          </w:p>
        </w:tc>
        <w:tc>
          <w:tcPr>
            <w:tcW w:w="1630" w:type="dxa"/>
            <w:tcBorders>
              <w:top w:val="nil"/>
              <w:left w:val="nil"/>
              <w:bottom w:val="single" w:sz="8" w:space="0" w:color="auto"/>
              <w:right w:val="single" w:sz="8" w:space="0" w:color="auto"/>
            </w:tcBorders>
            <w:shd w:val="clear" w:color="auto" w:fill="auto"/>
            <w:noWrap/>
            <w:vAlign w:val="bottom"/>
          </w:tcPr>
          <w:p w14:paraId="58F13186"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211</w:t>
            </w:r>
          </w:p>
        </w:tc>
        <w:tc>
          <w:tcPr>
            <w:tcW w:w="1022" w:type="dxa"/>
            <w:tcBorders>
              <w:top w:val="nil"/>
              <w:left w:val="nil"/>
              <w:bottom w:val="single" w:sz="8" w:space="0" w:color="auto"/>
              <w:right w:val="single" w:sz="8" w:space="0" w:color="auto"/>
            </w:tcBorders>
            <w:shd w:val="clear" w:color="auto" w:fill="auto"/>
            <w:noWrap/>
            <w:vAlign w:val="bottom"/>
          </w:tcPr>
          <w:p w14:paraId="3805CFE6"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211</w:t>
            </w:r>
          </w:p>
        </w:tc>
        <w:tc>
          <w:tcPr>
            <w:tcW w:w="1813" w:type="dxa"/>
            <w:tcBorders>
              <w:top w:val="nil"/>
              <w:left w:val="nil"/>
              <w:bottom w:val="single" w:sz="8" w:space="0" w:color="auto"/>
              <w:right w:val="single" w:sz="8" w:space="0" w:color="auto"/>
            </w:tcBorders>
            <w:shd w:val="clear" w:color="auto" w:fill="auto"/>
            <w:noWrap/>
            <w:vAlign w:val="bottom"/>
          </w:tcPr>
          <w:p w14:paraId="52058BD0"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0</w:t>
            </w:r>
          </w:p>
        </w:tc>
        <w:tc>
          <w:tcPr>
            <w:tcW w:w="2469" w:type="dxa"/>
            <w:tcBorders>
              <w:top w:val="nil"/>
              <w:left w:val="nil"/>
              <w:bottom w:val="single" w:sz="8" w:space="0" w:color="auto"/>
              <w:right w:val="single" w:sz="8" w:space="0" w:color="auto"/>
            </w:tcBorders>
            <w:shd w:val="clear" w:color="auto" w:fill="auto"/>
            <w:noWrap/>
            <w:vAlign w:val="bottom"/>
          </w:tcPr>
          <w:p w14:paraId="39D17B90" w14:textId="77777777" w:rsidR="00EE2E53" w:rsidRPr="004D1D77" w:rsidRDefault="00EE2E53" w:rsidP="000C05A5">
            <w:pPr>
              <w:jc w:val="center"/>
              <w:rPr>
                <w:rFonts w:ascii="Arial" w:hAnsi="Arial" w:cs="Arial"/>
                <w:b/>
                <w:bCs/>
                <w:sz w:val="20"/>
                <w:szCs w:val="20"/>
              </w:rPr>
            </w:pPr>
            <w:r w:rsidRPr="004D1D77">
              <w:rPr>
                <w:rFonts w:ascii="Arial" w:hAnsi="Arial" w:cs="Arial"/>
                <w:b/>
                <w:bCs/>
                <w:sz w:val="20"/>
                <w:szCs w:val="20"/>
              </w:rPr>
              <w:t>38</w:t>
            </w:r>
          </w:p>
        </w:tc>
      </w:tr>
    </w:tbl>
    <w:p w14:paraId="6179BDA5"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en el sentido 2-1 Tilarán - </w:t>
      </w:r>
      <w:r w:rsidR="00235D0A">
        <w:rPr>
          <w:rFonts w:ascii="Arial" w:hAnsi="Arial" w:cs="Arial"/>
          <w:color w:val="000000"/>
          <w:sz w:val="20"/>
          <w:szCs w:val="20"/>
        </w:rPr>
        <w:t>C...</w:t>
      </w:r>
      <w:r w:rsidRPr="004D1D77">
        <w:rPr>
          <w:rFonts w:ascii="Arial" w:hAnsi="Arial" w:cs="Arial"/>
          <w:color w:val="000000"/>
          <w:sz w:val="20"/>
          <w:szCs w:val="20"/>
        </w:rPr>
        <w:t xml:space="preserve">, los datos arrojan la siguiente información: el horario se cumplió conforme a lo autorizado, el servicio transportó un total de 211 usuarios, se obtuvo un pasan máximo de 113 pasajeros, lo que nos refleja utilizando la misma capacidad de 56 usuarios cómodamente sentados, una tasa de ocupación del 201 %, generándose un recargo de  57 pasajeros, se obtuvo un tiempo de viaje aproximado de 4 horas con 30 minutos, en el tramo que corresponde entre Santa Clara y </w:t>
      </w:r>
      <w:r w:rsidR="00235D0A">
        <w:rPr>
          <w:rFonts w:ascii="Arial" w:hAnsi="Arial" w:cs="Arial"/>
          <w:color w:val="000000"/>
          <w:sz w:val="20"/>
          <w:szCs w:val="20"/>
        </w:rPr>
        <w:t>C...</w:t>
      </w:r>
      <w:r w:rsidRPr="004D1D77">
        <w:rPr>
          <w:rFonts w:ascii="Arial" w:hAnsi="Arial" w:cs="Arial"/>
          <w:color w:val="000000"/>
          <w:sz w:val="20"/>
          <w:szCs w:val="20"/>
        </w:rPr>
        <w:t>, se obtiene que 38 pasajeros no pudieron abordar el autobús.</w:t>
      </w:r>
    </w:p>
    <w:p w14:paraId="166D51B0"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en ambos sentidos se reflejan recargos excesivos que infieren en que se debe realizar un ajuste en los horarios para lo cual, se deberán tomar las medidas pertinentes considerando por supuesto la viabilidad de la propuesta incoada por la </w:t>
      </w:r>
      <w:proofErr w:type="spellStart"/>
      <w:r w:rsidRPr="004D1D77">
        <w:rPr>
          <w:rFonts w:ascii="Arial" w:hAnsi="Arial" w:cs="Arial"/>
          <w:color w:val="000000"/>
          <w:sz w:val="20"/>
          <w:szCs w:val="20"/>
        </w:rPr>
        <w:t>gestionante</w:t>
      </w:r>
      <w:proofErr w:type="spellEnd"/>
      <w:r w:rsidRPr="004D1D77">
        <w:rPr>
          <w:rFonts w:ascii="Arial" w:hAnsi="Arial" w:cs="Arial"/>
          <w:color w:val="000000"/>
          <w:sz w:val="20"/>
          <w:szCs w:val="20"/>
        </w:rPr>
        <w:t>, lo cual veremos en los párrafos que prosiguen.</w:t>
      </w:r>
    </w:p>
    <w:p w14:paraId="7AE3923E"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lastRenderedPageBreak/>
        <w:t xml:space="preserve">Que la firma </w:t>
      </w:r>
      <w:r w:rsidR="00DC6606">
        <w:rPr>
          <w:rFonts w:ascii="Arial" w:hAnsi="Arial" w:cs="Arial"/>
          <w:color w:val="000000"/>
          <w:sz w:val="20"/>
          <w:szCs w:val="20"/>
        </w:rPr>
        <w:t>T...</w:t>
      </w:r>
      <w:r w:rsidRPr="004D1D77">
        <w:rPr>
          <w:rFonts w:ascii="Arial" w:hAnsi="Arial" w:cs="Arial"/>
          <w:color w:val="000000"/>
          <w:sz w:val="20"/>
          <w:szCs w:val="20"/>
        </w:rPr>
        <w:t xml:space="preserve"> S.A., plantea la posibilidad de variar el itinerario con la </w:t>
      </w:r>
      <w:r w:rsidR="00DA05D2" w:rsidRPr="004D1D77">
        <w:rPr>
          <w:rFonts w:ascii="Arial" w:hAnsi="Arial" w:cs="Arial"/>
          <w:color w:val="000000"/>
          <w:sz w:val="20"/>
          <w:szCs w:val="20"/>
        </w:rPr>
        <w:t>intención</w:t>
      </w:r>
      <w:r w:rsidRPr="004D1D77">
        <w:rPr>
          <w:rFonts w:ascii="Arial" w:hAnsi="Arial" w:cs="Arial"/>
          <w:color w:val="000000"/>
          <w:sz w:val="20"/>
          <w:szCs w:val="20"/>
        </w:rPr>
        <w:t xml:space="preserve"> de que el servicio de la ruta </w:t>
      </w:r>
      <w:proofErr w:type="spellStart"/>
      <w:r w:rsidR="00DC6606">
        <w:rPr>
          <w:rFonts w:ascii="Arial" w:hAnsi="Arial" w:cs="Arial"/>
          <w:color w:val="000000"/>
          <w:sz w:val="20"/>
          <w:szCs w:val="20"/>
        </w:rPr>
        <w:t>xxx</w:t>
      </w:r>
      <w:proofErr w:type="spellEnd"/>
      <w:r w:rsidRPr="004D1D77">
        <w:rPr>
          <w:rFonts w:ascii="Arial" w:hAnsi="Arial" w:cs="Arial"/>
          <w:color w:val="000000"/>
          <w:sz w:val="20"/>
          <w:szCs w:val="20"/>
        </w:rPr>
        <w:t>, pueda llegar hasta Cañas, en este sentido debemos aclarar algunos aspectos que son de vital importancia para los efectos de esta propuesta.</w:t>
      </w:r>
    </w:p>
    <w:p w14:paraId="076E5567"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en principio debemos destacar que el servicio de la ruta </w:t>
      </w:r>
      <w:proofErr w:type="spellStart"/>
      <w:r w:rsidR="00DC6606">
        <w:rPr>
          <w:rFonts w:ascii="Arial" w:hAnsi="Arial" w:cs="Arial"/>
          <w:color w:val="000000"/>
          <w:sz w:val="20"/>
          <w:szCs w:val="20"/>
        </w:rPr>
        <w:t>xxx</w:t>
      </w:r>
      <w:proofErr w:type="spellEnd"/>
      <w:r w:rsidRPr="004D1D77">
        <w:rPr>
          <w:rFonts w:ascii="Arial" w:hAnsi="Arial" w:cs="Arial"/>
          <w:color w:val="000000"/>
          <w:sz w:val="20"/>
          <w:szCs w:val="20"/>
        </w:rPr>
        <w:t xml:space="preserve">, mantiene un itinerario autorizado que se describe como </w:t>
      </w:r>
      <w:r w:rsidR="00235D0A">
        <w:rPr>
          <w:rFonts w:ascii="Arial" w:hAnsi="Arial" w:cs="Arial"/>
          <w:color w:val="000000"/>
          <w:sz w:val="20"/>
          <w:szCs w:val="20"/>
        </w:rPr>
        <w:t>C...</w:t>
      </w:r>
      <w:r w:rsidRPr="004D1D77">
        <w:rPr>
          <w:rFonts w:ascii="Arial" w:hAnsi="Arial" w:cs="Arial"/>
          <w:color w:val="000000"/>
          <w:sz w:val="20"/>
          <w:szCs w:val="20"/>
        </w:rPr>
        <w:t xml:space="preserve"> - Tilarán y viceversa, desde su génesis el servicio en cuestión ha mantenido esa estructura en lo que refiere al recorrido, mismo que fue definido mediante estudios técnicos dimensionando su trayecto entre las localidades de </w:t>
      </w:r>
      <w:r w:rsidR="00235D0A">
        <w:rPr>
          <w:rFonts w:ascii="Arial" w:hAnsi="Arial" w:cs="Arial"/>
          <w:color w:val="000000"/>
          <w:sz w:val="20"/>
          <w:szCs w:val="20"/>
        </w:rPr>
        <w:t>C...</w:t>
      </w:r>
      <w:r w:rsidRPr="004D1D77">
        <w:rPr>
          <w:rFonts w:ascii="Arial" w:hAnsi="Arial" w:cs="Arial"/>
          <w:color w:val="000000"/>
          <w:sz w:val="20"/>
          <w:szCs w:val="20"/>
        </w:rPr>
        <w:t xml:space="preserve"> y Tilarán, ya que su necesidad se fundamenta en la transportación de usuarios ente los puntos de origen y destino indicados, es claro que la dinámica del transporte se modifica con el tiempo creciendo las necesidades de transportación entre las diferentes zonas de una región como sucede en el presente caso, en donde hay usuarios que provienen de </w:t>
      </w:r>
      <w:r w:rsidR="00235D0A">
        <w:rPr>
          <w:rFonts w:ascii="Arial" w:hAnsi="Arial" w:cs="Arial"/>
          <w:color w:val="000000"/>
          <w:sz w:val="20"/>
          <w:szCs w:val="20"/>
        </w:rPr>
        <w:t>C...</w:t>
      </w:r>
      <w:r w:rsidRPr="004D1D77">
        <w:rPr>
          <w:rFonts w:ascii="Arial" w:hAnsi="Arial" w:cs="Arial"/>
          <w:color w:val="000000"/>
          <w:sz w:val="20"/>
          <w:szCs w:val="20"/>
        </w:rPr>
        <w:t xml:space="preserve"> y Tilarán, pero que tienen como destino final Cañas o Monte Verde, entre otros sitios de interés turístico y comercial.</w:t>
      </w:r>
    </w:p>
    <w:p w14:paraId="2ECF1414" w14:textId="77777777" w:rsidR="00EE2E53" w:rsidRPr="004D1D77" w:rsidRDefault="00EE2E53" w:rsidP="00EE2E53">
      <w:pPr>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color w:val="000000"/>
          <w:sz w:val="20"/>
          <w:szCs w:val="20"/>
        </w:rPr>
        <w:t xml:space="preserve">Que no obstante, debemos agregar también, que para atender esta necesidad de demanda existe desde hace varios años un servicio de transporte que brinda el servicio entre Tilarán y Cañas, estamos ante el servicio de la ruta </w:t>
      </w:r>
      <w:proofErr w:type="spellStart"/>
      <w:r w:rsidRPr="004D1D77">
        <w:rPr>
          <w:rFonts w:ascii="Arial" w:hAnsi="Arial" w:cs="Arial"/>
          <w:color w:val="000000"/>
          <w:sz w:val="20"/>
          <w:szCs w:val="20"/>
        </w:rPr>
        <w:t>Nº</w:t>
      </w:r>
      <w:proofErr w:type="spellEnd"/>
      <w:r w:rsidRPr="004D1D77">
        <w:rPr>
          <w:rFonts w:ascii="Arial" w:hAnsi="Arial" w:cs="Arial"/>
          <w:color w:val="000000"/>
          <w:sz w:val="20"/>
          <w:szCs w:val="20"/>
        </w:rPr>
        <w:t xml:space="preserve"> </w:t>
      </w:r>
      <w:proofErr w:type="spellStart"/>
      <w:r w:rsidR="00DC6606">
        <w:rPr>
          <w:rFonts w:ascii="Arial" w:hAnsi="Arial" w:cs="Arial"/>
          <w:color w:val="000000"/>
          <w:sz w:val="20"/>
          <w:szCs w:val="20"/>
        </w:rPr>
        <w:t>xxx</w:t>
      </w:r>
      <w:proofErr w:type="spellEnd"/>
      <w:r w:rsidRPr="004D1D77">
        <w:rPr>
          <w:rFonts w:ascii="Arial" w:hAnsi="Arial" w:cs="Arial"/>
          <w:color w:val="000000"/>
          <w:sz w:val="20"/>
          <w:szCs w:val="20"/>
        </w:rPr>
        <w:t xml:space="preserve"> descrita como Tilarán - Cañas y viceversa, servicios que son ofrecidos por la firma T</w:t>
      </w:r>
      <w:r w:rsidR="00DC6606">
        <w:rPr>
          <w:rFonts w:ascii="Arial" w:hAnsi="Arial" w:cs="Arial"/>
          <w:color w:val="000000"/>
          <w:sz w:val="20"/>
          <w:szCs w:val="20"/>
        </w:rPr>
        <w:t>V</w:t>
      </w:r>
      <w:r w:rsidRPr="004D1D77">
        <w:rPr>
          <w:rFonts w:ascii="Arial" w:hAnsi="Arial" w:cs="Arial"/>
          <w:color w:val="000000"/>
          <w:sz w:val="20"/>
          <w:szCs w:val="20"/>
        </w:rPr>
        <w:t xml:space="preserve"> S.A., y que si bien, existe un proceso contra esta empresa, que no tiene caso comentarlo en el presente informe, lo que si interesa, es que el tramo se encuentra servido y existe una ruta autorizada, lo cual hace que la propuesta planteada por la empresa </w:t>
      </w:r>
      <w:r w:rsidR="00DC6606">
        <w:rPr>
          <w:rFonts w:ascii="Arial" w:hAnsi="Arial" w:cs="Arial"/>
          <w:color w:val="000000"/>
          <w:sz w:val="20"/>
          <w:szCs w:val="20"/>
        </w:rPr>
        <w:t>T...</w:t>
      </w:r>
      <w:r w:rsidRPr="004D1D77">
        <w:rPr>
          <w:rFonts w:ascii="Arial" w:hAnsi="Arial" w:cs="Arial"/>
          <w:color w:val="000000"/>
          <w:sz w:val="20"/>
          <w:szCs w:val="20"/>
        </w:rPr>
        <w:t xml:space="preserve"> S.A., sea improcedente desde el punto de vista técnico, siendo que modificar el recorrido como lo pretende la </w:t>
      </w:r>
      <w:proofErr w:type="spellStart"/>
      <w:r w:rsidRPr="004D1D77">
        <w:rPr>
          <w:rFonts w:ascii="Arial" w:hAnsi="Arial" w:cs="Arial"/>
          <w:color w:val="000000"/>
          <w:sz w:val="20"/>
          <w:szCs w:val="20"/>
        </w:rPr>
        <w:t>gestionante</w:t>
      </w:r>
      <w:proofErr w:type="spellEnd"/>
      <w:r w:rsidRPr="004D1D77">
        <w:rPr>
          <w:rFonts w:ascii="Arial" w:hAnsi="Arial" w:cs="Arial"/>
          <w:color w:val="000000"/>
          <w:sz w:val="20"/>
          <w:szCs w:val="20"/>
        </w:rPr>
        <w:t xml:space="preserve"> generaría una competencia desleal y una superposición de recorridos en un 100%, lo cual es indeseable y que generaría un desequilibrio en el corredor de servicio además, de una competencia desleal.</w:t>
      </w:r>
    </w:p>
    <w:p w14:paraId="59421DED"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color w:val="000000"/>
          <w:sz w:val="20"/>
          <w:szCs w:val="20"/>
        </w:rPr>
      </w:pPr>
      <w:r w:rsidRPr="004D1D77">
        <w:rPr>
          <w:rFonts w:ascii="Arial" w:hAnsi="Arial" w:cs="Arial"/>
          <w:bCs/>
          <w:sz w:val="20"/>
          <w:szCs w:val="20"/>
        </w:rPr>
        <w:t xml:space="preserve">Que la propuesta planeada por parte </w:t>
      </w:r>
      <w:r w:rsidR="00DC6606">
        <w:rPr>
          <w:rFonts w:ascii="Arial" w:hAnsi="Arial" w:cs="Arial"/>
          <w:sz w:val="20"/>
          <w:szCs w:val="20"/>
        </w:rPr>
        <w:t>T...</w:t>
      </w:r>
      <w:r w:rsidRPr="004D1D77">
        <w:rPr>
          <w:rFonts w:ascii="Arial" w:hAnsi="Arial" w:cs="Arial"/>
          <w:sz w:val="20"/>
          <w:szCs w:val="20"/>
        </w:rPr>
        <w:t xml:space="preserve"> S.A., se trata ni más ni menos, de una extensión para la ruta que ellos operan, lo cual riñe contra la legislación vigente en materia de transporte, las extensiones de ruta  han sido cuestionadas por parte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xml:space="preserve"> Constitucional</w:t>
        </w:r>
      </w:smartTag>
      <w:r w:rsidRPr="004D1D77">
        <w:rPr>
          <w:rFonts w:ascii="Arial" w:hAnsi="Arial" w:cs="Arial"/>
          <w:sz w:val="20"/>
          <w:szCs w:val="20"/>
        </w:rPr>
        <w:t xml:space="preserve">, (VOTO 2633-93), ya que este procedimiento lo que hace es burlar el proceso licitatorio y lo que se trata es de una nueva ruta adicionada a otra ya existente, considérese que entre Tilarán y Cañas, existe una distancia de </w:t>
      </w:r>
      <w:smartTag w:uri="urn:schemas-microsoft-com:office:smarttags" w:element="metricconverter">
        <w:smartTagPr>
          <w:attr w:name="ProductID" w:val="22 kil￳metros"/>
        </w:smartTagPr>
        <w:r w:rsidRPr="004D1D77">
          <w:rPr>
            <w:rFonts w:ascii="Arial" w:hAnsi="Arial" w:cs="Arial"/>
            <w:sz w:val="20"/>
            <w:szCs w:val="20"/>
          </w:rPr>
          <w:t>22 kilómetros</w:t>
        </w:r>
      </w:smartTag>
      <w:r w:rsidRPr="004D1D77">
        <w:rPr>
          <w:rFonts w:ascii="Arial" w:hAnsi="Arial" w:cs="Arial"/>
          <w:sz w:val="20"/>
          <w:szCs w:val="20"/>
        </w:rPr>
        <w:t>, sector que se encuentra servido en la actualidad por una ruta de autobuses como se ha expuesto.</w:t>
      </w:r>
    </w:p>
    <w:p w14:paraId="5883050F"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como hemos visto de la petición de la empresa para que se le autorice una extensión de ruta hasta Cañas no es posible, pero si es viable, mejorar las condiciones de los horarios, procurando que los usuarios cuenten con más alternativas de servicio entre </w:t>
      </w:r>
      <w:r w:rsidR="00235D0A">
        <w:rPr>
          <w:rFonts w:ascii="Arial" w:hAnsi="Arial" w:cs="Arial"/>
          <w:bCs/>
          <w:sz w:val="20"/>
          <w:szCs w:val="20"/>
        </w:rPr>
        <w:t>C...</w:t>
      </w:r>
      <w:r w:rsidRPr="004D1D77">
        <w:rPr>
          <w:rFonts w:ascii="Arial" w:hAnsi="Arial" w:cs="Arial"/>
          <w:bCs/>
          <w:sz w:val="20"/>
          <w:szCs w:val="20"/>
        </w:rPr>
        <w:t xml:space="preserve"> y Tilarán y perfilando que estos posibles nuevos horarios concuerden con las salidas y llegadas del servicio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Tilarán – Cañas, lo cual iría en beneficio directo de los usuarios y flexibiliza a la vez una estructura horaria que se ha mantenido incólume desde hace aproximadamente 18 años.</w:t>
      </w:r>
    </w:p>
    <w:p w14:paraId="3565E2DF" w14:textId="77777777" w:rsidR="00EE2E53" w:rsidRPr="004D1D77" w:rsidRDefault="00EE2E53" w:rsidP="00EE2E53">
      <w:pPr>
        <w:numPr>
          <w:ilvl w:val="1"/>
          <w:numId w:val="12"/>
        </w:numPr>
        <w:tabs>
          <w:tab w:val="clear" w:pos="1250"/>
          <w:tab w:val="num" w:pos="285"/>
        </w:tabs>
        <w:ind w:left="0" w:firstLine="0"/>
        <w:jc w:val="both"/>
        <w:rPr>
          <w:rFonts w:ascii="Arial" w:hAnsi="Arial" w:cs="Arial"/>
          <w:sz w:val="20"/>
          <w:szCs w:val="20"/>
        </w:rPr>
      </w:pPr>
      <w:r w:rsidRPr="004D1D77">
        <w:rPr>
          <w:rFonts w:ascii="Arial" w:hAnsi="Arial" w:cs="Arial"/>
          <w:sz w:val="20"/>
          <w:szCs w:val="20"/>
        </w:rPr>
        <w:t xml:space="preserve">Que se debe tomar en cuenta en relación con la posibilidad de modificar los horarios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la red de servicios existente en la zona a fin de no generar un traslape de horarios que pudiera desarmonizar y crear inconvenientes entre las diversas empresas que circulan por el corredor común, sin dejar claro está, de considerar la jurisprudencia que en este sentido establece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xml:space="preserve"> Constitucional</w:t>
        </w:r>
      </w:smartTag>
      <w:r w:rsidRPr="004D1D77">
        <w:rPr>
          <w:rFonts w:ascii="Arial" w:hAnsi="Arial" w:cs="Arial"/>
          <w:sz w:val="20"/>
          <w:szCs w:val="20"/>
        </w:rPr>
        <w:t xml:space="preserve">, en lo atinente manifiesta </w:t>
      </w: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que de conformidad  con la concesión de una línea en una ruta (servicio que se presta dentro de dos puntos denominados terminales), no hace al concesionario establecido entre los puntos terminales dueño del servicio en las ciudades o pueblos intermedios.</w:t>
      </w:r>
    </w:p>
    <w:p w14:paraId="20BD575C" w14:textId="77777777" w:rsidR="00EE2E53" w:rsidRPr="004D1D77" w:rsidRDefault="00EE2E53" w:rsidP="00EE2E53">
      <w:pPr>
        <w:numPr>
          <w:ilvl w:val="1"/>
          <w:numId w:val="12"/>
        </w:numPr>
        <w:tabs>
          <w:tab w:val="clear" w:pos="1250"/>
          <w:tab w:val="num" w:pos="285"/>
        </w:tabs>
        <w:ind w:left="0" w:firstLine="0"/>
        <w:jc w:val="both"/>
        <w:rPr>
          <w:rFonts w:ascii="Arial" w:hAnsi="Arial" w:cs="Arial"/>
          <w:sz w:val="20"/>
          <w:szCs w:val="20"/>
        </w:rPr>
      </w:pPr>
      <w:r w:rsidRPr="004D1D77">
        <w:rPr>
          <w:rFonts w:ascii="Arial" w:hAnsi="Arial" w:cs="Arial"/>
          <w:sz w:val="20"/>
          <w:szCs w:val="20"/>
        </w:rPr>
        <w:t xml:space="preserve">Que lo anterior bien es aplicable para el presente caso en el cual se establece una necesidad de modificar la estructura de horarios de una ruta determinada, pero en donde una proporción de su recorrido lo hace sobre un corredor en que confluyen varios servicios y que mantienen puntos de destino y por consiguiente terminales muy distantes entre las diferentes rutas, en este orden de cosas, podemos describir las rutas inmersas en el corredor indicado las cuales citamos en el siguiente orden: </w:t>
      </w:r>
    </w:p>
    <w:p w14:paraId="1ACD2FCD" w14:textId="77777777" w:rsidR="00EE2E53" w:rsidRPr="004D1D77" w:rsidRDefault="00EE2E53" w:rsidP="00EE2E53">
      <w:pPr>
        <w:numPr>
          <w:ilvl w:val="0"/>
          <w:numId w:val="14"/>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w:t>
      </w:r>
      <w:smartTag w:uri="urn:schemas-microsoft-com:office:smarttags" w:element="PersonName">
        <w:smartTagPr>
          <w:attr w:name="ProductID" w:val="La Fortuna"/>
        </w:smartTagPr>
        <w:r w:rsidRPr="004D1D77">
          <w:rPr>
            <w:rFonts w:ascii="Arial" w:hAnsi="Arial" w:cs="Arial"/>
            <w:sz w:val="20"/>
            <w:szCs w:val="20"/>
          </w:rPr>
          <w:t>La Fortuna</w:t>
        </w:r>
      </w:smartTag>
      <w:r w:rsidRPr="004D1D77">
        <w:rPr>
          <w:rFonts w:ascii="Arial" w:hAnsi="Arial" w:cs="Arial"/>
          <w:sz w:val="20"/>
          <w:szCs w:val="20"/>
        </w:rPr>
        <w:t xml:space="preserve"> y viceversa.</w:t>
      </w:r>
    </w:p>
    <w:p w14:paraId="4CAF9AF9" w14:textId="77777777" w:rsidR="00EE2E53" w:rsidRPr="004D1D77" w:rsidRDefault="00EE2E53" w:rsidP="00EE2E53">
      <w:pPr>
        <w:numPr>
          <w:ilvl w:val="0"/>
          <w:numId w:val="14"/>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A San José – Upala x </w:t>
      </w:r>
      <w:r w:rsidR="00235D0A">
        <w:rPr>
          <w:rFonts w:ascii="Arial" w:hAnsi="Arial" w:cs="Arial"/>
          <w:sz w:val="20"/>
          <w:szCs w:val="20"/>
        </w:rPr>
        <w:t>C...</w:t>
      </w:r>
      <w:r w:rsidRPr="004D1D77">
        <w:rPr>
          <w:rFonts w:ascii="Arial" w:hAnsi="Arial" w:cs="Arial"/>
          <w:sz w:val="20"/>
          <w:szCs w:val="20"/>
        </w:rPr>
        <w:t xml:space="preserve"> – Santa Cecilia y viceversa.</w:t>
      </w:r>
    </w:p>
    <w:p w14:paraId="07D91196" w14:textId="77777777" w:rsidR="00EE2E53" w:rsidRPr="004D1D77" w:rsidRDefault="00EE2E53" w:rsidP="00EE2E53">
      <w:pPr>
        <w:numPr>
          <w:ilvl w:val="0"/>
          <w:numId w:val="14"/>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San José – Upala x San Carlos y viceversa</w:t>
      </w:r>
    </w:p>
    <w:p w14:paraId="2D8453C7" w14:textId="77777777" w:rsidR="00EE2E53" w:rsidRPr="004D1D77" w:rsidRDefault="00EE2E53" w:rsidP="00EE2E53">
      <w:pPr>
        <w:numPr>
          <w:ilvl w:val="0"/>
          <w:numId w:val="14"/>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w:t>
      </w:r>
      <w:r w:rsidR="00235D0A">
        <w:rPr>
          <w:rFonts w:ascii="Arial" w:hAnsi="Arial" w:cs="Arial"/>
          <w:sz w:val="20"/>
          <w:szCs w:val="20"/>
        </w:rPr>
        <w:t>C...</w:t>
      </w:r>
      <w:r w:rsidRPr="004D1D77">
        <w:rPr>
          <w:rFonts w:ascii="Arial" w:hAnsi="Arial" w:cs="Arial"/>
          <w:sz w:val="20"/>
          <w:szCs w:val="20"/>
        </w:rPr>
        <w:t xml:space="preserve"> - Upala y viceversa</w:t>
      </w:r>
    </w:p>
    <w:p w14:paraId="488EBA2E" w14:textId="77777777" w:rsidR="00EE2E53" w:rsidRPr="004D1D77" w:rsidRDefault="00EE2E53" w:rsidP="00EE2E53">
      <w:pPr>
        <w:numPr>
          <w:ilvl w:val="0"/>
          <w:numId w:val="14"/>
        </w:numPr>
        <w:jc w:val="both"/>
        <w:rPr>
          <w:rFonts w:ascii="Arial" w:hAnsi="Arial" w:cs="Arial"/>
          <w:sz w:val="20"/>
          <w:szCs w:val="20"/>
        </w:rPr>
      </w:pPr>
      <w:r w:rsidRPr="004D1D77">
        <w:rPr>
          <w:rFonts w:ascii="Arial" w:hAnsi="Arial" w:cs="Arial"/>
          <w:sz w:val="20"/>
          <w:szCs w:val="20"/>
        </w:rPr>
        <w:t xml:space="preserve">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ramal </w:t>
      </w:r>
      <w:r w:rsidR="00235D0A">
        <w:rPr>
          <w:rFonts w:ascii="Arial" w:hAnsi="Arial" w:cs="Arial"/>
          <w:sz w:val="20"/>
          <w:szCs w:val="20"/>
        </w:rPr>
        <w:t>C...</w:t>
      </w:r>
      <w:r w:rsidRPr="004D1D77">
        <w:rPr>
          <w:rFonts w:ascii="Arial" w:hAnsi="Arial" w:cs="Arial"/>
          <w:sz w:val="20"/>
          <w:szCs w:val="20"/>
        </w:rPr>
        <w:t xml:space="preserve"> - Fortuna x Javillos y viceversa</w:t>
      </w:r>
    </w:p>
    <w:p w14:paraId="26895C17"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se hace énfasis en que un segmento del corredor de servicio por el cual circula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se trata de un corredor compartido por varias rutas, motivos por los cuales es importante considerar </w:t>
      </w:r>
      <w:r w:rsidRPr="004D1D77">
        <w:rPr>
          <w:rFonts w:ascii="Arial" w:hAnsi="Arial" w:cs="Arial"/>
          <w:bCs/>
          <w:sz w:val="20"/>
          <w:szCs w:val="20"/>
        </w:rPr>
        <w:lastRenderedPageBreak/>
        <w:t xml:space="preserve">las estructuras de horarios existentes y autorizadas para toda la red de servicios a fin de mantener la armonía y hegemonía de horarios en el corredor común, evitando cualquier traslape o yuxtaposición de horarios hasta donde sea posible, esto en el entendido de que la encuesta de sube baja aplicada, determina que se deben realizar modificaciones en los horarios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a fin de evitar recargos de las unidades y brindar un mejor servicio de transporte al usuario que nutre la ruta.</w:t>
      </w:r>
    </w:p>
    <w:p w14:paraId="7E9EAEFA"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Que los horarios que se pretenden implantar en virtud de la necesidad comprobada y de conformidad a la red de servicios existente en el corredor serían los siguientes:</w:t>
      </w:r>
    </w:p>
    <w:tbl>
      <w:tblPr>
        <w:tblStyle w:val="Tablaconcuadrcula"/>
        <w:tblW w:w="0" w:type="auto"/>
        <w:tblLook w:val="01E0" w:firstRow="1" w:lastRow="1" w:firstColumn="1" w:lastColumn="1" w:noHBand="0" w:noVBand="0"/>
      </w:tblPr>
      <w:tblGrid>
        <w:gridCol w:w="4425"/>
        <w:gridCol w:w="4405"/>
      </w:tblGrid>
      <w:tr w:rsidR="00EE2E53" w:rsidRPr="004D1D77" w14:paraId="43B75E01" w14:textId="77777777" w:rsidTr="00BE0BB8">
        <w:tc>
          <w:tcPr>
            <w:tcW w:w="9056" w:type="dxa"/>
            <w:gridSpan w:val="2"/>
          </w:tcPr>
          <w:p w14:paraId="28AB97BF" w14:textId="77777777" w:rsidR="00EE2E53" w:rsidRPr="004D1D77" w:rsidRDefault="00EE2E53" w:rsidP="000C05A5">
            <w:pPr>
              <w:pStyle w:val="Encabezado"/>
              <w:jc w:val="center"/>
              <w:rPr>
                <w:rFonts w:ascii="Arial" w:hAnsi="Arial" w:cs="Arial"/>
                <w:b/>
                <w:bCs/>
                <w:sz w:val="20"/>
                <w:szCs w:val="20"/>
              </w:rPr>
            </w:pPr>
          </w:p>
          <w:p w14:paraId="59E935A7"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HORARIOS ADICIONALES PROPUESTOS</w:t>
            </w:r>
          </w:p>
          <w:p w14:paraId="62BC3B81"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 xml:space="preserve">EN </w:t>
            </w:r>
            <w:smartTag w:uri="urn:schemas-microsoft-com:office:smarttags" w:element="PersonName">
              <w:smartTagPr>
                <w:attr w:name="ProductID" w:val="la Ruta"/>
              </w:smartTagPr>
              <w:r w:rsidRPr="004D1D77">
                <w:rPr>
                  <w:rFonts w:ascii="Arial" w:hAnsi="Arial" w:cs="Arial"/>
                  <w:b/>
                  <w:bCs/>
                  <w:sz w:val="20"/>
                  <w:szCs w:val="20"/>
                </w:rPr>
                <w:t>LA RUTA</w:t>
              </w:r>
            </w:smartTag>
            <w:r w:rsidRPr="004D1D77">
              <w:rPr>
                <w:rFonts w:ascii="Arial" w:hAnsi="Arial" w:cs="Arial"/>
                <w:b/>
                <w:bCs/>
                <w:sz w:val="20"/>
                <w:szCs w:val="20"/>
              </w:rPr>
              <w:t xml:space="preserve"> </w:t>
            </w:r>
            <w:proofErr w:type="spellStart"/>
            <w:r w:rsidR="00DC6606">
              <w:rPr>
                <w:rFonts w:ascii="Arial" w:hAnsi="Arial" w:cs="Arial"/>
                <w:b/>
                <w:bCs/>
                <w:sz w:val="20"/>
                <w:szCs w:val="20"/>
              </w:rPr>
              <w:t>xxx</w:t>
            </w:r>
            <w:proofErr w:type="spellEnd"/>
            <w:r w:rsidRPr="004D1D77">
              <w:rPr>
                <w:rFonts w:ascii="Arial" w:hAnsi="Arial" w:cs="Arial"/>
                <w:b/>
                <w:bCs/>
                <w:sz w:val="20"/>
                <w:szCs w:val="20"/>
              </w:rPr>
              <w:t xml:space="preserve"> </w:t>
            </w:r>
            <w:r w:rsidR="00235D0A">
              <w:rPr>
                <w:rFonts w:ascii="Arial" w:hAnsi="Arial" w:cs="Arial"/>
                <w:b/>
                <w:bCs/>
                <w:sz w:val="20"/>
                <w:szCs w:val="20"/>
              </w:rPr>
              <w:t>C...</w:t>
            </w:r>
            <w:r w:rsidRPr="004D1D77">
              <w:rPr>
                <w:rFonts w:ascii="Arial" w:hAnsi="Arial" w:cs="Arial"/>
                <w:b/>
                <w:bCs/>
                <w:sz w:val="20"/>
                <w:szCs w:val="20"/>
              </w:rPr>
              <w:t xml:space="preserve"> – TILARÁN</w:t>
            </w:r>
          </w:p>
          <w:p w14:paraId="6A43BD05" w14:textId="77777777" w:rsidR="00EE2E53" w:rsidRPr="004D1D77" w:rsidRDefault="00EE2E53" w:rsidP="000C05A5">
            <w:pPr>
              <w:pStyle w:val="Encabezado"/>
              <w:jc w:val="center"/>
              <w:rPr>
                <w:rFonts w:ascii="Arial" w:hAnsi="Arial" w:cs="Arial"/>
                <w:b/>
                <w:bCs/>
                <w:sz w:val="20"/>
                <w:szCs w:val="20"/>
              </w:rPr>
            </w:pPr>
          </w:p>
        </w:tc>
      </w:tr>
      <w:tr w:rsidR="00EE2E53" w:rsidRPr="004D1D77" w14:paraId="3357A370" w14:textId="77777777" w:rsidTr="00BE0BB8">
        <w:tc>
          <w:tcPr>
            <w:tcW w:w="4537" w:type="dxa"/>
          </w:tcPr>
          <w:p w14:paraId="6C9E297F" w14:textId="77777777" w:rsidR="00EE2E53" w:rsidRPr="004D1D77" w:rsidRDefault="00EE2E53" w:rsidP="000C05A5">
            <w:pPr>
              <w:pStyle w:val="Encabezado"/>
              <w:jc w:val="center"/>
              <w:rPr>
                <w:rFonts w:ascii="Arial" w:hAnsi="Arial" w:cs="Arial"/>
                <w:b/>
                <w:bCs/>
                <w:sz w:val="20"/>
                <w:szCs w:val="20"/>
              </w:rPr>
            </w:pPr>
          </w:p>
          <w:p w14:paraId="0AAAE4E0"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 xml:space="preserve">SALE DE </w:t>
            </w:r>
            <w:r w:rsidR="00235D0A">
              <w:rPr>
                <w:rFonts w:ascii="Arial" w:hAnsi="Arial" w:cs="Arial"/>
                <w:b/>
                <w:bCs/>
                <w:sz w:val="20"/>
                <w:szCs w:val="20"/>
              </w:rPr>
              <w:t>C...</w:t>
            </w:r>
          </w:p>
          <w:p w14:paraId="591B230A" w14:textId="77777777" w:rsidR="00EE2E53" w:rsidRPr="004D1D77" w:rsidRDefault="00EE2E53" w:rsidP="000C05A5">
            <w:pPr>
              <w:pStyle w:val="Encabezado"/>
              <w:jc w:val="center"/>
              <w:rPr>
                <w:rFonts w:ascii="Arial" w:hAnsi="Arial" w:cs="Arial"/>
                <w:b/>
                <w:bCs/>
                <w:sz w:val="20"/>
                <w:szCs w:val="20"/>
              </w:rPr>
            </w:pPr>
          </w:p>
        </w:tc>
        <w:tc>
          <w:tcPr>
            <w:tcW w:w="4519" w:type="dxa"/>
          </w:tcPr>
          <w:p w14:paraId="011C2348" w14:textId="77777777" w:rsidR="00EE2E53" w:rsidRPr="004D1D77" w:rsidRDefault="00EE2E53" w:rsidP="000C05A5">
            <w:pPr>
              <w:pStyle w:val="Encabezado"/>
              <w:jc w:val="center"/>
              <w:rPr>
                <w:rFonts w:ascii="Arial" w:hAnsi="Arial" w:cs="Arial"/>
                <w:b/>
                <w:bCs/>
                <w:sz w:val="20"/>
                <w:szCs w:val="20"/>
              </w:rPr>
            </w:pPr>
          </w:p>
          <w:p w14:paraId="2F82432B"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SALE DE TILARÁN</w:t>
            </w:r>
          </w:p>
        </w:tc>
      </w:tr>
      <w:tr w:rsidR="00EE2E53" w:rsidRPr="004D1D77" w14:paraId="072A28B9" w14:textId="77777777" w:rsidTr="00BE0BB8">
        <w:tc>
          <w:tcPr>
            <w:tcW w:w="4537" w:type="dxa"/>
          </w:tcPr>
          <w:p w14:paraId="4425C45C"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05:30   propuesto</w:t>
            </w:r>
          </w:p>
        </w:tc>
        <w:tc>
          <w:tcPr>
            <w:tcW w:w="4519" w:type="dxa"/>
          </w:tcPr>
          <w:p w14:paraId="77EAD63F" w14:textId="77777777" w:rsidR="00EE2E53" w:rsidRPr="004D1D77" w:rsidRDefault="00EE2E53" w:rsidP="000C05A5">
            <w:pPr>
              <w:pStyle w:val="Encabezado"/>
              <w:jc w:val="center"/>
              <w:rPr>
                <w:rFonts w:ascii="Arial" w:hAnsi="Arial" w:cs="Arial"/>
                <w:b/>
                <w:bCs/>
                <w:color w:val="FF0000"/>
                <w:sz w:val="20"/>
                <w:szCs w:val="20"/>
              </w:rPr>
            </w:pPr>
            <w:r w:rsidRPr="004D1D77">
              <w:rPr>
                <w:rFonts w:ascii="Arial" w:hAnsi="Arial" w:cs="Arial"/>
                <w:b/>
                <w:bCs/>
                <w:sz w:val="20"/>
                <w:szCs w:val="20"/>
              </w:rPr>
              <w:t>09:30</w:t>
            </w:r>
          </w:p>
        </w:tc>
      </w:tr>
      <w:tr w:rsidR="00EE2E53" w:rsidRPr="004D1D77" w14:paraId="16F551C0" w14:textId="77777777" w:rsidTr="00BE0BB8">
        <w:tc>
          <w:tcPr>
            <w:tcW w:w="4537" w:type="dxa"/>
          </w:tcPr>
          <w:p w14:paraId="7769022B" w14:textId="77777777" w:rsidR="00EE2E53" w:rsidRPr="004D1D77" w:rsidRDefault="00EE2E53" w:rsidP="000C05A5">
            <w:pPr>
              <w:pStyle w:val="Encabezado"/>
              <w:jc w:val="center"/>
              <w:rPr>
                <w:rFonts w:ascii="Arial" w:hAnsi="Arial" w:cs="Arial"/>
                <w:b/>
                <w:bCs/>
                <w:color w:val="FF0000"/>
                <w:sz w:val="20"/>
                <w:szCs w:val="20"/>
              </w:rPr>
            </w:pPr>
            <w:r w:rsidRPr="004D1D77">
              <w:rPr>
                <w:rFonts w:ascii="Arial" w:hAnsi="Arial" w:cs="Arial"/>
                <w:b/>
                <w:bCs/>
                <w:sz w:val="20"/>
                <w:szCs w:val="20"/>
              </w:rPr>
              <w:t>11:00  propuesto</w:t>
            </w:r>
          </w:p>
        </w:tc>
        <w:tc>
          <w:tcPr>
            <w:tcW w:w="4519" w:type="dxa"/>
          </w:tcPr>
          <w:p w14:paraId="128517F8" w14:textId="77777777" w:rsidR="00EE2E53" w:rsidRPr="004D1D77" w:rsidRDefault="00EE2E53" w:rsidP="000C05A5">
            <w:pPr>
              <w:pStyle w:val="Encabezado"/>
              <w:jc w:val="center"/>
              <w:rPr>
                <w:rFonts w:ascii="Arial" w:hAnsi="Arial" w:cs="Arial"/>
                <w:b/>
                <w:bCs/>
                <w:sz w:val="20"/>
                <w:szCs w:val="20"/>
              </w:rPr>
            </w:pPr>
            <w:r w:rsidRPr="004D1D77">
              <w:rPr>
                <w:rFonts w:ascii="Arial" w:hAnsi="Arial" w:cs="Arial"/>
                <w:b/>
                <w:bCs/>
                <w:sz w:val="20"/>
                <w:szCs w:val="20"/>
              </w:rPr>
              <w:t>15:30</w:t>
            </w:r>
          </w:p>
        </w:tc>
      </w:tr>
    </w:tbl>
    <w:p w14:paraId="5C4DDF42" w14:textId="77777777" w:rsidR="00EE2E53" w:rsidRPr="004D1D77" w:rsidRDefault="00EE2E53" w:rsidP="00EE2E53">
      <w:pPr>
        <w:numPr>
          <w:ilvl w:val="1"/>
          <w:numId w:val="12"/>
        </w:numPr>
        <w:tabs>
          <w:tab w:val="clear" w:pos="1250"/>
          <w:tab w:val="num" w:pos="285"/>
        </w:tabs>
        <w:ind w:left="0" w:firstLine="0"/>
        <w:jc w:val="both"/>
        <w:rPr>
          <w:rFonts w:ascii="Arial" w:hAnsi="Arial" w:cs="Arial"/>
          <w:sz w:val="20"/>
          <w:szCs w:val="20"/>
        </w:rPr>
      </w:pPr>
      <w:r w:rsidRPr="004D1D77">
        <w:rPr>
          <w:rFonts w:ascii="Arial" w:hAnsi="Arial" w:cs="Arial"/>
          <w:sz w:val="20"/>
          <w:szCs w:val="20"/>
        </w:rPr>
        <w:t>Que seguidamente un cuadro con los horarios autorizados de las rutas mencionadas, tomados de las constancias emitidas por el Departamento de Administración de Concesiones y Permisos:</w:t>
      </w:r>
    </w:p>
    <w:tbl>
      <w:tblPr>
        <w:tblStyle w:val="Tablaconcuadrcula"/>
        <w:tblW w:w="0" w:type="auto"/>
        <w:tblLook w:val="01E0" w:firstRow="1" w:lastRow="1" w:firstColumn="1" w:lastColumn="1" w:noHBand="0" w:noVBand="0"/>
      </w:tblPr>
      <w:tblGrid>
        <w:gridCol w:w="2972"/>
        <w:gridCol w:w="2913"/>
        <w:gridCol w:w="2909"/>
      </w:tblGrid>
      <w:tr w:rsidR="00EE2E53" w:rsidRPr="004D1D77" w14:paraId="73FEE6C8" w14:textId="77777777">
        <w:tc>
          <w:tcPr>
            <w:tcW w:w="3370" w:type="dxa"/>
            <w:vMerge w:val="restart"/>
            <w:tcBorders>
              <w:top w:val="single" w:sz="18" w:space="0" w:color="auto"/>
              <w:left w:val="single" w:sz="18" w:space="0" w:color="auto"/>
            </w:tcBorders>
          </w:tcPr>
          <w:p w14:paraId="327ABCC5" w14:textId="77777777" w:rsidR="00EE2E53" w:rsidRPr="004D1D77" w:rsidRDefault="00EE2E53" w:rsidP="000C05A5">
            <w:pPr>
              <w:jc w:val="both"/>
              <w:rPr>
                <w:rFonts w:ascii="Arial" w:hAnsi="Arial" w:cs="Arial"/>
                <w:color w:val="000000"/>
                <w:sz w:val="20"/>
                <w:szCs w:val="20"/>
              </w:rPr>
            </w:pPr>
          </w:p>
          <w:p w14:paraId="29A8AA95"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p w14:paraId="46A4E7E0" w14:textId="77777777" w:rsidR="00EE2E53" w:rsidRPr="004D1D77" w:rsidRDefault="00EE2E53" w:rsidP="000C05A5">
            <w:pPr>
              <w:jc w:val="both"/>
              <w:rPr>
                <w:rFonts w:ascii="Arial" w:hAnsi="Arial" w:cs="Arial"/>
                <w:color w:val="000000"/>
                <w:sz w:val="20"/>
                <w:szCs w:val="20"/>
              </w:rPr>
            </w:pPr>
          </w:p>
        </w:tc>
        <w:tc>
          <w:tcPr>
            <w:tcW w:w="3371" w:type="dxa"/>
            <w:tcBorders>
              <w:top w:val="single" w:sz="18" w:space="0" w:color="auto"/>
            </w:tcBorders>
          </w:tcPr>
          <w:p w14:paraId="3F605CBC" w14:textId="77777777" w:rsidR="00EE2E53" w:rsidRPr="004D1D77" w:rsidRDefault="00EE2E53" w:rsidP="000C05A5">
            <w:pPr>
              <w:jc w:val="center"/>
              <w:rPr>
                <w:rFonts w:ascii="Arial" w:hAnsi="Arial" w:cs="Arial"/>
                <w:b/>
                <w:color w:val="000000"/>
                <w:sz w:val="20"/>
                <w:szCs w:val="20"/>
              </w:rPr>
            </w:pPr>
          </w:p>
          <w:p w14:paraId="6ED26266"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Salidas San José (capital)</w:t>
            </w:r>
          </w:p>
        </w:tc>
        <w:tc>
          <w:tcPr>
            <w:tcW w:w="3371" w:type="dxa"/>
            <w:tcBorders>
              <w:top w:val="single" w:sz="18" w:space="0" w:color="auto"/>
              <w:right w:val="single" w:sz="18" w:space="0" w:color="auto"/>
            </w:tcBorders>
          </w:tcPr>
          <w:p w14:paraId="1815D58C" w14:textId="77777777" w:rsidR="00EE2E53" w:rsidRPr="004D1D77" w:rsidRDefault="00EE2E53" w:rsidP="000C05A5">
            <w:pPr>
              <w:jc w:val="center"/>
              <w:rPr>
                <w:rFonts w:ascii="Arial" w:hAnsi="Arial" w:cs="Arial"/>
                <w:b/>
                <w:color w:val="000000"/>
                <w:sz w:val="20"/>
                <w:szCs w:val="20"/>
              </w:rPr>
            </w:pPr>
          </w:p>
          <w:p w14:paraId="18AE2451"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Salidas Fortuna</w:t>
            </w:r>
          </w:p>
          <w:p w14:paraId="6BB403B3" w14:textId="77777777" w:rsidR="00EE2E53" w:rsidRPr="004D1D77" w:rsidRDefault="00EE2E53" w:rsidP="000C05A5">
            <w:pPr>
              <w:jc w:val="center"/>
              <w:rPr>
                <w:rFonts w:ascii="Arial" w:hAnsi="Arial" w:cs="Arial"/>
                <w:b/>
                <w:color w:val="000000"/>
                <w:sz w:val="20"/>
                <w:szCs w:val="20"/>
              </w:rPr>
            </w:pPr>
          </w:p>
        </w:tc>
      </w:tr>
      <w:tr w:rsidR="00EE2E53" w:rsidRPr="004D1D77" w14:paraId="113B4CFD" w14:textId="77777777">
        <w:tc>
          <w:tcPr>
            <w:tcW w:w="3370" w:type="dxa"/>
            <w:vMerge/>
            <w:tcBorders>
              <w:left w:val="single" w:sz="18" w:space="0" w:color="auto"/>
            </w:tcBorders>
          </w:tcPr>
          <w:p w14:paraId="14E87122" w14:textId="77777777" w:rsidR="00EE2E53" w:rsidRPr="004D1D77" w:rsidRDefault="00EE2E53" w:rsidP="000C05A5">
            <w:pPr>
              <w:jc w:val="both"/>
              <w:rPr>
                <w:rFonts w:ascii="Arial" w:hAnsi="Arial" w:cs="Arial"/>
                <w:color w:val="000000"/>
                <w:sz w:val="20"/>
                <w:szCs w:val="20"/>
              </w:rPr>
            </w:pPr>
          </w:p>
        </w:tc>
        <w:tc>
          <w:tcPr>
            <w:tcW w:w="3371" w:type="dxa"/>
          </w:tcPr>
          <w:p w14:paraId="3448DD2D"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05:00</w:t>
            </w:r>
          </w:p>
        </w:tc>
        <w:tc>
          <w:tcPr>
            <w:tcW w:w="3371" w:type="dxa"/>
            <w:tcBorders>
              <w:right w:val="single" w:sz="18" w:space="0" w:color="auto"/>
            </w:tcBorders>
          </w:tcPr>
          <w:p w14:paraId="6A59C72F"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16:30</w:t>
            </w:r>
          </w:p>
        </w:tc>
      </w:tr>
      <w:tr w:rsidR="00EE2E53" w:rsidRPr="004D1D77" w14:paraId="6FF3FDE8" w14:textId="77777777">
        <w:tc>
          <w:tcPr>
            <w:tcW w:w="3370" w:type="dxa"/>
            <w:vMerge/>
            <w:tcBorders>
              <w:left w:val="single" w:sz="18" w:space="0" w:color="auto"/>
              <w:bottom w:val="single" w:sz="18" w:space="0" w:color="auto"/>
            </w:tcBorders>
          </w:tcPr>
          <w:p w14:paraId="2B054381" w14:textId="77777777" w:rsidR="00EE2E53" w:rsidRPr="004D1D77" w:rsidRDefault="00EE2E53" w:rsidP="000C05A5">
            <w:pPr>
              <w:jc w:val="both"/>
              <w:rPr>
                <w:rFonts w:ascii="Arial" w:hAnsi="Arial" w:cs="Arial"/>
                <w:color w:val="000000"/>
                <w:sz w:val="20"/>
                <w:szCs w:val="20"/>
              </w:rPr>
            </w:pPr>
          </w:p>
        </w:tc>
        <w:tc>
          <w:tcPr>
            <w:tcW w:w="3371" w:type="dxa"/>
            <w:tcBorders>
              <w:bottom w:val="single" w:sz="18" w:space="0" w:color="auto"/>
            </w:tcBorders>
          </w:tcPr>
          <w:p w14:paraId="03FB6B2F"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05:40</w:t>
            </w:r>
          </w:p>
        </w:tc>
        <w:tc>
          <w:tcPr>
            <w:tcW w:w="3371" w:type="dxa"/>
            <w:tcBorders>
              <w:bottom w:val="single" w:sz="18" w:space="0" w:color="auto"/>
              <w:right w:val="single" w:sz="18" w:space="0" w:color="auto"/>
            </w:tcBorders>
          </w:tcPr>
          <w:p w14:paraId="5F4B89D8"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17:00</w:t>
            </w:r>
          </w:p>
        </w:tc>
      </w:tr>
      <w:tr w:rsidR="00EE2E53" w:rsidRPr="004D1D77" w14:paraId="23069CB1" w14:textId="77777777">
        <w:tc>
          <w:tcPr>
            <w:tcW w:w="3370" w:type="dxa"/>
            <w:vMerge w:val="restart"/>
            <w:tcBorders>
              <w:top w:val="single" w:sz="18" w:space="0" w:color="auto"/>
              <w:left w:val="single" w:sz="18" w:space="0" w:color="auto"/>
              <w:bottom w:val="single" w:sz="18" w:space="0" w:color="auto"/>
              <w:right w:val="single" w:sz="8" w:space="0" w:color="auto"/>
            </w:tcBorders>
          </w:tcPr>
          <w:p w14:paraId="7E609055"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r w:rsidRPr="004D1D77">
              <w:rPr>
                <w:rFonts w:ascii="Arial" w:hAnsi="Arial" w:cs="Arial"/>
                <w:b/>
                <w:color w:val="000000"/>
                <w:sz w:val="20"/>
                <w:szCs w:val="20"/>
              </w:rPr>
              <w:t>A</w:t>
            </w:r>
            <w:proofErr w:type="spellEnd"/>
          </w:p>
        </w:tc>
        <w:tc>
          <w:tcPr>
            <w:tcW w:w="3371" w:type="dxa"/>
            <w:tcBorders>
              <w:top w:val="single" w:sz="18" w:space="0" w:color="auto"/>
              <w:left w:val="single" w:sz="8" w:space="0" w:color="auto"/>
              <w:bottom w:val="single" w:sz="8" w:space="0" w:color="auto"/>
              <w:right w:val="single" w:sz="8" w:space="0" w:color="auto"/>
            </w:tcBorders>
          </w:tcPr>
          <w:p w14:paraId="598E122D"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Salida San José</w:t>
            </w:r>
          </w:p>
          <w:p w14:paraId="3A5C2795" w14:textId="77777777" w:rsidR="00EE2E53" w:rsidRPr="004D1D77" w:rsidRDefault="00EE2E53" w:rsidP="000C05A5">
            <w:pPr>
              <w:jc w:val="both"/>
              <w:rPr>
                <w:rFonts w:ascii="Arial" w:hAnsi="Arial" w:cs="Arial"/>
                <w:b/>
                <w:color w:val="000000"/>
                <w:sz w:val="20"/>
                <w:szCs w:val="20"/>
              </w:rPr>
            </w:pPr>
          </w:p>
        </w:tc>
        <w:tc>
          <w:tcPr>
            <w:tcW w:w="3371" w:type="dxa"/>
            <w:tcBorders>
              <w:top w:val="single" w:sz="18" w:space="0" w:color="auto"/>
              <w:left w:val="single" w:sz="8" w:space="0" w:color="auto"/>
              <w:bottom w:val="single" w:sz="8" w:space="0" w:color="auto"/>
              <w:right w:val="single" w:sz="18" w:space="0" w:color="auto"/>
            </w:tcBorders>
          </w:tcPr>
          <w:p w14:paraId="7C6753CB"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Salida Upala</w:t>
            </w:r>
          </w:p>
        </w:tc>
      </w:tr>
      <w:tr w:rsidR="00EE2E53" w:rsidRPr="004D1D77" w14:paraId="5EABBA41" w14:textId="77777777">
        <w:tc>
          <w:tcPr>
            <w:tcW w:w="3370" w:type="dxa"/>
            <w:vMerge/>
            <w:tcBorders>
              <w:top w:val="single" w:sz="18" w:space="0" w:color="auto"/>
              <w:left w:val="single" w:sz="18" w:space="0" w:color="auto"/>
              <w:bottom w:val="single" w:sz="18" w:space="0" w:color="auto"/>
              <w:right w:val="single" w:sz="8" w:space="0" w:color="auto"/>
            </w:tcBorders>
          </w:tcPr>
          <w:p w14:paraId="4FB5F536" w14:textId="77777777" w:rsidR="00EE2E53" w:rsidRPr="004D1D77" w:rsidRDefault="00EE2E53" w:rsidP="000C05A5">
            <w:pPr>
              <w:jc w:val="both"/>
              <w:rPr>
                <w:rFonts w:ascii="Arial" w:hAnsi="Arial" w:cs="Arial"/>
                <w:color w:val="000000"/>
                <w:sz w:val="20"/>
                <w:szCs w:val="20"/>
              </w:rPr>
            </w:pPr>
          </w:p>
        </w:tc>
        <w:tc>
          <w:tcPr>
            <w:tcW w:w="3371" w:type="dxa"/>
            <w:tcBorders>
              <w:top w:val="single" w:sz="8" w:space="0" w:color="auto"/>
              <w:left w:val="single" w:sz="8" w:space="0" w:color="auto"/>
              <w:bottom w:val="single" w:sz="18" w:space="0" w:color="auto"/>
              <w:right w:val="single" w:sz="8" w:space="0" w:color="auto"/>
            </w:tcBorders>
          </w:tcPr>
          <w:p w14:paraId="128CFA54"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08:00</w:t>
            </w:r>
          </w:p>
        </w:tc>
        <w:tc>
          <w:tcPr>
            <w:tcW w:w="3371" w:type="dxa"/>
            <w:tcBorders>
              <w:top w:val="single" w:sz="8" w:space="0" w:color="auto"/>
              <w:left w:val="single" w:sz="8" w:space="0" w:color="auto"/>
              <w:bottom w:val="single" w:sz="18" w:space="0" w:color="auto"/>
              <w:right w:val="single" w:sz="18" w:space="0" w:color="auto"/>
            </w:tcBorders>
          </w:tcPr>
          <w:p w14:paraId="456C1699"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15:30</w:t>
            </w:r>
          </w:p>
        </w:tc>
      </w:tr>
      <w:tr w:rsidR="00EE2E53" w:rsidRPr="004D1D77" w14:paraId="6F1F4D8B" w14:textId="77777777">
        <w:tc>
          <w:tcPr>
            <w:tcW w:w="3370" w:type="dxa"/>
            <w:vMerge w:val="restart"/>
            <w:tcBorders>
              <w:top w:val="single" w:sz="18" w:space="0" w:color="auto"/>
              <w:left w:val="single" w:sz="18" w:space="0" w:color="auto"/>
            </w:tcBorders>
          </w:tcPr>
          <w:p w14:paraId="7D15452C" w14:textId="77777777" w:rsidR="00EE2E53" w:rsidRPr="004D1D77" w:rsidRDefault="00EE2E53" w:rsidP="000C05A5">
            <w:pPr>
              <w:jc w:val="center"/>
              <w:rPr>
                <w:rFonts w:ascii="Arial" w:hAnsi="Arial" w:cs="Arial"/>
                <w:b/>
                <w:color w:val="000000"/>
                <w:sz w:val="20"/>
                <w:szCs w:val="20"/>
              </w:rPr>
            </w:pPr>
          </w:p>
          <w:p w14:paraId="340BA8F7"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tc>
        <w:tc>
          <w:tcPr>
            <w:tcW w:w="3371" w:type="dxa"/>
            <w:tcBorders>
              <w:top w:val="single" w:sz="18" w:space="0" w:color="auto"/>
            </w:tcBorders>
          </w:tcPr>
          <w:p w14:paraId="3E5DC87F" w14:textId="77777777" w:rsidR="00EE2E53" w:rsidRPr="004D1D77" w:rsidRDefault="00EE2E53" w:rsidP="000C05A5">
            <w:pPr>
              <w:jc w:val="center"/>
              <w:rPr>
                <w:rFonts w:ascii="Arial" w:hAnsi="Arial" w:cs="Arial"/>
                <w:b/>
                <w:color w:val="000000"/>
                <w:sz w:val="20"/>
                <w:szCs w:val="20"/>
              </w:rPr>
            </w:pPr>
          </w:p>
          <w:p w14:paraId="2EE195E4"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Salida San José</w:t>
            </w:r>
          </w:p>
          <w:p w14:paraId="1F4018EF" w14:textId="77777777" w:rsidR="00EE2E53" w:rsidRPr="004D1D77" w:rsidRDefault="00EE2E53" w:rsidP="000C05A5">
            <w:pPr>
              <w:jc w:val="center"/>
              <w:rPr>
                <w:rFonts w:ascii="Arial" w:hAnsi="Arial" w:cs="Arial"/>
                <w:b/>
                <w:color w:val="000000"/>
                <w:sz w:val="20"/>
                <w:szCs w:val="20"/>
              </w:rPr>
            </w:pPr>
          </w:p>
        </w:tc>
        <w:tc>
          <w:tcPr>
            <w:tcW w:w="3371" w:type="dxa"/>
            <w:tcBorders>
              <w:top w:val="single" w:sz="18" w:space="0" w:color="auto"/>
              <w:right w:val="single" w:sz="18" w:space="0" w:color="auto"/>
            </w:tcBorders>
          </w:tcPr>
          <w:p w14:paraId="790938C6" w14:textId="77777777" w:rsidR="00EE2E53" w:rsidRPr="004D1D77" w:rsidRDefault="00EE2E53" w:rsidP="000C05A5">
            <w:pPr>
              <w:jc w:val="center"/>
              <w:rPr>
                <w:rFonts w:ascii="Arial" w:hAnsi="Arial" w:cs="Arial"/>
                <w:b/>
                <w:color w:val="000000"/>
                <w:sz w:val="20"/>
                <w:szCs w:val="20"/>
              </w:rPr>
            </w:pPr>
          </w:p>
          <w:p w14:paraId="71D40DB8"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Sale de Upala</w:t>
            </w:r>
          </w:p>
        </w:tc>
      </w:tr>
      <w:tr w:rsidR="00EE2E53" w:rsidRPr="004D1D77" w14:paraId="0E1DC5F9" w14:textId="77777777">
        <w:tc>
          <w:tcPr>
            <w:tcW w:w="3370" w:type="dxa"/>
            <w:vMerge/>
            <w:tcBorders>
              <w:left w:val="single" w:sz="18" w:space="0" w:color="auto"/>
              <w:bottom w:val="single" w:sz="18" w:space="0" w:color="auto"/>
            </w:tcBorders>
          </w:tcPr>
          <w:p w14:paraId="1EEEB786" w14:textId="77777777" w:rsidR="00EE2E53" w:rsidRPr="004D1D77" w:rsidRDefault="00EE2E53" w:rsidP="000C05A5">
            <w:pPr>
              <w:jc w:val="both"/>
              <w:rPr>
                <w:rFonts w:ascii="Arial" w:hAnsi="Arial" w:cs="Arial"/>
                <w:color w:val="000000"/>
                <w:sz w:val="20"/>
                <w:szCs w:val="20"/>
              </w:rPr>
            </w:pPr>
          </w:p>
        </w:tc>
        <w:tc>
          <w:tcPr>
            <w:tcW w:w="3371" w:type="dxa"/>
            <w:tcBorders>
              <w:bottom w:val="single" w:sz="18" w:space="0" w:color="auto"/>
            </w:tcBorders>
          </w:tcPr>
          <w:p w14:paraId="4703440E"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15:30</w:t>
            </w:r>
          </w:p>
        </w:tc>
        <w:tc>
          <w:tcPr>
            <w:tcW w:w="3371" w:type="dxa"/>
            <w:tcBorders>
              <w:bottom w:val="single" w:sz="18" w:space="0" w:color="auto"/>
              <w:right w:val="single" w:sz="18" w:space="0" w:color="auto"/>
            </w:tcBorders>
          </w:tcPr>
          <w:p w14:paraId="6356A5A6"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09:00</w:t>
            </w:r>
          </w:p>
        </w:tc>
      </w:tr>
      <w:tr w:rsidR="00EE2E53" w:rsidRPr="004D1D77" w14:paraId="59BC55C0" w14:textId="77777777">
        <w:tc>
          <w:tcPr>
            <w:tcW w:w="3370" w:type="dxa"/>
            <w:vMerge w:val="restart"/>
            <w:tcBorders>
              <w:top w:val="single" w:sz="18" w:space="0" w:color="auto"/>
              <w:left w:val="single" w:sz="18" w:space="0" w:color="auto"/>
            </w:tcBorders>
          </w:tcPr>
          <w:p w14:paraId="27408DD1" w14:textId="77777777" w:rsidR="00EE2E53" w:rsidRPr="004D1D77" w:rsidRDefault="00EE2E53" w:rsidP="000C05A5">
            <w:pPr>
              <w:jc w:val="center"/>
              <w:rPr>
                <w:rFonts w:ascii="Arial" w:hAnsi="Arial" w:cs="Arial"/>
                <w:b/>
                <w:color w:val="000000"/>
                <w:sz w:val="20"/>
                <w:szCs w:val="20"/>
              </w:rPr>
            </w:pPr>
          </w:p>
          <w:p w14:paraId="728D52C7" w14:textId="77777777" w:rsidR="00EE2E53" w:rsidRPr="004D1D77" w:rsidRDefault="00EE2E53" w:rsidP="000C05A5">
            <w:pPr>
              <w:jc w:val="center"/>
              <w:rPr>
                <w:rFonts w:ascii="Arial" w:hAnsi="Arial" w:cs="Arial"/>
                <w:b/>
                <w:color w:val="000000"/>
                <w:sz w:val="20"/>
                <w:szCs w:val="20"/>
              </w:rPr>
            </w:pPr>
          </w:p>
          <w:p w14:paraId="32ADA3EA"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tc>
        <w:tc>
          <w:tcPr>
            <w:tcW w:w="3371" w:type="dxa"/>
            <w:tcBorders>
              <w:top w:val="single" w:sz="18" w:space="0" w:color="auto"/>
            </w:tcBorders>
          </w:tcPr>
          <w:p w14:paraId="4A761928" w14:textId="77777777" w:rsidR="00EE2E53" w:rsidRPr="004D1D77" w:rsidRDefault="00EE2E53" w:rsidP="000C05A5">
            <w:pPr>
              <w:jc w:val="center"/>
              <w:rPr>
                <w:rFonts w:ascii="Arial" w:hAnsi="Arial" w:cs="Arial"/>
                <w:b/>
                <w:color w:val="000000"/>
                <w:sz w:val="20"/>
                <w:szCs w:val="20"/>
              </w:rPr>
            </w:pPr>
          </w:p>
          <w:p w14:paraId="2FAFE282"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C...</w:t>
            </w:r>
          </w:p>
          <w:p w14:paraId="099159F1" w14:textId="77777777" w:rsidR="00EE2E53" w:rsidRPr="004D1D77" w:rsidRDefault="00EE2E53" w:rsidP="000C05A5">
            <w:pPr>
              <w:jc w:val="center"/>
              <w:rPr>
                <w:rFonts w:ascii="Arial" w:hAnsi="Arial" w:cs="Arial"/>
                <w:b/>
                <w:color w:val="000000"/>
                <w:sz w:val="20"/>
                <w:szCs w:val="20"/>
              </w:rPr>
            </w:pPr>
          </w:p>
        </w:tc>
        <w:tc>
          <w:tcPr>
            <w:tcW w:w="3371" w:type="dxa"/>
            <w:tcBorders>
              <w:top w:val="single" w:sz="18" w:space="0" w:color="auto"/>
              <w:right w:val="single" w:sz="18" w:space="0" w:color="auto"/>
            </w:tcBorders>
          </w:tcPr>
          <w:p w14:paraId="28341552" w14:textId="77777777" w:rsidR="00EE2E53" w:rsidRPr="004D1D77" w:rsidRDefault="00EE2E53" w:rsidP="000C05A5">
            <w:pPr>
              <w:jc w:val="center"/>
              <w:rPr>
                <w:rFonts w:ascii="Arial" w:hAnsi="Arial" w:cs="Arial"/>
                <w:b/>
                <w:color w:val="000000"/>
                <w:sz w:val="20"/>
                <w:szCs w:val="20"/>
              </w:rPr>
            </w:pPr>
          </w:p>
          <w:p w14:paraId="7122A90D"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Sale de Upala</w:t>
            </w:r>
          </w:p>
        </w:tc>
      </w:tr>
      <w:tr w:rsidR="00EE2E53" w:rsidRPr="004D1D77" w14:paraId="1CF8ACE5" w14:textId="77777777">
        <w:tc>
          <w:tcPr>
            <w:tcW w:w="3370" w:type="dxa"/>
            <w:vMerge/>
            <w:tcBorders>
              <w:left w:val="single" w:sz="18" w:space="0" w:color="auto"/>
            </w:tcBorders>
          </w:tcPr>
          <w:p w14:paraId="293294AC" w14:textId="77777777" w:rsidR="00EE2E53" w:rsidRPr="004D1D77" w:rsidRDefault="00EE2E53" w:rsidP="000C05A5">
            <w:pPr>
              <w:jc w:val="both"/>
              <w:rPr>
                <w:rFonts w:ascii="Arial" w:hAnsi="Arial" w:cs="Arial"/>
                <w:color w:val="000000"/>
                <w:sz w:val="20"/>
                <w:szCs w:val="20"/>
              </w:rPr>
            </w:pPr>
          </w:p>
        </w:tc>
        <w:tc>
          <w:tcPr>
            <w:tcW w:w="3371" w:type="dxa"/>
          </w:tcPr>
          <w:p w14:paraId="147E4FDF"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05:00</w:t>
            </w:r>
          </w:p>
        </w:tc>
        <w:tc>
          <w:tcPr>
            <w:tcW w:w="3371" w:type="dxa"/>
            <w:tcBorders>
              <w:right w:val="single" w:sz="18" w:space="0" w:color="auto"/>
            </w:tcBorders>
          </w:tcPr>
          <w:p w14:paraId="4CCAD921"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04:15</w:t>
            </w:r>
          </w:p>
        </w:tc>
      </w:tr>
      <w:tr w:rsidR="00EE2E53" w:rsidRPr="004D1D77" w14:paraId="5FAC5A2F" w14:textId="77777777">
        <w:tc>
          <w:tcPr>
            <w:tcW w:w="3370" w:type="dxa"/>
            <w:vMerge/>
            <w:tcBorders>
              <w:left w:val="single" w:sz="18" w:space="0" w:color="auto"/>
            </w:tcBorders>
          </w:tcPr>
          <w:p w14:paraId="0B0D81DF" w14:textId="77777777" w:rsidR="00EE2E53" w:rsidRPr="004D1D77" w:rsidRDefault="00EE2E53" w:rsidP="000C05A5">
            <w:pPr>
              <w:jc w:val="both"/>
              <w:rPr>
                <w:rFonts w:ascii="Arial" w:hAnsi="Arial" w:cs="Arial"/>
                <w:color w:val="000000"/>
                <w:sz w:val="20"/>
                <w:szCs w:val="20"/>
              </w:rPr>
            </w:pPr>
          </w:p>
        </w:tc>
        <w:tc>
          <w:tcPr>
            <w:tcW w:w="3371" w:type="dxa"/>
          </w:tcPr>
          <w:p w14:paraId="203BEFBA"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10:00</w:t>
            </w:r>
          </w:p>
        </w:tc>
        <w:tc>
          <w:tcPr>
            <w:tcW w:w="3371" w:type="dxa"/>
            <w:tcBorders>
              <w:right w:val="single" w:sz="18" w:space="0" w:color="auto"/>
            </w:tcBorders>
          </w:tcPr>
          <w:p w14:paraId="36687063"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EE2E53" w:rsidRPr="004D1D77" w14:paraId="56410EF1" w14:textId="77777777">
        <w:tc>
          <w:tcPr>
            <w:tcW w:w="3370" w:type="dxa"/>
            <w:vMerge/>
            <w:tcBorders>
              <w:left w:val="single" w:sz="18" w:space="0" w:color="auto"/>
            </w:tcBorders>
          </w:tcPr>
          <w:p w14:paraId="720C9D34" w14:textId="77777777" w:rsidR="00EE2E53" w:rsidRPr="004D1D77" w:rsidRDefault="00EE2E53" w:rsidP="000C05A5">
            <w:pPr>
              <w:jc w:val="both"/>
              <w:rPr>
                <w:rFonts w:ascii="Arial" w:hAnsi="Arial" w:cs="Arial"/>
                <w:color w:val="000000"/>
                <w:sz w:val="20"/>
                <w:szCs w:val="20"/>
              </w:rPr>
            </w:pPr>
          </w:p>
        </w:tc>
        <w:tc>
          <w:tcPr>
            <w:tcW w:w="3371" w:type="dxa"/>
          </w:tcPr>
          <w:p w14:paraId="68F7D5D0"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13:30</w:t>
            </w:r>
          </w:p>
        </w:tc>
        <w:tc>
          <w:tcPr>
            <w:tcW w:w="3371" w:type="dxa"/>
            <w:tcBorders>
              <w:right w:val="single" w:sz="18" w:space="0" w:color="auto"/>
            </w:tcBorders>
          </w:tcPr>
          <w:p w14:paraId="06D28B92"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07:30</w:t>
            </w:r>
          </w:p>
        </w:tc>
      </w:tr>
      <w:tr w:rsidR="00EE2E53" w:rsidRPr="004D1D77" w14:paraId="387C0808" w14:textId="77777777">
        <w:tc>
          <w:tcPr>
            <w:tcW w:w="3370" w:type="dxa"/>
            <w:vMerge/>
            <w:tcBorders>
              <w:left w:val="single" w:sz="18" w:space="0" w:color="auto"/>
              <w:bottom w:val="single" w:sz="18" w:space="0" w:color="auto"/>
            </w:tcBorders>
          </w:tcPr>
          <w:p w14:paraId="18E72884" w14:textId="77777777" w:rsidR="00EE2E53" w:rsidRPr="004D1D77" w:rsidRDefault="00EE2E53" w:rsidP="000C05A5">
            <w:pPr>
              <w:jc w:val="both"/>
              <w:rPr>
                <w:rFonts w:ascii="Arial" w:hAnsi="Arial" w:cs="Arial"/>
                <w:color w:val="000000"/>
                <w:sz w:val="20"/>
                <w:szCs w:val="20"/>
              </w:rPr>
            </w:pPr>
          </w:p>
        </w:tc>
        <w:tc>
          <w:tcPr>
            <w:tcW w:w="3371" w:type="dxa"/>
            <w:tcBorders>
              <w:bottom w:val="single" w:sz="18" w:space="0" w:color="auto"/>
            </w:tcBorders>
          </w:tcPr>
          <w:p w14:paraId="770A182E"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16:45</w:t>
            </w:r>
          </w:p>
        </w:tc>
        <w:tc>
          <w:tcPr>
            <w:tcW w:w="3371" w:type="dxa"/>
            <w:tcBorders>
              <w:bottom w:val="single" w:sz="18" w:space="0" w:color="auto"/>
              <w:right w:val="single" w:sz="18" w:space="0" w:color="auto"/>
            </w:tcBorders>
          </w:tcPr>
          <w:p w14:paraId="594EA0CF"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12:15</w:t>
            </w:r>
          </w:p>
        </w:tc>
      </w:tr>
      <w:tr w:rsidR="00EE2E53" w:rsidRPr="004D1D77" w14:paraId="487C1BB2" w14:textId="77777777">
        <w:tc>
          <w:tcPr>
            <w:tcW w:w="3370" w:type="dxa"/>
            <w:vMerge w:val="restart"/>
            <w:tcBorders>
              <w:top w:val="single" w:sz="18" w:space="0" w:color="auto"/>
              <w:left w:val="single" w:sz="18" w:space="0" w:color="auto"/>
            </w:tcBorders>
          </w:tcPr>
          <w:p w14:paraId="094CE4CA" w14:textId="77777777" w:rsidR="00EE2E53" w:rsidRPr="004D1D77" w:rsidRDefault="00EE2E53" w:rsidP="000C05A5">
            <w:pPr>
              <w:jc w:val="center"/>
              <w:rPr>
                <w:rFonts w:ascii="Arial" w:hAnsi="Arial" w:cs="Arial"/>
                <w:b/>
                <w:color w:val="000000"/>
                <w:sz w:val="20"/>
                <w:szCs w:val="20"/>
              </w:rPr>
            </w:pPr>
          </w:p>
          <w:p w14:paraId="65F1D09A" w14:textId="77777777" w:rsidR="00EE2E53" w:rsidRPr="004D1D77" w:rsidRDefault="00EE2E53" w:rsidP="000C05A5">
            <w:pPr>
              <w:jc w:val="center"/>
              <w:rPr>
                <w:rFonts w:ascii="Arial" w:hAnsi="Arial" w:cs="Arial"/>
                <w:b/>
                <w:color w:val="000000"/>
                <w:sz w:val="20"/>
                <w:szCs w:val="20"/>
              </w:rPr>
            </w:pPr>
          </w:p>
          <w:p w14:paraId="08DC9F22" w14:textId="77777777" w:rsidR="00EE2E53" w:rsidRPr="004D1D77" w:rsidRDefault="00EE2E53" w:rsidP="000C05A5">
            <w:pPr>
              <w:jc w:val="center"/>
              <w:rPr>
                <w:rFonts w:ascii="Arial" w:hAnsi="Arial" w:cs="Arial"/>
                <w:b/>
                <w:color w:val="000000"/>
                <w:sz w:val="20"/>
                <w:szCs w:val="20"/>
              </w:rPr>
            </w:pPr>
          </w:p>
          <w:p w14:paraId="12D18025"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Ruta </w:t>
            </w:r>
            <w:proofErr w:type="spellStart"/>
            <w:r w:rsidR="00DC6606">
              <w:rPr>
                <w:rFonts w:ascii="Arial" w:hAnsi="Arial" w:cs="Arial"/>
                <w:b/>
                <w:color w:val="000000"/>
                <w:sz w:val="20"/>
                <w:szCs w:val="20"/>
              </w:rPr>
              <w:t>xxx</w:t>
            </w:r>
            <w:proofErr w:type="spellEnd"/>
          </w:p>
          <w:p w14:paraId="0A2DC60A" w14:textId="77777777" w:rsidR="00EE2E53" w:rsidRPr="004D1D77" w:rsidRDefault="00EE2E53" w:rsidP="000C05A5">
            <w:pPr>
              <w:jc w:val="center"/>
              <w:rPr>
                <w:rFonts w:ascii="Arial" w:hAnsi="Arial" w:cs="Arial"/>
                <w:b/>
                <w:color w:val="000000"/>
                <w:sz w:val="20"/>
                <w:szCs w:val="20"/>
              </w:rPr>
            </w:pPr>
          </w:p>
          <w:p w14:paraId="191322C2" w14:textId="77777777" w:rsidR="00EE2E53" w:rsidRPr="004D1D77" w:rsidRDefault="00EE2E53" w:rsidP="000C05A5">
            <w:pPr>
              <w:jc w:val="center"/>
              <w:rPr>
                <w:rFonts w:ascii="Arial" w:hAnsi="Arial" w:cs="Arial"/>
                <w:b/>
                <w:color w:val="000000"/>
                <w:sz w:val="20"/>
                <w:szCs w:val="20"/>
              </w:rPr>
            </w:pPr>
          </w:p>
          <w:p w14:paraId="0E293E00"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Por Chachagua</w:t>
            </w:r>
          </w:p>
          <w:p w14:paraId="5F3C5174"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**Por El Tanque</w:t>
            </w:r>
          </w:p>
          <w:p w14:paraId="280DA59C" w14:textId="77777777" w:rsidR="00EE2E53" w:rsidRPr="004D1D77" w:rsidRDefault="00EE2E53" w:rsidP="000C05A5">
            <w:pPr>
              <w:jc w:val="center"/>
              <w:rPr>
                <w:rFonts w:ascii="Arial" w:hAnsi="Arial" w:cs="Arial"/>
                <w:b/>
                <w:color w:val="000000"/>
                <w:sz w:val="20"/>
                <w:szCs w:val="20"/>
              </w:rPr>
            </w:pPr>
          </w:p>
        </w:tc>
        <w:tc>
          <w:tcPr>
            <w:tcW w:w="3371" w:type="dxa"/>
            <w:tcBorders>
              <w:top w:val="single" w:sz="18" w:space="0" w:color="auto"/>
            </w:tcBorders>
          </w:tcPr>
          <w:p w14:paraId="2E971CAD" w14:textId="77777777" w:rsidR="00EE2E53" w:rsidRPr="004D1D77" w:rsidRDefault="00EE2E53" w:rsidP="000C05A5">
            <w:pPr>
              <w:jc w:val="center"/>
              <w:rPr>
                <w:rFonts w:ascii="Arial" w:hAnsi="Arial" w:cs="Arial"/>
                <w:b/>
                <w:color w:val="000000"/>
                <w:sz w:val="20"/>
                <w:szCs w:val="20"/>
              </w:rPr>
            </w:pPr>
          </w:p>
          <w:p w14:paraId="7633EBDD"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 xml:space="preserve">Sale de </w:t>
            </w:r>
            <w:r w:rsidR="00235D0A">
              <w:rPr>
                <w:rFonts w:ascii="Arial" w:hAnsi="Arial" w:cs="Arial"/>
                <w:b/>
                <w:color w:val="000000"/>
                <w:sz w:val="20"/>
                <w:szCs w:val="20"/>
              </w:rPr>
              <w:t>C...</w:t>
            </w:r>
          </w:p>
          <w:p w14:paraId="40EC8761" w14:textId="77777777" w:rsidR="00EE2E53" w:rsidRPr="004D1D77" w:rsidRDefault="00EE2E53" w:rsidP="000C05A5">
            <w:pPr>
              <w:jc w:val="center"/>
              <w:rPr>
                <w:rFonts w:ascii="Arial" w:hAnsi="Arial" w:cs="Arial"/>
                <w:b/>
                <w:color w:val="000000"/>
                <w:sz w:val="20"/>
                <w:szCs w:val="20"/>
              </w:rPr>
            </w:pPr>
          </w:p>
        </w:tc>
        <w:tc>
          <w:tcPr>
            <w:tcW w:w="3371" w:type="dxa"/>
            <w:tcBorders>
              <w:top w:val="single" w:sz="18" w:space="0" w:color="auto"/>
              <w:right w:val="single" w:sz="18" w:space="0" w:color="auto"/>
            </w:tcBorders>
          </w:tcPr>
          <w:p w14:paraId="4D126516" w14:textId="77777777" w:rsidR="00EE2E53" w:rsidRPr="004D1D77" w:rsidRDefault="00EE2E53" w:rsidP="000C05A5">
            <w:pPr>
              <w:jc w:val="center"/>
              <w:rPr>
                <w:rFonts w:ascii="Arial" w:hAnsi="Arial" w:cs="Arial"/>
                <w:b/>
                <w:color w:val="000000"/>
                <w:sz w:val="20"/>
                <w:szCs w:val="20"/>
              </w:rPr>
            </w:pPr>
          </w:p>
          <w:p w14:paraId="55BCD675" w14:textId="77777777" w:rsidR="00EE2E53" w:rsidRPr="004D1D77" w:rsidRDefault="00EE2E53" w:rsidP="000C05A5">
            <w:pPr>
              <w:jc w:val="center"/>
              <w:rPr>
                <w:rFonts w:ascii="Arial" w:hAnsi="Arial" w:cs="Arial"/>
                <w:b/>
                <w:color w:val="000000"/>
                <w:sz w:val="20"/>
                <w:szCs w:val="20"/>
              </w:rPr>
            </w:pPr>
            <w:r w:rsidRPr="004D1D77">
              <w:rPr>
                <w:rFonts w:ascii="Arial" w:hAnsi="Arial" w:cs="Arial"/>
                <w:b/>
                <w:color w:val="000000"/>
                <w:sz w:val="20"/>
                <w:szCs w:val="20"/>
              </w:rPr>
              <w:t>Sale de la Fortuna</w:t>
            </w:r>
          </w:p>
        </w:tc>
      </w:tr>
      <w:tr w:rsidR="00EE2E53" w:rsidRPr="004D1D77" w14:paraId="1AB9F5AB" w14:textId="77777777">
        <w:tc>
          <w:tcPr>
            <w:tcW w:w="3370" w:type="dxa"/>
            <w:vMerge/>
            <w:tcBorders>
              <w:left w:val="single" w:sz="18" w:space="0" w:color="auto"/>
            </w:tcBorders>
          </w:tcPr>
          <w:p w14:paraId="5C3F69A8" w14:textId="77777777" w:rsidR="00EE2E53" w:rsidRPr="004D1D77" w:rsidRDefault="00EE2E53" w:rsidP="000C05A5">
            <w:pPr>
              <w:jc w:val="both"/>
              <w:rPr>
                <w:rFonts w:ascii="Arial" w:hAnsi="Arial" w:cs="Arial"/>
                <w:color w:val="000000"/>
                <w:sz w:val="20"/>
                <w:szCs w:val="20"/>
              </w:rPr>
            </w:pPr>
          </w:p>
        </w:tc>
        <w:tc>
          <w:tcPr>
            <w:tcW w:w="3371" w:type="dxa"/>
          </w:tcPr>
          <w:p w14:paraId="07C544C0"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06:00*</w:t>
            </w:r>
          </w:p>
        </w:tc>
        <w:tc>
          <w:tcPr>
            <w:tcW w:w="3371" w:type="dxa"/>
            <w:tcBorders>
              <w:right w:val="single" w:sz="18" w:space="0" w:color="auto"/>
            </w:tcBorders>
          </w:tcPr>
          <w:p w14:paraId="35EB30C0"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EE2E53" w:rsidRPr="004D1D77" w14:paraId="3F80942C" w14:textId="77777777">
        <w:tc>
          <w:tcPr>
            <w:tcW w:w="3370" w:type="dxa"/>
            <w:vMerge/>
            <w:tcBorders>
              <w:left w:val="single" w:sz="18" w:space="0" w:color="auto"/>
            </w:tcBorders>
          </w:tcPr>
          <w:p w14:paraId="6B125246" w14:textId="77777777" w:rsidR="00EE2E53" w:rsidRPr="004D1D77" w:rsidRDefault="00EE2E53" w:rsidP="000C05A5">
            <w:pPr>
              <w:jc w:val="both"/>
              <w:rPr>
                <w:rFonts w:ascii="Arial" w:hAnsi="Arial" w:cs="Arial"/>
                <w:color w:val="000000"/>
                <w:sz w:val="20"/>
                <w:szCs w:val="20"/>
              </w:rPr>
            </w:pPr>
          </w:p>
        </w:tc>
        <w:tc>
          <w:tcPr>
            <w:tcW w:w="3371" w:type="dxa"/>
          </w:tcPr>
          <w:p w14:paraId="38EB2744"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10:30*</w:t>
            </w:r>
          </w:p>
        </w:tc>
        <w:tc>
          <w:tcPr>
            <w:tcW w:w="3371" w:type="dxa"/>
            <w:tcBorders>
              <w:right w:val="single" w:sz="18" w:space="0" w:color="auto"/>
            </w:tcBorders>
          </w:tcPr>
          <w:p w14:paraId="304E1B78"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05:30**</w:t>
            </w:r>
          </w:p>
        </w:tc>
      </w:tr>
      <w:tr w:rsidR="00EE2E53" w:rsidRPr="004D1D77" w14:paraId="498CA73F" w14:textId="77777777">
        <w:tc>
          <w:tcPr>
            <w:tcW w:w="3370" w:type="dxa"/>
            <w:vMerge/>
            <w:tcBorders>
              <w:left w:val="single" w:sz="18" w:space="0" w:color="auto"/>
            </w:tcBorders>
          </w:tcPr>
          <w:p w14:paraId="42C1440F" w14:textId="77777777" w:rsidR="00EE2E53" w:rsidRPr="004D1D77" w:rsidRDefault="00EE2E53" w:rsidP="000C05A5">
            <w:pPr>
              <w:jc w:val="both"/>
              <w:rPr>
                <w:rFonts w:ascii="Arial" w:hAnsi="Arial" w:cs="Arial"/>
                <w:color w:val="000000"/>
                <w:sz w:val="20"/>
                <w:szCs w:val="20"/>
              </w:rPr>
            </w:pPr>
          </w:p>
        </w:tc>
        <w:tc>
          <w:tcPr>
            <w:tcW w:w="3371" w:type="dxa"/>
          </w:tcPr>
          <w:p w14:paraId="0B5CD8C1"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13:00**</w:t>
            </w:r>
          </w:p>
        </w:tc>
        <w:tc>
          <w:tcPr>
            <w:tcW w:w="3371" w:type="dxa"/>
            <w:tcBorders>
              <w:right w:val="single" w:sz="18" w:space="0" w:color="auto"/>
            </w:tcBorders>
          </w:tcPr>
          <w:p w14:paraId="03F42DC6"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16:30**</w:t>
            </w:r>
          </w:p>
        </w:tc>
      </w:tr>
      <w:tr w:rsidR="00EE2E53" w:rsidRPr="004D1D77" w14:paraId="5D880C2D" w14:textId="77777777">
        <w:tc>
          <w:tcPr>
            <w:tcW w:w="3370" w:type="dxa"/>
            <w:vMerge/>
            <w:tcBorders>
              <w:left w:val="single" w:sz="18" w:space="0" w:color="auto"/>
            </w:tcBorders>
          </w:tcPr>
          <w:p w14:paraId="33F8FD12" w14:textId="77777777" w:rsidR="00EE2E53" w:rsidRPr="004D1D77" w:rsidRDefault="00EE2E53" w:rsidP="000C05A5">
            <w:pPr>
              <w:jc w:val="both"/>
              <w:rPr>
                <w:rFonts w:ascii="Arial" w:hAnsi="Arial" w:cs="Arial"/>
                <w:color w:val="000000"/>
                <w:sz w:val="20"/>
                <w:szCs w:val="20"/>
              </w:rPr>
            </w:pPr>
          </w:p>
        </w:tc>
        <w:tc>
          <w:tcPr>
            <w:tcW w:w="3371" w:type="dxa"/>
          </w:tcPr>
          <w:p w14:paraId="72116591"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15:30*</w:t>
            </w:r>
          </w:p>
        </w:tc>
        <w:tc>
          <w:tcPr>
            <w:tcW w:w="3371" w:type="dxa"/>
            <w:tcBorders>
              <w:right w:val="single" w:sz="18" w:space="0" w:color="auto"/>
            </w:tcBorders>
          </w:tcPr>
          <w:p w14:paraId="20725733"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07:15*</w:t>
            </w:r>
          </w:p>
        </w:tc>
      </w:tr>
      <w:tr w:rsidR="00EE2E53" w:rsidRPr="004D1D77" w14:paraId="5AD1C57F" w14:textId="77777777">
        <w:tc>
          <w:tcPr>
            <w:tcW w:w="3370" w:type="dxa"/>
            <w:vMerge/>
            <w:tcBorders>
              <w:left w:val="single" w:sz="18" w:space="0" w:color="auto"/>
            </w:tcBorders>
          </w:tcPr>
          <w:p w14:paraId="47481395" w14:textId="77777777" w:rsidR="00EE2E53" w:rsidRPr="004D1D77" w:rsidRDefault="00EE2E53" w:rsidP="000C05A5">
            <w:pPr>
              <w:jc w:val="both"/>
              <w:rPr>
                <w:rFonts w:ascii="Arial" w:hAnsi="Arial" w:cs="Arial"/>
                <w:color w:val="000000"/>
                <w:sz w:val="20"/>
                <w:szCs w:val="20"/>
              </w:rPr>
            </w:pPr>
          </w:p>
        </w:tc>
        <w:tc>
          <w:tcPr>
            <w:tcW w:w="3371" w:type="dxa"/>
          </w:tcPr>
          <w:p w14:paraId="332410EC"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17:30*</w:t>
            </w:r>
          </w:p>
        </w:tc>
        <w:tc>
          <w:tcPr>
            <w:tcW w:w="3371" w:type="dxa"/>
            <w:tcBorders>
              <w:right w:val="single" w:sz="18" w:space="0" w:color="auto"/>
            </w:tcBorders>
          </w:tcPr>
          <w:p w14:paraId="09AA06C1"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11:15*</w:t>
            </w:r>
          </w:p>
        </w:tc>
      </w:tr>
      <w:tr w:rsidR="00EE2E53" w:rsidRPr="004D1D77" w14:paraId="09DA0C21" w14:textId="77777777">
        <w:tc>
          <w:tcPr>
            <w:tcW w:w="3370" w:type="dxa"/>
            <w:vMerge/>
            <w:tcBorders>
              <w:left w:val="single" w:sz="18" w:space="0" w:color="auto"/>
              <w:bottom w:val="single" w:sz="4" w:space="0" w:color="auto"/>
            </w:tcBorders>
          </w:tcPr>
          <w:p w14:paraId="3C92797F" w14:textId="77777777" w:rsidR="00EE2E53" w:rsidRPr="004D1D77" w:rsidRDefault="00EE2E53" w:rsidP="000C05A5">
            <w:pPr>
              <w:jc w:val="both"/>
              <w:rPr>
                <w:rFonts w:ascii="Arial" w:hAnsi="Arial" w:cs="Arial"/>
                <w:color w:val="000000"/>
                <w:sz w:val="20"/>
                <w:szCs w:val="20"/>
              </w:rPr>
            </w:pPr>
          </w:p>
        </w:tc>
        <w:tc>
          <w:tcPr>
            <w:tcW w:w="3371" w:type="dxa"/>
            <w:tcBorders>
              <w:bottom w:val="single" w:sz="4" w:space="0" w:color="auto"/>
            </w:tcBorders>
          </w:tcPr>
          <w:p w14:paraId="5A4BC73D"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18:00**</w:t>
            </w:r>
          </w:p>
        </w:tc>
        <w:tc>
          <w:tcPr>
            <w:tcW w:w="3371" w:type="dxa"/>
            <w:tcBorders>
              <w:bottom w:val="single" w:sz="4" w:space="0" w:color="auto"/>
              <w:right w:val="single" w:sz="18" w:space="0" w:color="auto"/>
            </w:tcBorders>
          </w:tcPr>
          <w:p w14:paraId="282761A7" w14:textId="77777777" w:rsidR="00EE2E53" w:rsidRPr="004D1D77" w:rsidRDefault="00EE2E53" w:rsidP="000C05A5">
            <w:pPr>
              <w:jc w:val="center"/>
              <w:rPr>
                <w:rFonts w:ascii="Arial" w:hAnsi="Arial" w:cs="Arial"/>
                <w:color w:val="000000"/>
                <w:sz w:val="20"/>
                <w:szCs w:val="20"/>
              </w:rPr>
            </w:pPr>
            <w:r w:rsidRPr="004D1D77">
              <w:rPr>
                <w:rFonts w:ascii="Arial" w:hAnsi="Arial" w:cs="Arial"/>
                <w:color w:val="000000"/>
                <w:sz w:val="20"/>
                <w:szCs w:val="20"/>
              </w:rPr>
              <w:t>15:15*</w:t>
            </w:r>
          </w:p>
        </w:tc>
      </w:tr>
      <w:tr w:rsidR="00EE2E53" w:rsidRPr="004D1D77" w14:paraId="0CC2863A" w14:textId="77777777">
        <w:tc>
          <w:tcPr>
            <w:tcW w:w="3370" w:type="dxa"/>
            <w:tcBorders>
              <w:left w:val="single" w:sz="4" w:space="0" w:color="auto"/>
            </w:tcBorders>
          </w:tcPr>
          <w:p w14:paraId="0D0FF3E8" w14:textId="77777777" w:rsidR="00EE2E53" w:rsidRPr="004D1D77" w:rsidRDefault="00EE2E53" w:rsidP="000C05A5">
            <w:pPr>
              <w:jc w:val="both"/>
              <w:rPr>
                <w:rFonts w:ascii="Arial" w:hAnsi="Arial" w:cs="Arial"/>
                <w:color w:val="000000"/>
                <w:sz w:val="20"/>
                <w:szCs w:val="20"/>
              </w:rPr>
            </w:pPr>
          </w:p>
        </w:tc>
        <w:tc>
          <w:tcPr>
            <w:tcW w:w="3371" w:type="dxa"/>
          </w:tcPr>
          <w:p w14:paraId="380CBB50" w14:textId="77777777" w:rsidR="00EE2E53" w:rsidRPr="004D1D77" w:rsidRDefault="00EE2E53" w:rsidP="000C05A5">
            <w:pPr>
              <w:jc w:val="center"/>
              <w:rPr>
                <w:rFonts w:ascii="Arial" w:hAnsi="Arial" w:cs="Arial"/>
                <w:color w:val="000000"/>
                <w:sz w:val="20"/>
                <w:szCs w:val="20"/>
              </w:rPr>
            </w:pPr>
          </w:p>
        </w:tc>
        <w:tc>
          <w:tcPr>
            <w:tcW w:w="3371" w:type="dxa"/>
            <w:tcBorders>
              <w:right w:val="single" w:sz="4" w:space="0" w:color="auto"/>
            </w:tcBorders>
          </w:tcPr>
          <w:p w14:paraId="5B7AB019" w14:textId="77777777" w:rsidR="00EE2E53" w:rsidRPr="004D1D77" w:rsidRDefault="00EE2E53" w:rsidP="000C05A5">
            <w:pPr>
              <w:jc w:val="center"/>
              <w:rPr>
                <w:rFonts w:ascii="Arial" w:hAnsi="Arial" w:cs="Arial"/>
                <w:color w:val="000000"/>
                <w:sz w:val="20"/>
                <w:szCs w:val="20"/>
              </w:rPr>
            </w:pPr>
          </w:p>
        </w:tc>
      </w:tr>
    </w:tbl>
    <w:p w14:paraId="1DA41C10"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respecto al sentido 1-2, </w:t>
      </w:r>
      <w:r w:rsidR="00235D0A">
        <w:rPr>
          <w:rFonts w:ascii="Arial" w:hAnsi="Arial" w:cs="Arial"/>
          <w:bCs/>
          <w:sz w:val="20"/>
          <w:szCs w:val="20"/>
        </w:rPr>
        <w:t>C...</w:t>
      </w:r>
      <w:r w:rsidRPr="004D1D77">
        <w:rPr>
          <w:rFonts w:ascii="Arial" w:hAnsi="Arial" w:cs="Arial"/>
          <w:bCs/>
          <w:sz w:val="20"/>
          <w:szCs w:val="20"/>
        </w:rPr>
        <w:t xml:space="preserve"> Tilarán, se tiene la posibilidad de autorizar un horario a las 05:30 horas, horario que no afecta en nada al resto de los servicios conforme a la tabla anterior, se pueden observar dos servicios uno con salida a las 05:00 horas autorizado 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y otro servicio autorizado a las 06:00 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en ambos casos existe una diferencia de 30 minutos lo cual, es un margen sobrado entre cada horario que permite que la propuesta del horario sea prudente, por otro lado, en la actualidad existe solo un horario de salida para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desde </w:t>
      </w:r>
      <w:r w:rsidR="00235D0A">
        <w:rPr>
          <w:rFonts w:ascii="Arial" w:hAnsi="Arial" w:cs="Arial"/>
          <w:bCs/>
          <w:sz w:val="20"/>
          <w:szCs w:val="20"/>
        </w:rPr>
        <w:t>C...</w:t>
      </w:r>
      <w:r w:rsidRPr="004D1D77">
        <w:rPr>
          <w:rFonts w:ascii="Arial" w:hAnsi="Arial" w:cs="Arial"/>
          <w:bCs/>
          <w:sz w:val="20"/>
          <w:szCs w:val="20"/>
        </w:rPr>
        <w:t xml:space="preserve">  por el sector de Los Ángeles,  a las 06:30, esto permitirá al usuario contar con una mueva salida en horas de la </w:t>
      </w:r>
      <w:r w:rsidRPr="004D1D77">
        <w:rPr>
          <w:rFonts w:ascii="Arial" w:hAnsi="Arial" w:cs="Arial"/>
          <w:bCs/>
          <w:sz w:val="20"/>
          <w:szCs w:val="20"/>
        </w:rPr>
        <w:lastRenderedPageBreak/>
        <w:t xml:space="preserve">mañana, redistribuyendo los flujos de la demanda para no saturar la carrera de las 06:30 horas, como se desprende del estudio efectuado y a la vez permite poner a disposición asientos a lo largo del itinerario sin que </w:t>
      </w:r>
      <w:proofErr w:type="spellStart"/>
      <w:r w:rsidRPr="004D1D77">
        <w:rPr>
          <w:rFonts w:ascii="Arial" w:hAnsi="Arial" w:cs="Arial"/>
          <w:bCs/>
          <w:sz w:val="20"/>
          <w:szCs w:val="20"/>
        </w:rPr>
        <w:t>halla</w:t>
      </w:r>
      <w:proofErr w:type="spellEnd"/>
      <w:r w:rsidRPr="004D1D77">
        <w:rPr>
          <w:rFonts w:ascii="Arial" w:hAnsi="Arial" w:cs="Arial"/>
          <w:bCs/>
          <w:sz w:val="20"/>
          <w:szCs w:val="20"/>
        </w:rPr>
        <w:t xml:space="preserve"> usuarios que no puedan abordar la unidad. En este mismo sentido </w:t>
      </w:r>
      <w:r w:rsidR="00235D0A">
        <w:rPr>
          <w:rFonts w:ascii="Arial" w:hAnsi="Arial" w:cs="Arial"/>
          <w:bCs/>
          <w:sz w:val="20"/>
          <w:szCs w:val="20"/>
        </w:rPr>
        <w:t>C...</w:t>
      </w:r>
      <w:r w:rsidRPr="004D1D77">
        <w:rPr>
          <w:rFonts w:ascii="Arial" w:hAnsi="Arial" w:cs="Arial"/>
          <w:bCs/>
          <w:sz w:val="20"/>
          <w:szCs w:val="20"/>
        </w:rPr>
        <w:t xml:space="preserve"> - Tilarán, se podría establecer un horario a las 10:45 horas, se puede observar del cuadro anterior, que existen dos servicios autorizados a las 10:30 horas, para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y 10:00 horas para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igualmente se obtienen diferencias de 15 y  minutos y 45 minutos entre lo propuesto y lo autorizado, lo cual deja claro que la posibilidad de planificar el horario a esta hora, estableciendo una nueva propuesta de servicio para las demandas de usuarios que requieren servicio hasta Tilarán y que se desplazan a otros sitios como Cañas y Monta Verde, mediante otras rutas de transporte que se encuentran autorizadas y son coincidentes con el punto terminal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en la localidad de Tilarán.</w:t>
      </w:r>
    </w:p>
    <w:p w14:paraId="3BD5661B"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conviene traer a colación que los servicios provenientes de San José, como es el caso de la rutas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A y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mantienen características diferentes, siendo su principal particularidad responder a las necesidades de transporte entre </w:t>
      </w:r>
      <w:smartTag w:uri="urn:schemas-microsoft-com:office:smarttags" w:element="PersonName">
        <w:smartTagPr>
          <w:attr w:name="ProductID" w:val="la Ciudad Capital"/>
        </w:smartTagPr>
        <w:smartTag w:uri="urn:schemas-microsoft-com:office:smarttags" w:element="PersonName">
          <w:smartTagPr>
            <w:attr w:name="ProductID" w:val="la Ciudad"/>
          </w:smartTagPr>
          <w:r w:rsidRPr="004D1D77">
            <w:rPr>
              <w:rFonts w:ascii="Arial" w:hAnsi="Arial" w:cs="Arial"/>
              <w:bCs/>
              <w:sz w:val="20"/>
              <w:szCs w:val="20"/>
            </w:rPr>
            <w:t>la Ciudad</w:t>
          </w:r>
        </w:smartTag>
        <w:r w:rsidRPr="004D1D77">
          <w:rPr>
            <w:rFonts w:ascii="Arial" w:hAnsi="Arial" w:cs="Arial"/>
            <w:bCs/>
            <w:sz w:val="20"/>
            <w:szCs w:val="20"/>
          </w:rPr>
          <w:t xml:space="preserve"> Capital</w:t>
        </w:r>
      </w:smartTag>
      <w:r w:rsidRPr="004D1D77">
        <w:rPr>
          <w:rFonts w:ascii="Arial" w:hAnsi="Arial" w:cs="Arial"/>
          <w:bCs/>
          <w:sz w:val="20"/>
          <w:szCs w:val="20"/>
        </w:rPr>
        <w:t xml:space="preserve"> y </w:t>
      </w:r>
      <w:smartTag w:uri="urn:schemas-microsoft-com:office:smarttags" w:element="PersonName">
        <w:smartTagPr>
          <w:attr w:name="ProductID" w:val="La Fortuna"/>
        </w:smartTagPr>
        <w:r w:rsidRPr="004D1D77">
          <w:rPr>
            <w:rFonts w:ascii="Arial" w:hAnsi="Arial" w:cs="Arial"/>
            <w:bCs/>
            <w:sz w:val="20"/>
            <w:szCs w:val="20"/>
          </w:rPr>
          <w:t>la Fortuna</w:t>
        </w:r>
      </w:smartTag>
      <w:r w:rsidRPr="004D1D77">
        <w:rPr>
          <w:rFonts w:ascii="Arial" w:hAnsi="Arial" w:cs="Arial"/>
          <w:bCs/>
          <w:sz w:val="20"/>
          <w:szCs w:val="20"/>
        </w:rPr>
        <w:t xml:space="preserve">  e igualmente Upala, en dónde las últimas dos rutas mantienen itinerarios por el sector de </w:t>
      </w:r>
      <w:proofErr w:type="spellStart"/>
      <w:r w:rsidRPr="004D1D77">
        <w:rPr>
          <w:rFonts w:ascii="Arial" w:hAnsi="Arial" w:cs="Arial"/>
          <w:bCs/>
          <w:sz w:val="20"/>
          <w:szCs w:val="20"/>
        </w:rPr>
        <w:t>Guatuzo</w:t>
      </w:r>
      <w:proofErr w:type="spellEnd"/>
      <w:r w:rsidRPr="004D1D77">
        <w:rPr>
          <w:rFonts w:ascii="Arial" w:hAnsi="Arial" w:cs="Arial"/>
          <w:bCs/>
          <w:sz w:val="20"/>
          <w:szCs w:val="20"/>
        </w:rPr>
        <w:t xml:space="preserve"> y diferencias tarifarias que procuran darle la cobertura a la ruta como la que se analiza en este caso, situación que incide en que se pueda mantener la armonía en la red de servicios.</w:t>
      </w:r>
    </w:p>
    <w:p w14:paraId="04BB00EA"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para el sentido inverso Tilarán - </w:t>
      </w:r>
      <w:r w:rsidR="00235D0A">
        <w:rPr>
          <w:rFonts w:ascii="Arial" w:hAnsi="Arial" w:cs="Arial"/>
          <w:bCs/>
          <w:sz w:val="20"/>
          <w:szCs w:val="20"/>
        </w:rPr>
        <w:t>C...</w:t>
      </w:r>
      <w:r w:rsidRPr="004D1D77">
        <w:rPr>
          <w:rFonts w:ascii="Arial" w:hAnsi="Arial" w:cs="Arial"/>
          <w:bCs/>
          <w:sz w:val="20"/>
          <w:szCs w:val="20"/>
        </w:rPr>
        <w:t xml:space="preserve">, se tiene la viabilidad de incorporar un horario a las 09:30 horas, salida que no genera inconvenientes respecto a los servicios de la región, puesto que ninguno ostenta salidas cercanas a este hora, excepto el servicio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pero con horario de salida autorizada a las 09:00 horas desde Upala y por el sector de </w:t>
      </w:r>
      <w:proofErr w:type="spellStart"/>
      <w:r w:rsidRPr="004D1D77">
        <w:rPr>
          <w:rFonts w:ascii="Arial" w:hAnsi="Arial" w:cs="Arial"/>
          <w:bCs/>
          <w:sz w:val="20"/>
          <w:szCs w:val="20"/>
        </w:rPr>
        <w:t>Guatuzo</w:t>
      </w:r>
      <w:proofErr w:type="spellEnd"/>
      <w:r w:rsidRPr="004D1D77">
        <w:rPr>
          <w:rFonts w:ascii="Arial" w:hAnsi="Arial" w:cs="Arial"/>
          <w:bCs/>
          <w:sz w:val="20"/>
          <w:szCs w:val="20"/>
        </w:rPr>
        <w:t xml:space="preserve">, en todo caso, se trata de un servicio que atiende las demandas hacia la ciudad Capital y que el itinerario autorizado no permite la superposición de recorridos. La generación de positiva de la propuesta para este nuevo horario, permite que usuarios provenientes en otras rutas que llegan a Tilarán desde Monte Verde y Cañas, puedan utilizar el servicio propuesto hacia </w:t>
      </w:r>
      <w:r w:rsidR="00235D0A">
        <w:rPr>
          <w:rFonts w:ascii="Arial" w:hAnsi="Arial" w:cs="Arial"/>
          <w:bCs/>
          <w:sz w:val="20"/>
          <w:szCs w:val="20"/>
        </w:rPr>
        <w:t>C...</w:t>
      </w:r>
      <w:r w:rsidRPr="004D1D77">
        <w:rPr>
          <w:rFonts w:ascii="Arial" w:hAnsi="Arial" w:cs="Arial"/>
          <w:bCs/>
          <w:sz w:val="20"/>
          <w:szCs w:val="20"/>
        </w:rPr>
        <w:t xml:space="preserve"> y por consiguiente contar con más posibilidades de viajar en un autobús que le permita ir cómodamente sentado y no en un autobús saturado o en el peor de los casos perderse el viaje.</w:t>
      </w:r>
    </w:p>
    <w:p w14:paraId="151EC217" w14:textId="77777777" w:rsidR="00EE2E53" w:rsidRPr="004D1D77" w:rsidRDefault="00EE2E53" w:rsidP="00EE2E53">
      <w:pPr>
        <w:pStyle w:val="Encabezado"/>
        <w:numPr>
          <w:ilvl w:val="1"/>
          <w:numId w:val="12"/>
        </w:numPr>
        <w:tabs>
          <w:tab w:val="clear" w:pos="1250"/>
          <w:tab w:val="num" w:pos="285"/>
        </w:tabs>
        <w:ind w:left="0" w:firstLine="0"/>
        <w:jc w:val="both"/>
        <w:rPr>
          <w:rFonts w:ascii="Arial" w:hAnsi="Arial" w:cs="Arial"/>
          <w:bCs/>
          <w:sz w:val="20"/>
          <w:szCs w:val="20"/>
        </w:rPr>
      </w:pPr>
      <w:r w:rsidRPr="004D1D77">
        <w:rPr>
          <w:rFonts w:ascii="Arial" w:hAnsi="Arial" w:cs="Arial"/>
          <w:bCs/>
          <w:sz w:val="20"/>
          <w:szCs w:val="20"/>
        </w:rPr>
        <w:t xml:space="preserve">Que por último, se tiene la posibilidad de planificar un horario a las 15:30 horas, con lo cual se completaría la estructura de los horarios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xml:space="preserve">, este horario no presenta problemas respecto a las salidas de los demás servicios que componen la red de rutas en la región y permite satisfacer las demandas de usuarios de forma homogénea y a la vez moderniza equilibradamente la estructura de horarios de la ruta </w:t>
      </w:r>
      <w:proofErr w:type="spellStart"/>
      <w:r w:rsidR="00DC6606">
        <w:rPr>
          <w:rFonts w:ascii="Arial" w:hAnsi="Arial" w:cs="Arial"/>
          <w:bCs/>
          <w:sz w:val="20"/>
          <w:szCs w:val="20"/>
        </w:rPr>
        <w:t>xxx</w:t>
      </w:r>
      <w:proofErr w:type="spellEnd"/>
      <w:r w:rsidRPr="004D1D77">
        <w:rPr>
          <w:rFonts w:ascii="Arial" w:hAnsi="Arial" w:cs="Arial"/>
          <w:bCs/>
          <w:sz w:val="20"/>
          <w:szCs w:val="20"/>
        </w:rPr>
        <w:t>, sin necesidad de autorizar una extensión de ruta hasta Cañas, lo cual como hemos expuesto es improcedente desde todo punto de vista.</w:t>
      </w:r>
    </w:p>
    <w:p w14:paraId="58089EDB" w14:textId="77777777" w:rsidR="00EE2E53" w:rsidRPr="004D1D77" w:rsidRDefault="00EE2E53" w:rsidP="00EE2E53">
      <w:pPr>
        <w:numPr>
          <w:ilvl w:val="0"/>
          <w:numId w:val="12"/>
        </w:numPr>
        <w:tabs>
          <w:tab w:val="left" w:pos="1026"/>
        </w:tabs>
        <w:ind w:left="0" w:firstLine="0"/>
        <w:jc w:val="both"/>
        <w:rPr>
          <w:rFonts w:ascii="Arial" w:hAnsi="Arial" w:cs="Arial"/>
          <w:sz w:val="20"/>
          <w:szCs w:val="20"/>
        </w:rPr>
      </w:pPr>
      <w:r w:rsidRPr="004D1D77">
        <w:rPr>
          <w:rFonts w:ascii="Arial" w:hAnsi="Arial" w:cs="Arial"/>
          <w:sz w:val="20"/>
          <w:szCs w:val="20"/>
        </w:rPr>
        <w:t>Que de lo expuesto se concluye lo siguiente:</w:t>
      </w:r>
    </w:p>
    <w:p w14:paraId="5DC321BB" w14:textId="77777777" w:rsidR="00EE2E53" w:rsidRPr="004D1D77" w:rsidRDefault="00EE2E53" w:rsidP="00EE2E53">
      <w:pPr>
        <w:numPr>
          <w:ilvl w:val="0"/>
          <w:numId w:val="15"/>
        </w:numPr>
        <w:jc w:val="both"/>
        <w:rPr>
          <w:rFonts w:ascii="Arial" w:hAnsi="Arial" w:cs="Arial"/>
          <w:sz w:val="20"/>
          <w:szCs w:val="20"/>
        </w:rPr>
      </w:pPr>
      <w:r w:rsidRPr="004D1D77">
        <w:rPr>
          <w:rFonts w:ascii="Arial" w:hAnsi="Arial" w:cs="Arial"/>
          <w:sz w:val="20"/>
          <w:szCs w:val="20"/>
        </w:rPr>
        <w:t xml:space="preserve">Del presente análisis se pueden verter varios aspectos que tienen incidencia directa en el tipo de recomendaciones que se pueden generar de la propuesta planteada por la empresa denominada </w:t>
      </w:r>
      <w:r w:rsidR="00DC6606">
        <w:rPr>
          <w:rFonts w:ascii="Arial" w:hAnsi="Arial" w:cs="Arial"/>
          <w:sz w:val="20"/>
          <w:szCs w:val="20"/>
        </w:rPr>
        <w:t>T….</w:t>
      </w:r>
      <w:r w:rsidRPr="004D1D77">
        <w:rPr>
          <w:rFonts w:ascii="Arial" w:hAnsi="Arial" w:cs="Arial"/>
          <w:sz w:val="20"/>
          <w:szCs w:val="20"/>
        </w:rPr>
        <w:t xml:space="preserve"> S.A., veamos:</w:t>
      </w:r>
    </w:p>
    <w:p w14:paraId="21F1EB89" w14:textId="77777777" w:rsidR="00EE2E53" w:rsidRPr="004D1D77" w:rsidRDefault="00EE2E53" w:rsidP="00EE2E53">
      <w:pPr>
        <w:numPr>
          <w:ilvl w:val="0"/>
          <w:numId w:val="15"/>
        </w:numPr>
        <w:jc w:val="both"/>
        <w:rPr>
          <w:rFonts w:ascii="Arial" w:hAnsi="Arial" w:cs="Arial"/>
          <w:sz w:val="20"/>
          <w:szCs w:val="20"/>
        </w:rPr>
      </w:pPr>
      <w:r w:rsidRPr="004D1D77">
        <w:rPr>
          <w:rFonts w:ascii="Arial" w:hAnsi="Arial" w:cs="Arial"/>
          <w:sz w:val="20"/>
          <w:szCs w:val="20"/>
        </w:rPr>
        <w:t xml:space="preserve">La propuesta de que se autorice llegar hasta la localidad de Cañas, al servicio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que se describe como </w:t>
      </w:r>
      <w:r w:rsidR="00235D0A">
        <w:rPr>
          <w:rFonts w:ascii="Arial" w:hAnsi="Arial" w:cs="Arial"/>
          <w:sz w:val="20"/>
          <w:szCs w:val="20"/>
        </w:rPr>
        <w:t>C...</w:t>
      </w:r>
      <w:r w:rsidRPr="004D1D77">
        <w:rPr>
          <w:rFonts w:ascii="Arial" w:hAnsi="Arial" w:cs="Arial"/>
          <w:sz w:val="20"/>
          <w:szCs w:val="20"/>
        </w:rPr>
        <w:t xml:space="preserve"> – Tilarán, es improcedente desde todo punto de vista, toda vez, que se trataría de una extensión para lo cual existe sobrada jurisprudencia por parte de </w:t>
      </w:r>
      <w:smartTag w:uri="urn:schemas-microsoft-com:office:smarttags" w:element="PersonName">
        <w:smartTagPr>
          <w:attr w:name="ProductID" w:val="La Sala Constitucional"/>
        </w:smartTagPr>
        <w:r w:rsidRPr="004D1D77">
          <w:rPr>
            <w:rFonts w:ascii="Arial" w:hAnsi="Arial" w:cs="Arial"/>
            <w:sz w:val="20"/>
            <w:szCs w:val="20"/>
          </w:rPr>
          <w:t>la Sala Constitucional</w:t>
        </w:r>
      </w:smartTag>
      <w:r w:rsidRPr="004D1D77">
        <w:rPr>
          <w:rFonts w:ascii="Arial" w:hAnsi="Arial" w:cs="Arial"/>
          <w:sz w:val="20"/>
          <w:szCs w:val="20"/>
        </w:rPr>
        <w:t>, en el entendido de que esta práctica es improcedente, por otro lado, ya existe una ruta que atiende las demandas entre Tilarán y Cañas.</w:t>
      </w:r>
    </w:p>
    <w:p w14:paraId="58E5B020" w14:textId="77777777" w:rsidR="00EE2E53" w:rsidRPr="004D1D77" w:rsidRDefault="00EE2E53" w:rsidP="00EE2E53">
      <w:pPr>
        <w:numPr>
          <w:ilvl w:val="0"/>
          <w:numId w:val="15"/>
        </w:numPr>
        <w:jc w:val="both"/>
        <w:rPr>
          <w:rFonts w:ascii="Arial" w:hAnsi="Arial" w:cs="Arial"/>
          <w:sz w:val="20"/>
          <w:szCs w:val="20"/>
        </w:rPr>
      </w:pPr>
      <w:r w:rsidRPr="004D1D77">
        <w:rPr>
          <w:rFonts w:ascii="Arial" w:hAnsi="Arial" w:cs="Arial"/>
          <w:sz w:val="20"/>
          <w:szCs w:val="20"/>
        </w:rPr>
        <w:t xml:space="preserve">El estudio aplicado determina que existe una necesidad de ajustar la estructura de horarios de la ruta </w:t>
      </w:r>
      <w:proofErr w:type="spellStart"/>
      <w:r w:rsidR="00DC6606">
        <w:rPr>
          <w:rFonts w:ascii="Arial" w:hAnsi="Arial" w:cs="Arial"/>
          <w:sz w:val="20"/>
          <w:szCs w:val="20"/>
        </w:rPr>
        <w:t>xxx</w:t>
      </w:r>
      <w:proofErr w:type="spellEnd"/>
      <w:r w:rsidRPr="004D1D77">
        <w:rPr>
          <w:rFonts w:ascii="Arial" w:hAnsi="Arial" w:cs="Arial"/>
          <w:sz w:val="20"/>
          <w:szCs w:val="20"/>
        </w:rPr>
        <w:t>, siendo que se contabilizaron en las carreras encuestadas tasas de ocupación de un 166% y 201%, respecto a la capacidad máxima autorizada en las unidades, lo cual se traduce en recargos que ponen en riesgo la vida de los usuarios, sin dejar de lado, cantidades importantes de personas que no pudieron abordar el autobús por falta de capacidad.</w:t>
      </w:r>
    </w:p>
    <w:p w14:paraId="7EA28ECB" w14:textId="77777777" w:rsidR="00EE2E53" w:rsidRPr="004D1D77" w:rsidRDefault="00EE2E53" w:rsidP="00EE2E53">
      <w:pPr>
        <w:numPr>
          <w:ilvl w:val="0"/>
          <w:numId w:val="15"/>
        </w:numPr>
        <w:jc w:val="both"/>
        <w:rPr>
          <w:rFonts w:ascii="Arial" w:hAnsi="Arial" w:cs="Arial"/>
          <w:sz w:val="20"/>
          <w:szCs w:val="20"/>
        </w:rPr>
      </w:pPr>
      <w:r w:rsidRPr="004D1D77">
        <w:rPr>
          <w:rFonts w:ascii="Arial" w:hAnsi="Arial" w:cs="Arial"/>
          <w:sz w:val="20"/>
          <w:szCs w:val="20"/>
        </w:rPr>
        <w:t xml:space="preserve">Se tiene que la estructura de horarios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se ha mantenido incólume desde hace aproximadamente 18 años, contando apenas con un horario por el sector de los Ángeles, limitando a los usuarios del servicio mediante una estructura rígida y sin opciones de más servicios, además de otras aspectos negativos que se deriva de una situación de esta naturaleza.</w:t>
      </w:r>
    </w:p>
    <w:p w14:paraId="3D4CF36A" w14:textId="77777777" w:rsidR="00EE2E53" w:rsidRPr="004D1D77" w:rsidRDefault="00EE2E53" w:rsidP="00EE2E53">
      <w:pPr>
        <w:numPr>
          <w:ilvl w:val="0"/>
          <w:numId w:val="15"/>
        </w:numPr>
        <w:jc w:val="both"/>
        <w:rPr>
          <w:rFonts w:ascii="Arial" w:hAnsi="Arial" w:cs="Arial"/>
          <w:sz w:val="20"/>
          <w:szCs w:val="20"/>
        </w:rPr>
      </w:pPr>
      <w:r w:rsidRPr="004D1D77">
        <w:rPr>
          <w:rFonts w:ascii="Arial" w:hAnsi="Arial" w:cs="Arial"/>
          <w:sz w:val="20"/>
          <w:szCs w:val="20"/>
        </w:rPr>
        <w:t xml:space="preserve">El análisis que permite reestructurar el sistema operativo deja claro que la inclusión de nuevos horarios no desarmoniza y procura la hegemonía que se debe tratar de mantener en la red de servicios que conforma la región, particularmente considerando que un segmento </w:t>
      </w:r>
      <w:r w:rsidRPr="004D1D77">
        <w:rPr>
          <w:rFonts w:ascii="Arial" w:hAnsi="Arial" w:cs="Arial"/>
          <w:sz w:val="20"/>
          <w:szCs w:val="20"/>
        </w:rPr>
        <w:lastRenderedPageBreak/>
        <w:t xml:space="preserve">de los recorridos se hace sobre un corredor común, en donde ningún empresario se pude considerar dueño de las demandas intermedias de un determinado corredor, según se desprende de la jurisprudencia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4D1D77">
            <w:rPr>
              <w:rFonts w:ascii="Arial" w:hAnsi="Arial" w:cs="Arial"/>
              <w:sz w:val="20"/>
              <w:szCs w:val="20"/>
            </w:rPr>
            <w:t>la Sala</w:t>
          </w:r>
        </w:smartTag>
        <w:r w:rsidRPr="004D1D77">
          <w:rPr>
            <w:rFonts w:ascii="Arial" w:hAnsi="Arial" w:cs="Arial"/>
            <w:sz w:val="20"/>
            <w:szCs w:val="20"/>
          </w:rPr>
          <w:t xml:space="preserve"> Constitucional</w:t>
        </w:r>
      </w:smartTag>
      <w:r w:rsidRPr="004D1D77">
        <w:rPr>
          <w:rFonts w:ascii="Arial" w:hAnsi="Arial" w:cs="Arial"/>
          <w:sz w:val="20"/>
          <w:szCs w:val="20"/>
        </w:rPr>
        <w:t xml:space="preserve"> en esta materia, no obstante, siempre se procura hasta dónde sea posible evitar molestias en este sentido a la hora de planificar horarios. </w:t>
      </w:r>
    </w:p>
    <w:p w14:paraId="4C22F21D" w14:textId="77777777" w:rsidR="00EE2E53" w:rsidRPr="004D1D77" w:rsidRDefault="00EE2E53" w:rsidP="00EE2E53">
      <w:pPr>
        <w:jc w:val="both"/>
        <w:rPr>
          <w:rFonts w:ascii="Arial" w:hAnsi="Arial" w:cs="Arial"/>
          <w:sz w:val="20"/>
          <w:szCs w:val="20"/>
        </w:rPr>
      </w:pPr>
    </w:p>
    <w:p w14:paraId="73AF1CBF" w14:textId="77777777" w:rsidR="00EE2E53" w:rsidRPr="004D1D77" w:rsidRDefault="00EE2E53" w:rsidP="00EE2E53">
      <w:pPr>
        <w:jc w:val="both"/>
        <w:rPr>
          <w:rFonts w:ascii="Arial" w:hAnsi="Arial" w:cs="Arial"/>
          <w:b/>
          <w:sz w:val="20"/>
          <w:szCs w:val="20"/>
        </w:rPr>
      </w:pPr>
      <w:r w:rsidRPr="004D1D77">
        <w:rPr>
          <w:rFonts w:ascii="Arial" w:hAnsi="Arial" w:cs="Arial"/>
          <w:b/>
          <w:sz w:val="20"/>
          <w:szCs w:val="20"/>
        </w:rPr>
        <w:t>POR TANTO ACUERDAN EN FIRME</w:t>
      </w:r>
    </w:p>
    <w:p w14:paraId="1FEEBFE7" w14:textId="77777777" w:rsidR="00EE2E53" w:rsidRPr="004D1D77" w:rsidRDefault="00EE2E53" w:rsidP="00EE2E53">
      <w:pPr>
        <w:jc w:val="both"/>
        <w:rPr>
          <w:rFonts w:ascii="Arial" w:hAnsi="Arial" w:cs="Arial"/>
          <w:sz w:val="20"/>
          <w:szCs w:val="20"/>
        </w:rPr>
      </w:pPr>
      <w:r w:rsidRPr="004D1D77">
        <w:rPr>
          <w:rFonts w:ascii="Arial" w:hAnsi="Arial" w:cs="Arial"/>
          <w:sz w:val="20"/>
          <w:szCs w:val="20"/>
        </w:rPr>
        <w:t>Acoger las recomendaciones del Departamento de Ingeniería y por ello:</w:t>
      </w:r>
    </w:p>
    <w:p w14:paraId="2544C5C7" w14:textId="77777777" w:rsidR="00EE2E53" w:rsidRPr="004D1D77" w:rsidRDefault="00EE2E53" w:rsidP="00EE2E53">
      <w:pPr>
        <w:numPr>
          <w:ilvl w:val="0"/>
          <w:numId w:val="16"/>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Rechazar la propuesta planteada por parte de la firma </w:t>
      </w:r>
      <w:r w:rsidR="00EE3A64">
        <w:rPr>
          <w:rFonts w:ascii="Arial" w:hAnsi="Arial" w:cs="Arial"/>
          <w:sz w:val="20"/>
          <w:szCs w:val="20"/>
        </w:rPr>
        <w:t>T....</w:t>
      </w:r>
      <w:r w:rsidRPr="004D1D77">
        <w:rPr>
          <w:rFonts w:ascii="Arial" w:hAnsi="Arial" w:cs="Arial"/>
          <w:sz w:val="20"/>
          <w:szCs w:val="20"/>
        </w:rPr>
        <w:t xml:space="preserve"> Sociedad Anónima, mediante el expediente </w:t>
      </w:r>
      <w:proofErr w:type="spellStart"/>
      <w:r w:rsidRPr="004D1D77">
        <w:rPr>
          <w:rFonts w:ascii="Arial" w:hAnsi="Arial" w:cs="Arial"/>
          <w:sz w:val="20"/>
          <w:szCs w:val="20"/>
        </w:rPr>
        <w:t>Nº</w:t>
      </w:r>
      <w:proofErr w:type="spellEnd"/>
      <w:r w:rsidRPr="004D1D77">
        <w:rPr>
          <w:rFonts w:ascii="Arial" w:hAnsi="Arial" w:cs="Arial"/>
          <w:sz w:val="20"/>
          <w:szCs w:val="20"/>
        </w:rPr>
        <w:t xml:space="preserve"> 04-08157 de fecha jueves 12 de agosto del 2004, en el sentido de que se le autorice una ampliación del servicio de la ruta </w:t>
      </w:r>
      <w:proofErr w:type="spellStart"/>
      <w:r w:rsidR="00DC6606">
        <w:rPr>
          <w:rFonts w:ascii="Arial" w:hAnsi="Arial" w:cs="Arial"/>
          <w:sz w:val="20"/>
          <w:szCs w:val="20"/>
        </w:rPr>
        <w:t>xxx</w:t>
      </w:r>
      <w:proofErr w:type="spellEnd"/>
      <w:r w:rsidRPr="004D1D77">
        <w:rPr>
          <w:rFonts w:ascii="Arial" w:hAnsi="Arial" w:cs="Arial"/>
          <w:sz w:val="20"/>
          <w:szCs w:val="20"/>
        </w:rPr>
        <w:t xml:space="preserve"> descrita como </w:t>
      </w:r>
      <w:r w:rsidR="00235D0A">
        <w:rPr>
          <w:rFonts w:ascii="Arial" w:hAnsi="Arial" w:cs="Arial"/>
          <w:sz w:val="20"/>
          <w:szCs w:val="20"/>
        </w:rPr>
        <w:t>C...</w:t>
      </w:r>
      <w:r w:rsidRPr="004D1D77">
        <w:rPr>
          <w:rFonts w:ascii="Arial" w:hAnsi="Arial" w:cs="Arial"/>
          <w:sz w:val="20"/>
          <w:szCs w:val="20"/>
        </w:rPr>
        <w:t xml:space="preserve"> – Tilarán y viceversa, para llegar hasta la localidad del Cantón de Cañas Guanacaste, con fundamento en que el tramo descrito como Tilarán – Cañas y viceversa, ya existe una ruta de transporte que cubre las demandas de pasajeros y por otro lado, que las extensiones de ruta son improcedentes de conformidad a </w:t>
      </w:r>
      <w:smartTag w:uri="urn:schemas-microsoft-com:office:smarttags" w:element="PersonName">
        <w:smartTagPr>
          <w:attr w:name="ProductID" w:val="la Jurisprudencia"/>
        </w:smartTagPr>
        <w:r w:rsidRPr="004D1D77">
          <w:rPr>
            <w:rFonts w:ascii="Arial" w:hAnsi="Arial" w:cs="Arial"/>
            <w:sz w:val="20"/>
            <w:szCs w:val="20"/>
          </w:rPr>
          <w:t>la Jurisprudencia</w:t>
        </w:r>
      </w:smartTag>
      <w:r w:rsidRPr="004D1D77">
        <w:rPr>
          <w:rFonts w:ascii="Arial" w:hAnsi="Arial" w:cs="Arial"/>
          <w:sz w:val="20"/>
          <w:szCs w:val="20"/>
        </w:rPr>
        <w:t xml:space="preserve"> emitida por parte de </w:t>
      </w:r>
      <w:smartTag w:uri="urn:schemas-microsoft-com:office:smarttags" w:element="PersonName">
        <w:smartTagPr>
          <w:attr w:name="ProductID" w:val="la Sala Constitucional."/>
        </w:smartTagPr>
        <w:r w:rsidRPr="004D1D77">
          <w:rPr>
            <w:rFonts w:ascii="Arial" w:hAnsi="Arial" w:cs="Arial"/>
            <w:sz w:val="20"/>
            <w:szCs w:val="20"/>
          </w:rPr>
          <w:t>la Sala Constitucional.</w:t>
        </w:r>
      </w:smartTag>
    </w:p>
    <w:p w14:paraId="5A643A5C" w14:textId="77777777" w:rsidR="00EE2E53" w:rsidRPr="004D1D77" w:rsidRDefault="00EE2E53" w:rsidP="00EE2E53">
      <w:pPr>
        <w:numPr>
          <w:ilvl w:val="0"/>
          <w:numId w:val="16"/>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Autorizar e Informar a la empresa </w:t>
      </w:r>
      <w:r w:rsidR="00DC6606">
        <w:rPr>
          <w:rFonts w:ascii="Arial" w:hAnsi="Arial" w:cs="Arial"/>
          <w:sz w:val="20"/>
          <w:szCs w:val="20"/>
        </w:rPr>
        <w:t>T…</w:t>
      </w:r>
      <w:r w:rsidRPr="004D1D77">
        <w:rPr>
          <w:rFonts w:ascii="Arial" w:hAnsi="Arial" w:cs="Arial"/>
          <w:sz w:val="20"/>
          <w:szCs w:val="20"/>
        </w:rPr>
        <w:t xml:space="preserve"> Sociedad Anónima, que el estudio aplicado en la ruta </w:t>
      </w:r>
      <w:proofErr w:type="spellStart"/>
      <w:r w:rsidR="00DC6606">
        <w:rPr>
          <w:rFonts w:ascii="Arial" w:hAnsi="Arial" w:cs="Arial"/>
          <w:sz w:val="20"/>
          <w:szCs w:val="20"/>
        </w:rPr>
        <w:t>xxx</w:t>
      </w:r>
      <w:proofErr w:type="spellEnd"/>
      <w:r w:rsidRPr="004D1D77">
        <w:rPr>
          <w:rFonts w:ascii="Arial" w:hAnsi="Arial" w:cs="Arial"/>
          <w:sz w:val="20"/>
          <w:szCs w:val="20"/>
        </w:rPr>
        <w:t>, que ellos operan en calidad de permisionaria, refleja la necesidad de realizar un ajuste de los horarios para cubrir eficientemente y de forma continua la prestación del servicio y por consiguiente las demandas de pasajeros que se generan, que en este sentido y con fundamento en lo que establece la Ley 3503 Artículo 2, inciso c), deberá ajustarse al siguiente sistema de horarios con la flota automotor autorizada y registrada ante el Departamento de Administración de Concesiones y Permisos, la cual es de tres unidades, equipo suficiente para cubrir sin inconvenientes la siguiente estructura de horarios.</w:t>
      </w:r>
    </w:p>
    <w:tbl>
      <w:tblPr>
        <w:tblStyle w:val="Tablaconcuadrcula"/>
        <w:tblW w:w="0" w:type="auto"/>
        <w:tblLook w:val="01E0" w:firstRow="1" w:lastRow="1" w:firstColumn="1" w:lastColumn="1" w:noHBand="0" w:noVBand="0"/>
      </w:tblPr>
      <w:tblGrid>
        <w:gridCol w:w="4397"/>
        <w:gridCol w:w="4433"/>
      </w:tblGrid>
      <w:tr w:rsidR="00EE2E53" w:rsidRPr="004D1D77" w14:paraId="6161DA17" w14:textId="77777777">
        <w:tc>
          <w:tcPr>
            <w:tcW w:w="10166" w:type="dxa"/>
            <w:gridSpan w:val="2"/>
          </w:tcPr>
          <w:p w14:paraId="521FB7CF" w14:textId="77777777" w:rsidR="00EE2E53" w:rsidRPr="004D1D77" w:rsidRDefault="00EE2E53" w:rsidP="000C05A5">
            <w:pPr>
              <w:jc w:val="center"/>
              <w:rPr>
                <w:rFonts w:ascii="Arial" w:hAnsi="Arial" w:cs="Arial"/>
                <w:b/>
                <w:sz w:val="20"/>
                <w:szCs w:val="20"/>
              </w:rPr>
            </w:pPr>
          </w:p>
          <w:p w14:paraId="25DB589E" w14:textId="77777777" w:rsidR="00EE2E53" w:rsidRPr="004D1D77" w:rsidRDefault="00EE2E53" w:rsidP="000C05A5">
            <w:pPr>
              <w:jc w:val="center"/>
              <w:rPr>
                <w:rFonts w:ascii="Arial" w:hAnsi="Arial" w:cs="Arial"/>
                <w:b/>
                <w:sz w:val="20"/>
                <w:szCs w:val="20"/>
              </w:rPr>
            </w:pPr>
            <w:r w:rsidRPr="004D1D77">
              <w:rPr>
                <w:rFonts w:ascii="Arial" w:hAnsi="Arial" w:cs="Arial"/>
                <w:b/>
                <w:sz w:val="20"/>
                <w:szCs w:val="20"/>
              </w:rPr>
              <w:t>SISTEMA DE HORARIOS</w:t>
            </w:r>
          </w:p>
          <w:p w14:paraId="6AE365C2" w14:textId="77777777" w:rsidR="00EE2E53" w:rsidRPr="004D1D77" w:rsidRDefault="00EE2E53" w:rsidP="000C05A5">
            <w:pPr>
              <w:jc w:val="center"/>
              <w:rPr>
                <w:rFonts w:ascii="Arial" w:hAnsi="Arial" w:cs="Arial"/>
                <w:b/>
                <w:sz w:val="20"/>
                <w:szCs w:val="20"/>
              </w:rPr>
            </w:pPr>
            <w:r w:rsidRPr="004D1D77">
              <w:rPr>
                <w:rFonts w:ascii="Arial" w:hAnsi="Arial" w:cs="Arial"/>
                <w:b/>
                <w:sz w:val="20"/>
                <w:szCs w:val="20"/>
              </w:rPr>
              <w:t xml:space="preserve">RUTA </w:t>
            </w:r>
            <w:proofErr w:type="spellStart"/>
            <w:r w:rsidR="00DC6606">
              <w:rPr>
                <w:rFonts w:ascii="Arial" w:hAnsi="Arial" w:cs="Arial"/>
                <w:b/>
                <w:sz w:val="20"/>
                <w:szCs w:val="20"/>
              </w:rPr>
              <w:t>xxx</w:t>
            </w:r>
            <w:proofErr w:type="spellEnd"/>
            <w:r w:rsidRPr="004D1D77">
              <w:rPr>
                <w:rFonts w:ascii="Arial" w:hAnsi="Arial" w:cs="Arial"/>
                <w:b/>
                <w:sz w:val="20"/>
                <w:szCs w:val="20"/>
              </w:rPr>
              <w:t xml:space="preserve"> </w:t>
            </w:r>
            <w:r w:rsidR="00235D0A">
              <w:rPr>
                <w:rFonts w:ascii="Arial" w:hAnsi="Arial" w:cs="Arial"/>
                <w:b/>
                <w:sz w:val="20"/>
                <w:szCs w:val="20"/>
              </w:rPr>
              <w:t>C...</w:t>
            </w:r>
            <w:r w:rsidRPr="004D1D77">
              <w:rPr>
                <w:rFonts w:ascii="Arial" w:hAnsi="Arial" w:cs="Arial"/>
                <w:b/>
                <w:sz w:val="20"/>
                <w:szCs w:val="20"/>
              </w:rPr>
              <w:t xml:space="preserve"> – TILARÁN</w:t>
            </w:r>
          </w:p>
          <w:p w14:paraId="30C3C4CE" w14:textId="77777777" w:rsidR="00EE2E53" w:rsidRPr="004D1D77" w:rsidRDefault="00EE2E53" w:rsidP="000C05A5">
            <w:pPr>
              <w:jc w:val="center"/>
              <w:rPr>
                <w:rFonts w:ascii="Arial" w:hAnsi="Arial" w:cs="Arial"/>
                <w:sz w:val="20"/>
                <w:szCs w:val="20"/>
              </w:rPr>
            </w:pPr>
          </w:p>
        </w:tc>
      </w:tr>
      <w:tr w:rsidR="00EE2E53" w:rsidRPr="004D1D77" w14:paraId="12E78B45" w14:textId="77777777">
        <w:tc>
          <w:tcPr>
            <w:tcW w:w="5083" w:type="dxa"/>
          </w:tcPr>
          <w:p w14:paraId="01F89A99" w14:textId="77777777" w:rsidR="00EE2E53" w:rsidRPr="004D1D77" w:rsidRDefault="00EE2E53" w:rsidP="000C05A5">
            <w:pPr>
              <w:jc w:val="center"/>
              <w:rPr>
                <w:rFonts w:ascii="Arial" w:hAnsi="Arial" w:cs="Arial"/>
                <w:b/>
                <w:sz w:val="20"/>
                <w:szCs w:val="20"/>
              </w:rPr>
            </w:pPr>
          </w:p>
          <w:p w14:paraId="394F84D2" w14:textId="77777777" w:rsidR="00EE2E53" w:rsidRPr="004D1D77" w:rsidRDefault="00EE2E53" w:rsidP="000C05A5">
            <w:pPr>
              <w:jc w:val="center"/>
              <w:rPr>
                <w:rFonts w:ascii="Arial" w:hAnsi="Arial" w:cs="Arial"/>
                <w:b/>
                <w:sz w:val="20"/>
                <w:szCs w:val="20"/>
              </w:rPr>
            </w:pPr>
            <w:r w:rsidRPr="004D1D77">
              <w:rPr>
                <w:rFonts w:ascii="Arial" w:hAnsi="Arial" w:cs="Arial"/>
                <w:b/>
                <w:sz w:val="20"/>
                <w:szCs w:val="20"/>
              </w:rPr>
              <w:t xml:space="preserve">SALE DE </w:t>
            </w:r>
            <w:r w:rsidR="00235D0A">
              <w:rPr>
                <w:rFonts w:ascii="Arial" w:hAnsi="Arial" w:cs="Arial"/>
                <w:b/>
                <w:sz w:val="20"/>
                <w:szCs w:val="20"/>
              </w:rPr>
              <w:t>C...</w:t>
            </w:r>
          </w:p>
          <w:p w14:paraId="3AA750B2" w14:textId="77777777" w:rsidR="00EE2E53" w:rsidRPr="004D1D77" w:rsidRDefault="00EE2E53" w:rsidP="000C05A5">
            <w:pPr>
              <w:jc w:val="center"/>
              <w:rPr>
                <w:rFonts w:ascii="Arial" w:hAnsi="Arial" w:cs="Arial"/>
                <w:b/>
                <w:sz w:val="20"/>
                <w:szCs w:val="20"/>
              </w:rPr>
            </w:pPr>
          </w:p>
        </w:tc>
        <w:tc>
          <w:tcPr>
            <w:tcW w:w="5083" w:type="dxa"/>
          </w:tcPr>
          <w:p w14:paraId="3FCF966E" w14:textId="77777777" w:rsidR="00EE2E53" w:rsidRPr="004D1D77" w:rsidRDefault="00EE2E53" w:rsidP="000C05A5">
            <w:pPr>
              <w:jc w:val="center"/>
              <w:rPr>
                <w:rFonts w:ascii="Arial" w:hAnsi="Arial" w:cs="Arial"/>
                <w:b/>
                <w:sz w:val="20"/>
                <w:szCs w:val="20"/>
              </w:rPr>
            </w:pPr>
          </w:p>
          <w:p w14:paraId="19CAC4AB" w14:textId="77777777" w:rsidR="00EE2E53" w:rsidRPr="004D1D77" w:rsidRDefault="00EE2E53" w:rsidP="000C05A5">
            <w:pPr>
              <w:jc w:val="center"/>
              <w:rPr>
                <w:rFonts w:ascii="Arial" w:hAnsi="Arial" w:cs="Arial"/>
                <w:b/>
                <w:sz w:val="20"/>
                <w:szCs w:val="20"/>
              </w:rPr>
            </w:pPr>
            <w:r w:rsidRPr="004D1D77">
              <w:rPr>
                <w:rFonts w:ascii="Arial" w:hAnsi="Arial" w:cs="Arial"/>
                <w:b/>
                <w:sz w:val="20"/>
                <w:szCs w:val="20"/>
              </w:rPr>
              <w:t>SALE DE TILARÁN</w:t>
            </w:r>
          </w:p>
        </w:tc>
      </w:tr>
      <w:tr w:rsidR="00EE2E53" w:rsidRPr="004D1D77" w14:paraId="2758C387" w14:textId="77777777">
        <w:tc>
          <w:tcPr>
            <w:tcW w:w="5083" w:type="dxa"/>
          </w:tcPr>
          <w:p w14:paraId="57D6A3EA"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05:30**</w:t>
            </w:r>
          </w:p>
        </w:tc>
        <w:tc>
          <w:tcPr>
            <w:tcW w:w="5083" w:type="dxa"/>
          </w:tcPr>
          <w:p w14:paraId="605B3DA5"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07:00*</w:t>
            </w:r>
          </w:p>
        </w:tc>
      </w:tr>
      <w:tr w:rsidR="00EE2E53" w:rsidRPr="004D1D77" w14:paraId="10115DC2" w14:textId="77777777">
        <w:tc>
          <w:tcPr>
            <w:tcW w:w="5083" w:type="dxa"/>
          </w:tcPr>
          <w:p w14:paraId="1351CAB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06:30**</w:t>
            </w:r>
          </w:p>
        </w:tc>
        <w:tc>
          <w:tcPr>
            <w:tcW w:w="5083" w:type="dxa"/>
          </w:tcPr>
          <w:p w14:paraId="43D9A81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09:30**</w:t>
            </w:r>
          </w:p>
        </w:tc>
      </w:tr>
      <w:tr w:rsidR="00EE2E53" w:rsidRPr="004D1D77" w14:paraId="561385AD" w14:textId="77777777">
        <w:tc>
          <w:tcPr>
            <w:tcW w:w="5083" w:type="dxa"/>
          </w:tcPr>
          <w:p w14:paraId="05469D31"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10:45**</w:t>
            </w:r>
          </w:p>
        </w:tc>
        <w:tc>
          <w:tcPr>
            <w:tcW w:w="5083" w:type="dxa"/>
          </w:tcPr>
          <w:p w14:paraId="01091FBF"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12:30**</w:t>
            </w:r>
          </w:p>
        </w:tc>
      </w:tr>
      <w:tr w:rsidR="00EE2E53" w:rsidRPr="004D1D77" w14:paraId="6C1EF154" w14:textId="77777777">
        <w:tc>
          <w:tcPr>
            <w:tcW w:w="5083" w:type="dxa"/>
          </w:tcPr>
          <w:p w14:paraId="45FC2CE4"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16:00*</w:t>
            </w:r>
          </w:p>
        </w:tc>
        <w:tc>
          <w:tcPr>
            <w:tcW w:w="5083" w:type="dxa"/>
          </w:tcPr>
          <w:p w14:paraId="76531379" w14:textId="77777777" w:rsidR="00EE2E53" w:rsidRPr="004D1D77" w:rsidRDefault="00EE2E53" w:rsidP="000C05A5">
            <w:pPr>
              <w:jc w:val="center"/>
              <w:rPr>
                <w:rFonts w:ascii="Arial" w:hAnsi="Arial" w:cs="Arial"/>
                <w:sz w:val="20"/>
                <w:szCs w:val="20"/>
              </w:rPr>
            </w:pPr>
            <w:r w:rsidRPr="004D1D77">
              <w:rPr>
                <w:rFonts w:ascii="Arial" w:hAnsi="Arial" w:cs="Arial"/>
                <w:sz w:val="20"/>
                <w:szCs w:val="20"/>
              </w:rPr>
              <w:t>15:30**</w:t>
            </w:r>
          </w:p>
        </w:tc>
      </w:tr>
      <w:tr w:rsidR="00EE2E53" w:rsidRPr="004D1D77" w14:paraId="00391AC3" w14:textId="77777777">
        <w:tc>
          <w:tcPr>
            <w:tcW w:w="10166" w:type="dxa"/>
            <w:gridSpan w:val="2"/>
          </w:tcPr>
          <w:p w14:paraId="7A1D24C4" w14:textId="77777777" w:rsidR="00EE2E53" w:rsidRPr="004D1D77" w:rsidRDefault="00EE2E53" w:rsidP="000C05A5">
            <w:pPr>
              <w:jc w:val="both"/>
              <w:rPr>
                <w:rFonts w:ascii="Arial" w:hAnsi="Arial" w:cs="Arial"/>
                <w:sz w:val="20"/>
                <w:szCs w:val="20"/>
              </w:rPr>
            </w:pPr>
            <w:r w:rsidRPr="004D1D77">
              <w:rPr>
                <w:rFonts w:ascii="Arial" w:hAnsi="Arial" w:cs="Arial"/>
                <w:sz w:val="20"/>
                <w:szCs w:val="20"/>
              </w:rPr>
              <w:t>*    Horario por el sector de San Jorge</w:t>
            </w:r>
          </w:p>
          <w:p w14:paraId="4B1859C8" w14:textId="77777777" w:rsidR="00EE2E53" w:rsidRPr="004D1D77" w:rsidRDefault="00EE2E53" w:rsidP="000C05A5">
            <w:pPr>
              <w:jc w:val="both"/>
              <w:rPr>
                <w:rFonts w:ascii="Arial" w:hAnsi="Arial" w:cs="Arial"/>
                <w:sz w:val="20"/>
                <w:szCs w:val="20"/>
              </w:rPr>
            </w:pPr>
            <w:r w:rsidRPr="004D1D77">
              <w:rPr>
                <w:rFonts w:ascii="Arial" w:hAnsi="Arial" w:cs="Arial"/>
                <w:sz w:val="20"/>
                <w:szCs w:val="20"/>
              </w:rPr>
              <w:t>** Horario por el sector de Los Ángeles</w:t>
            </w:r>
          </w:p>
        </w:tc>
      </w:tr>
    </w:tbl>
    <w:p w14:paraId="29C45ACC" w14:textId="77777777" w:rsidR="00EE2E53" w:rsidRPr="004D1D77" w:rsidRDefault="00EE2E53" w:rsidP="00EE2E53">
      <w:pPr>
        <w:numPr>
          <w:ilvl w:val="0"/>
          <w:numId w:val="16"/>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Informarle a la empresa </w:t>
      </w:r>
      <w:r w:rsidR="00DC6606">
        <w:rPr>
          <w:rFonts w:ascii="Arial" w:hAnsi="Arial" w:cs="Arial"/>
          <w:sz w:val="20"/>
          <w:szCs w:val="20"/>
        </w:rPr>
        <w:t>T….</w:t>
      </w:r>
      <w:r w:rsidRPr="004D1D77">
        <w:rPr>
          <w:rFonts w:ascii="Arial" w:hAnsi="Arial" w:cs="Arial"/>
          <w:sz w:val="20"/>
          <w:szCs w:val="20"/>
        </w:rPr>
        <w:t xml:space="preserve"> Sociedad Anónima, que deberá respetar el nuevo sistema de horarios, saliendo de los puntos terminales a las horas indicadas a fin de no causar inconvenientes en el corredor de servicio con otras rutas debidamente autorizadas, caso contrario se expone a las sanciones administrativas pertinentes.</w:t>
      </w:r>
    </w:p>
    <w:p w14:paraId="6CDC012D" w14:textId="77777777" w:rsidR="00EE2E53" w:rsidRPr="004D1D77" w:rsidRDefault="00EE2E53" w:rsidP="00EE2E53">
      <w:pPr>
        <w:numPr>
          <w:ilvl w:val="0"/>
          <w:numId w:val="16"/>
        </w:numPr>
        <w:tabs>
          <w:tab w:val="clear" w:pos="720"/>
          <w:tab w:val="num" w:pos="285"/>
        </w:tabs>
        <w:ind w:left="0" w:firstLine="0"/>
        <w:jc w:val="both"/>
        <w:rPr>
          <w:rFonts w:ascii="Arial" w:hAnsi="Arial" w:cs="Arial"/>
          <w:sz w:val="20"/>
          <w:szCs w:val="20"/>
        </w:rPr>
      </w:pPr>
      <w:r w:rsidRPr="004D1D77">
        <w:rPr>
          <w:rFonts w:ascii="Arial" w:hAnsi="Arial" w:cs="Arial"/>
          <w:sz w:val="20"/>
          <w:szCs w:val="20"/>
        </w:rPr>
        <w:t xml:space="preserve">Notificar de las presentes recomendaciones para lo de su efecto a </w:t>
      </w:r>
      <w:smartTag w:uri="urn:schemas-microsoft-com:office:smarttags" w:element="PersonName">
        <w:smartTagPr>
          <w:attr w:name="ProductID" w:val="la Regional"/>
        </w:smartTagPr>
        <w:r w:rsidRPr="004D1D77">
          <w:rPr>
            <w:rFonts w:ascii="Arial" w:hAnsi="Arial" w:cs="Arial"/>
            <w:sz w:val="20"/>
            <w:szCs w:val="20"/>
          </w:rPr>
          <w:t>la Regional</w:t>
        </w:r>
      </w:smartTag>
      <w:r w:rsidRPr="004D1D77">
        <w:rPr>
          <w:rFonts w:ascii="Arial" w:hAnsi="Arial" w:cs="Arial"/>
          <w:sz w:val="20"/>
          <w:szCs w:val="20"/>
        </w:rPr>
        <w:t xml:space="preserve"> de </w:t>
      </w:r>
      <w:smartTag w:uri="urn:schemas-microsoft-com:office:smarttags" w:element="PersonName">
        <w:smartTagPr>
          <w:attr w:name="ProductID" w:val="la Polic￭a"/>
        </w:smartTagPr>
        <w:r w:rsidRPr="004D1D77">
          <w:rPr>
            <w:rFonts w:ascii="Arial" w:hAnsi="Arial" w:cs="Arial"/>
            <w:sz w:val="20"/>
            <w:szCs w:val="20"/>
          </w:rPr>
          <w:t>la Policía</w:t>
        </w:r>
      </w:smartTag>
      <w:r w:rsidRPr="004D1D77">
        <w:rPr>
          <w:rFonts w:ascii="Arial" w:hAnsi="Arial" w:cs="Arial"/>
          <w:sz w:val="20"/>
          <w:szCs w:val="20"/>
        </w:rPr>
        <w:t xml:space="preserve"> de Tránsito de San Carlos, Regional del Consejo de Transporte Público de San Carlos, Departamento de Administración de Concesiones y Permisos y al Departamento de Ingeniería para completar el expediente administrativo.</w:t>
      </w:r>
    </w:p>
    <w:p w14:paraId="4F2604FF" w14:textId="77777777" w:rsidR="00EE2E53" w:rsidRPr="004D1D77" w:rsidRDefault="00EE2E53" w:rsidP="00EE2E53">
      <w:pPr>
        <w:numPr>
          <w:ilvl w:val="0"/>
          <w:numId w:val="16"/>
        </w:numPr>
        <w:tabs>
          <w:tab w:val="clear" w:pos="720"/>
          <w:tab w:val="num" w:pos="285"/>
        </w:tabs>
        <w:ind w:left="0" w:firstLine="0"/>
        <w:jc w:val="both"/>
        <w:rPr>
          <w:rFonts w:ascii="Arial" w:hAnsi="Arial" w:cs="Arial"/>
          <w:sz w:val="20"/>
          <w:szCs w:val="20"/>
        </w:rPr>
      </w:pPr>
      <w:r w:rsidRPr="004D1D77">
        <w:rPr>
          <w:rFonts w:ascii="Arial" w:hAnsi="Arial" w:cs="Arial"/>
          <w:sz w:val="20"/>
          <w:szCs w:val="20"/>
        </w:rPr>
        <w:t>Notifíquese.</w:t>
      </w:r>
      <w:r w:rsidR="004652A9">
        <w:rPr>
          <w:rFonts w:ascii="Arial" w:hAnsi="Arial" w:cs="Arial"/>
          <w:sz w:val="20"/>
          <w:szCs w:val="20"/>
        </w:rPr>
        <w:t>”</w:t>
      </w:r>
    </w:p>
    <w:p w14:paraId="009A88FA" w14:textId="77777777" w:rsidR="00EE2E53" w:rsidRDefault="00EE2E53" w:rsidP="00EE2E53">
      <w:pPr>
        <w:pStyle w:val="Textodeglobo"/>
        <w:jc w:val="both"/>
        <w:rPr>
          <w:rFonts w:ascii="Palatino Linotype" w:eastAsia="SimSun" w:hAnsi="Palatino Linotype"/>
          <w:b/>
          <w:sz w:val="22"/>
          <w:szCs w:val="22"/>
        </w:rPr>
      </w:pPr>
    </w:p>
    <w:p w14:paraId="4385863C" w14:textId="77777777" w:rsidR="00C8462B" w:rsidRDefault="00C8462B" w:rsidP="00EE2E53">
      <w:pPr>
        <w:pStyle w:val="Textodeglobo"/>
        <w:jc w:val="both"/>
        <w:rPr>
          <w:rFonts w:ascii="Palatino Linotype" w:eastAsia="SimSun" w:hAnsi="Palatino Linotype"/>
          <w:b/>
          <w:sz w:val="22"/>
          <w:szCs w:val="22"/>
        </w:rPr>
      </w:pPr>
    </w:p>
    <w:p w14:paraId="747B741A" w14:textId="77777777" w:rsidR="00263D46" w:rsidRDefault="00835F23" w:rsidP="00835F23">
      <w:pPr>
        <w:spacing w:after="120"/>
        <w:jc w:val="both"/>
        <w:rPr>
          <w:rFonts w:ascii="Arial" w:hAnsi="Arial" w:cs="Arial"/>
          <w:sz w:val="22"/>
          <w:szCs w:val="22"/>
        </w:rPr>
      </w:pPr>
      <w:r w:rsidRPr="00623F2A">
        <w:rPr>
          <w:rFonts w:ascii="Arial" w:hAnsi="Arial" w:cs="Arial"/>
          <w:b/>
        </w:rPr>
        <w:t>SEGUNDO</w:t>
      </w:r>
      <w:r w:rsidRPr="006B1A85">
        <w:rPr>
          <w:rFonts w:ascii="Arial" w:hAnsi="Arial" w:cs="Arial"/>
          <w:b/>
          <w:sz w:val="22"/>
          <w:szCs w:val="22"/>
        </w:rPr>
        <w:t>:</w:t>
      </w:r>
      <w:r w:rsidRPr="006B1A85">
        <w:rPr>
          <w:rFonts w:ascii="Arial" w:hAnsi="Arial" w:cs="Arial"/>
          <w:sz w:val="22"/>
          <w:szCs w:val="22"/>
        </w:rPr>
        <w:t xml:space="preserve"> Que </w:t>
      </w:r>
      <w:r w:rsidR="009F73EC">
        <w:rPr>
          <w:rFonts w:ascii="Arial" w:hAnsi="Arial" w:cs="Arial"/>
          <w:sz w:val="22"/>
          <w:szCs w:val="22"/>
        </w:rPr>
        <w:t xml:space="preserve">en fecha 08 de marzo del 2007, la señora </w:t>
      </w:r>
      <w:r w:rsidR="00235D0A">
        <w:rPr>
          <w:rFonts w:ascii="Arial" w:hAnsi="Arial" w:cs="Arial"/>
          <w:sz w:val="22"/>
          <w:szCs w:val="22"/>
        </w:rPr>
        <w:t>YAR</w:t>
      </w:r>
      <w:r w:rsidR="009F73EC">
        <w:rPr>
          <w:rFonts w:ascii="Arial" w:hAnsi="Arial" w:cs="Arial"/>
          <w:sz w:val="22"/>
          <w:szCs w:val="22"/>
        </w:rPr>
        <w:t>, portadora de la c</w:t>
      </w:r>
      <w:r w:rsidR="00263D46">
        <w:rPr>
          <w:rFonts w:ascii="Arial" w:hAnsi="Arial" w:cs="Arial"/>
          <w:sz w:val="22"/>
          <w:szCs w:val="22"/>
        </w:rPr>
        <w:t xml:space="preserve">édula de identidad </w:t>
      </w:r>
      <w:r w:rsidR="00235D0A">
        <w:rPr>
          <w:rFonts w:ascii="Arial" w:hAnsi="Arial" w:cs="Arial"/>
          <w:sz w:val="22"/>
          <w:szCs w:val="22"/>
        </w:rPr>
        <w:t>...</w:t>
      </w:r>
      <w:r w:rsidR="00263D46">
        <w:rPr>
          <w:rFonts w:ascii="Arial" w:hAnsi="Arial" w:cs="Arial"/>
          <w:sz w:val="22"/>
          <w:szCs w:val="22"/>
        </w:rPr>
        <w:t xml:space="preserve">, en su condición de Apoderada Generalísima sin límite de suma de la empresa denominada </w:t>
      </w:r>
      <w:r w:rsidR="00235D0A">
        <w:rPr>
          <w:rFonts w:ascii="Arial" w:hAnsi="Arial" w:cs="Arial"/>
          <w:b/>
          <w:sz w:val="22"/>
          <w:szCs w:val="22"/>
        </w:rPr>
        <w:t>E...</w:t>
      </w:r>
      <w:r w:rsidR="00263D46">
        <w:rPr>
          <w:rFonts w:ascii="Arial" w:hAnsi="Arial" w:cs="Arial"/>
          <w:b/>
          <w:sz w:val="22"/>
          <w:szCs w:val="22"/>
        </w:rPr>
        <w:t xml:space="preserve"> S.R.L., </w:t>
      </w:r>
      <w:r w:rsidR="00263D46">
        <w:rPr>
          <w:rFonts w:ascii="Arial" w:hAnsi="Arial" w:cs="Arial"/>
          <w:sz w:val="22"/>
          <w:szCs w:val="22"/>
        </w:rPr>
        <w:t xml:space="preserve">cédula jurídica </w:t>
      </w:r>
      <w:r w:rsidR="00235D0A">
        <w:rPr>
          <w:rFonts w:ascii="Arial" w:hAnsi="Arial" w:cs="Arial"/>
          <w:sz w:val="22"/>
          <w:szCs w:val="22"/>
        </w:rPr>
        <w:t>...</w:t>
      </w:r>
      <w:r w:rsidR="00263D46">
        <w:rPr>
          <w:rFonts w:ascii="Arial" w:hAnsi="Arial" w:cs="Arial"/>
          <w:sz w:val="22"/>
          <w:szCs w:val="22"/>
        </w:rPr>
        <w:t>, presenta tres escritos en los cuales interpone recurso de revocatoria con apelación en subs</w:t>
      </w:r>
      <w:r w:rsidR="00152538">
        <w:rPr>
          <w:rFonts w:ascii="Arial" w:hAnsi="Arial" w:cs="Arial"/>
          <w:sz w:val="22"/>
          <w:szCs w:val="22"/>
        </w:rPr>
        <w:t>i</w:t>
      </w:r>
      <w:r w:rsidR="00263D46">
        <w:rPr>
          <w:rFonts w:ascii="Arial" w:hAnsi="Arial" w:cs="Arial"/>
          <w:sz w:val="22"/>
          <w:szCs w:val="22"/>
        </w:rPr>
        <w:t>dio, revisión, nulidad concomitante y suspensión</w:t>
      </w:r>
      <w:r w:rsidR="00152538">
        <w:rPr>
          <w:rFonts w:ascii="Arial" w:hAnsi="Arial" w:cs="Arial"/>
          <w:sz w:val="22"/>
          <w:szCs w:val="22"/>
        </w:rPr>
        <w:t xml:space="preserve"> del acto, </w:t>
      </w:r>
      <w:r w:rsidR="00263D46">
        <w:rPr>
          <w:rFonts w:ascii="Arial" w:hAnsi="Arial" w:cs="Arial"/>
          <w:sz w:val="22"/>
          <w:szCs w:val="22"/>
        </w:rPr>
        <w:t>en contra de los</w:t>
      </w:r>
      <w:r w:rsidR="00263D46" w:rsidRPr="006B1A85">
        <w:rPr>
          <w:rFonts w:ascii="Arial" w:hAnsi="Arial" w:cs="Arial"/>
          <w:sz w:val="22"/>
          <w:szCs w:val="22"/>
        </w:rPr>
        <w:t xml:space="preserve"> artículo</w:t>
      </w:r>
      <w:r w:rsidR="008353E3">
        <w:rPr>
          <w:rFonts w:ascii="Arial" w:hAnsi="Arial" w:cs="Arial"/>
          <w:sz w:val="22"/>
          <w:szCs w:val="22"/>
        </w:rPr>
        <w:t>s</w:t>
      </w:r>
      <w:r w:rsidR="00263D46" w:rsidRPr="006B1A85">
        <w:rPr>
          <w:rFonts w:ascii="Arial" w:hAnsi="Arial" w:cs="Arial"/>
          <w:sz w:val="22"/>
          <w:szCs w:val="22"/>
        </w:rPr>
        <w:t xml:space="preserve"> </w:t>
      </w:r>
      <w:r w:rsidR="00263D46">
        <w:rPr>
          <w:rFonts w:ascii="Arial" w:hAnsi="Arial" w:cs="Arial"/>
          <w:sz w:val="22"/>
          <w:szCs w:val="22"/>
        </w:rPr>
        <w:t xml:space="preserve">7.3.1 y 7.3.2 </w:t>
      </w:r>
      <w:r w:rsidR="00263D46" w:rsidRPr="006B1A85">
        <w:rPr>
          <w:rFonts w:ascii="Arial" w:hAnsi="Arial" w:cs="Arial"/>
          <w:sz w:val="22"/>
          <w:szCs w:val="22"/>
        </w:rPr>
        <w:t xml:space="preserve">de la Sesión Ordinaria </w:t>
      </w:r>
      <w:r w:rsidR="00263D46">
        <w:rPr>
          <w:rFonts w:ascii="Arial" w:hAnsi="Arial" w:cs="Arial"/>
          <w:sz w:val="22"/>
          <w:szCs w:val="22"/>
        </w:rPr>
        <w:t>16-2007</w:t>
      </w:r>
      <w:r w:rsidR="00263D46" w:rsidRPr="006B1A85">
        <w:rPr>
          <w:rFonts w:ascii="Arial" w:hAnsi="Arial" w:cs="Arial"/>
          <w:sz w:val="22"/>
          <w:szCs w:val="22"/>
        </w:rPr>
        <w:t>, del 2</w:t>
      </w:r>
      <w:r w:rsidR="00263D46">
        <w:rPr>
          <w:rFonts w:ascii="Arial" w:hAnsi="Arial" w:cs="Arial"/>
          <w:sz w:val="22"/>
          <w:szCs w:val="22"/>
        </w:rPr>
        <w:t>7</w:t>
      </w:r>
      <w:r w:rsidR="00263D46" w:rsidRPr="006B1A85">
        <w:rPr>
          <w:rFonts w:ascii="Arial" w:hAnsi="Arial" w:cs="Arial"/>
          <w:sz w:val="22"/>
          <w:szCs w:val="22"/>
        </w:rPr>
        <w:t xml:space="preserve"> de </w:t>
      </w:r>
      <w:r w:rsidR="00263D46">
        <w:rPr>
          <w:rFonts w:ascii="Arial" w:hAnsi="Arial" w:cs="Arial"/>
          <w:sz w:val="22"/>
          <w:szCs w:val="22"/>
        </w:rPr>
        <w:t>febrero</w:t>
      </w:r>
      <w:r w:rsidR="00263D46" w:rsidRPr="006B1A85">
        <w:rPr>
          <w:rFonts w:ascii="Arial" w:hAnsi="Arial" w:cs="Arial"/>
          <w:sz w:val="22"/>
          <w:szCs w:val="22"/>
        </w:rPr>
        <w:t xml:space="preserve"> del 200</w:t>
      </w:r>
      <w:r w:rsidR="00263D46">
        <w:rPr>
          <w:rFonts w:ascii="Arial" w:hAnsi="Arial" w:cs="Arial"/>
          <w:sz w:val="22"/>
          <w:szCs w:val="22"/>
        </w:rPr>
        <w:t>7</w:t>
      </w:r>
      <w:r w:rsidR="00263D46" w:rsidRPr="006B1A85">
        <w:rPr>
          <w:rFonts w:ascii="Arial" w:hAnsi="Arial" w:cs="Arial"/>
          <w:sz w:val="22"/>
          <w:szCs w:val="22"/>
        </w:rPr>
        <w:t xml:space="preserve">, celebrada por la Junta Directiva del Consejo de Transporte </w:t>
      </w:r>
      <w:r w:rsidR="00263D46" w:rsidRPr="006B1A85">
        <w:rPr>
          <w:rFonts w:ascii="Arial" w:hAnsi="Arial" w:cs="Arial"/>
          <w:sz w:val="22"/>
          <w:szCs w:val="22"/>
        </w:rPr>
        <w:lastRenderedPageBreak/>
        <w:t>Público,</w:t>
      </w:r>
      <w:r w:rsidR="00152538">
        <w:rPr>
          <w:rFonts w:ascii="Arial" w:hAnsi="Arial" w:cs="Arial"/>
          <w:sz w:val="22"/>
          <w:szCs w:val="22"/>
        </w:rPr>
        <w:t xml:space="preserve"> alegando lo que a continuación se transcribe: (Ver folios del 09 al 16 del Expediente Administrativo)</w:t>
      </w:r>
    </w:p>
    <w:p w14:paraId="3F21F99D" w14:textId="77777777" w:rsidR="00152538" w:rsidRDefault="00152538" w:rsidP="00835F23">
      <w:pPr>
        <w:spacing w:after="120"/>
        <w:jc w:val="both"/>
        <w:rPr>
          <w:rFonts w:ascii="Arial" w:hAnsi="Arial" w:cs="Arial"/>
          <w:sz w:val="22"/>
          <w:szCs w:val="22"/>
        </w:rPr>
      </w:pPr>
      <w:r>
        <w:rPr>
          <w:rFonts w:ascii="Arial" w:hAnsi="Arial" w:cs="Arial"/>
          <w:sz w:val="22"/>
          <w:szCs w:val="22"/>
        </w:rPr>
        <w:t>-</w:t>
      </w:r>
      <w:r w:rsidR="00133FE8">
        <w:rPr>
          <w:rFonts w:ascii="Arial" w:hAnsi="Arial" w:cs="Arial"/>
          <w:sz w:val="22"/>
          <w:szCs w:val="22"/>
        </w:rPr>
        <w:t xml:space="preserve">Que han tenido conocimiento que la Junta Directiva del Consejo de Transporte Público autorizó </w:t>
      </w:r>
      <w:r w:rsidR="000D6677">
        <w:rPr>
          <w:rFonts w:ascii="Arial" w:hAnsi="Arial" w:cs="Arial"/>
          <w:sz w:val="22"/>
          <w:szCs w:val="22"/>
        </w:rPr>
        <w:t xml:space="preserve">mediante el acuerdo 7.3.1 </w:t>
      </w:r>
      <w:r w:rsidR="00133FE8">
        <w:rPr>
          <w:rFonts w:ascii="Arial" w:hAnsi="Arial" w:cs="Arial"/>
          <w:sz w:val="22"/>
          <w:szCs w:val="22"/>
        </w:rPr>
        <w:t xml:space="preserve">la modificación de la estructura de horarios de la ruta </w:t>
      </w:r>
      <w:proofErr w:type="spellStart"/>
      <w:r w:rsidR="00235D0A">
        <w:rPr>
          <w:rFonts w:ascii="Arial" w:hAnsi="Arial" w:cs="Arial"/>
          <w:sz w:val="22"/>
          <w:szCs w:val="22"/>
        </w:rPr>
        <w:t>xxx</w:t>
      </w:r>
      <w:proofErr w:type="spellEnd"/>
      <w:r w:rsidR="00133FE8">
        <w:rPr>
          <w:rFonts w:ascii="Arial" w:hAnsi="Arial" w:cs="Arial"/>
          <w:sz w:val="22"/>
          <w:szCs w:val="22"/>
        </w:rPr>
        <w:t xml:space="preserve"> descrita como </w:t>
      </w:r>
      <w:r w:rsidR="00235D0A">
        <w:rPr>
          <w:rFonts w:ascii="Arial" w:hAnsi="Arial" w:cs="Arial"/>
          <w:sz w:val="22"/>
          <w:szCs w:val="22"/>
        </w:rPr>
        <w:t>C...</w:t>
      </w:r>
      <w:r w:rsidR="00133FE8">
        <w:rPr>
          <w:rFonts w:ascii="Arial" w:hAnsi="Arial" w:cs="Arial"/>
          <w:sz w:val="22"/>
          <w:szCs w:val="22"/>
        </w:rPr>
        <w:t>-La Tigra-</w:t>
      </w:r>
      <w:r w:rsidR="00235D0A">
        <w:rPr>
          <w:rFonts w:ascii="Arial" w:hAnsi="Arial" w:cs="Arial"/>
          <w:sz w:val="22"/>
          <w:szCs w:val="22"/>
        </w:rPr>
        <w:t>V..</w:t>
      </w:r>
      <w:r w:rsidR="00133FE8">
        <w:rPr>
          <w:rFonts w:ascii="Arial" w:hAnsi="Arial" w:cs="Arial"/>
          <w:sz w:val="22"/>
          <w:szCs w:val="22"/>
        </w:rPr>
        <w:t xml:space="preserve"> y viceversa.</w:t>
      </w:r>
    </w:p>
    <w:p w14:paraId="1571D2BB" w14:textId="77777777" w:rsidR="00133FE8" w:rsidRDefault="00133FE8" w:rsidP="00835F23">
      <w:pPr>
        <w:spacing w:after="120"/>
        <w:jc w:val="both"/>
        <w:rPr>
          <w:rFonts w:ascii="Arial" w:hAnsi="Arial" w:cs="Arial"/>
          <w:sz w:val="22"/>
          <w:szCs w:val="22"/>
        </w:rPr>
      </w:pPr>
      <w:r>
        <w:rPr>
          <w:rFonts w:ascii="Arial" w:hAnsi="Arial" w:cs="Arial"/>
          <w:sz w:val="22"/>
          <w:szCs w:val="22"/>
        </w:rPr>
        <w:t xml:space="preserve">-Que la ruta </w:t>
      </w:r>
      <w:proofErr w:type="spellStart"/>
      <w:r w:rsidR="00235D0A">
        <w:rPr>
          <w:rFonts w:ascii="Arial" w:hAnsi="Arial" w:cs="Arial"/>
          <w:sz w:val="22"/>
          <w:szCs w:val="22"/>
        </w:rPr>
        <w:t>xxx</w:t>
      </w:r>
      <w:proofErr w:type="spellEnd"/>
      <w:r>
        <w:rPr>
          <w:rFonts w:ascii="Arial" w:hAnsi="Arial" w:cs="Arial"/>
          <w:sz w:val="22"/>
          <w:szCs w:val="22"/>
        </w:rPr>
        <w:t xml:space="preserve"> quedó habilitada para dos nuevas salidas de </w:t>
      </w:r>
      <w:r w:rsidR="00235D0A">
        <w:rPr>
          <w:rFonts w:ascii="Arial" w:hAnsi="Arial" w:cs="Arial"/>
          <w:sz w:val="22"/>
          <w:szCs w:val="22"/>
        </w:rPr>
        <w:t>C...</w:t>
      </w:r>
      <w:r>
        <w:rPr>
          <w:rFonts w:ascii="Arial" w:hAnsi="Arial" w:cs="Arial"/>
          <w:sz w:val="22"/>
          <w:szCs w:val="22"/>
        </w:rPr>
        <w:t>, a las 13:20 y a las 16:30, las cuales coi</w:t>
      </w:r>
      <w:r w:rsidR="00943D28">
        <w:rPr>
          <w:rFonts w:ascii="Arial" w:hAnsi="Arial" w:cs="Arial"/>
          <w:sz w:val="22"/>
          <w:szCs w:val="22"/>
        </w:rPr>
        <w:t>n</w:t>
      </w:r>
      <w:r>
        <w:rPr>
          <w:rFonts w:ascii="Arial" w:hAnsi="Arial" w:cs="Arial"/>
          <w:sz w:val="22"/>
          <w:szCs w:val="22"/>
        </w:rPr>
        <w:t xml:space="preserve">ciden en forma muy estrecha con las salidas que tiene autorizadas la ruta </w:t>
      </w:r>
      <w:r w:rsidR="00943D28">
        <w:rPr>
          <w:rFonts w:ascii="Arial" w:hAnsi="Arial" w:cs="Arial"/>
          <w:sz w:val="22"/>
          <w:szCs w:val="22"/>
        </w:rPr>
        <w:t xml:space="preserve">No. </w:t>
      </w:r>
      <w:proofErr w:type="spellStart"/>
      <w:r w:rsidR="00DC6606">
        <w:rPr>
          <w:rFonts w:ascii="Arial" w:hAnsi="Arial" w:cs="Arial"/>
          <w:sz w:val="22"/>
          <w:szCs w:val="22"/>
        </w:rPr>
        <w:t>xxx</w:t>
      </w:r>
      <w:proofErr w:type="spellEnd"/>
      <w:r w:rsidR="00943D28">
        <w:rPr>
          <w:rFonts w:ascii="Arial" w:hAnsi="Arial" w:cs="Arial"/>
          <w:sz w:val="22"/>
          <w:szCs w:val="22"/>
        </w:rPr>
        <w:t xml:space="preserve"> que opera su representada y que también se inician en </w:t>
      </w:r>
      <w:r w:rsidR="00235D0A">
        <w:rPr>
          <w:rFonts w:ascii="Arial" w:hAnsi="Arial" w:cs="Arial"/>
          <w:sz w:val="22"/>
          <w:szCs w:val="22"/>
        </w:rPr>
        <w:t>C...</w:t>
      </w:r>
      <w:r w:rsidR="00943D28">
        <w:rPr>
          <w:rFonts w:ascii="Arial" w:hAnsi="Arial" w:cs="Arial"/>
          <w:sz w:val="22"/>
          <w:szCs w:val="22"/>
        </w:rPr>
        <w:t>.</w:t>
      </w:r>
    </w:p>
    <w:p w14:paraId="4AAE097A" w14:textId="77777777" w:rsidR="00943D28" w:rsidRDefault="00943D28" w:rsidP="00835F23">
      <w:pPr>
        <w:spacing w:after="120"/>
        <w:jc w:val="both"/>
        <w:rPr>
          <w:rFonts w:ascii="Arial" w:hAnsi="Arial" w:cs="Arial"/>
          <w:sz w:val="22"/>
          <w:szCs w:val="22"/>
        </w:rPr>
      </w:pPr>
      <w:r>
        <w:rPr>
          <w:rFonts w:ascii="Arial" w:hAnsi="Arial" w:cs="Arial"/>
          <w:sz w:val="22"/>
          <w:szCs w:val="22"/>
        </w:rPr>
        <w:t xml:space="preserve">-Que la ruta </w:t>
      </w:r>
      <w:proofErr w:type="spellStart"/>
      <w:r w:rsidR="00DC6606">
        <w:rPr>
          <w:rFonts w:ascii="Arial" w:hAnsi="Arial" w:cs="Arial"/>
          <w:sz w:val="22"/>
          <w:szCs w:val="22"/>
        </w:rPr>
        <w:t>xxx</w:t>
      </w:r>
      <w:proofErr w:type="spellEnd"/>
      <w:r>
        <w:rPr>
          <w:rFonts w:ascii="Arial" w:hAnsi="Arial" w:cs="Arial"/>
          <w:sz w:val="22"/>
          <w:szCs w:val="22"/>
        </w:rPr>
        <w:t xml:space="preserve"> sale de </w:t>
      </w:r>
      <w:r w:rsidR="00235D0A">
        <w:rPr>
          <w:rFonts w:ascii="Arial" w:hAnsi="Arial" w:cs="Arial"/>
          <w:sz w:val="22"/>
          <w:szCs w:val="22"/>
        </w:rPr>
        <w:t>C...</w:t>
      </w:r>
      <w:r>
        <w:rPr>
          <w:rFonts w:ascii="Arial" w:hAnsi="Arial" w:cs="Arial"/>
          <w:sz w:val="22"/>
          <w:szCs w:val="22"/>
        </w:rPr>
        <w:t>, con un autobús a las 13:30 y a las 16</w:t>
      </w:r>
      <w:r w:rsidR="0022607C">
        <w:rPr>
          <w:rFonts w:ascii="Arial" w:hAnsi="Arial" w:cs="Arial"/>
          <w:sz w:val="22"/>
          <w:szCs w:val="22"/>
        </w:rPr>
        <w:t>:</w:t>
      </w:r>
      <w:r>
        <w:rPr>
          <w:rFonts w:ascii="Arial" w:hAnsi="Arial" w:cs="Arial"/>
          <w:sz w:val="22"/>
          <w:szCs w:val="22"/>
        </w:rPr>
        <w:t>45, así las cosas enfrent</w:t>
      </w:r>
      <w:r w:rsidR="00FC72D7">
        <w:rPr>
          <w:rFonts w:ascii="Arial" w:hAnsi="Arial" w:cs="Arial"/>
          <w:sz w:val="22"/>
          <w:szCs w:val="22"/>
        </w:rPr>
        <w:t xml:space="preserve">an una preocupante situación en la medida en que la diferencia de tiempo entre la salida de la ruta </w:t>
      </w:r>
      <w:proofErr w:type="spellStart"/>
      <w:r w:rsidR="00235D0A">
        <w:rPr>
          <w:rFonts w:ascii="Arial" w:hAnsi="Arial" w:cs="Arial"/>
          <w:sz w:val="22"/>
          <w:szCs w:val="22"/>
        </w:rPr>
        <w:t>xxx</w:t>
      </w:r>
      <w:proofErr w:type="spellEnd"/>
      <w:r w:rsidR="00FC72D7">
        <w:rPr>
          <w:rFonts w:ascii="Arial" w:hAnsi="Arial" w:cs="Arial"/>
          <w:sz w:val="22"/>
          <w:szCs w:val="22"/>
        </w:rPr>
        <w:t xml:space="preserve"> a las 13:20 horas y la salida de la ruta </w:t>
      </w:r>
      <w:proofErr w:type="spellStart"/>
      <w:r w:rsidR="00DC6606">
        <w:rPr>
          <w:rFonts w:ascii="Arial" w:hAnsi="Arial" w:cs="Arial"/>
          <w:sz w:val="22"/>
          <w:szCs w:val="22"/>
        </w:rPr>
        <w:t>xxx</w:t>
      </w:r>
      <w:proofErr w:type="spellEnd"/>
      <w:r w:rsidR="00FC72D7">
        <w:rPr>
          <w:rFonts w:ascii="Arial" w:hAnsi="Arial" w:cs="Arial"/>
          <w:sz w:val="22"/>
          <w:szCs w:val="22"/>
        </w:rPr>
        <w:t xml:space="preserve"> a las 13:30 horas es de 10 minutos. En el segundo caso, la ruta </w:t>
      </w:r>
      <w:proofErr w:type="spellStart"/>
      <w:r w:rsidR="00235D0A">
        <w:rPr>
          <w:rFonts w:ascii="Arial" w:hAnsi="Arial" w:cs="Arial"/>
          <w:sz w:val="22"/>
          <w:szCs w:val="22"/>
        </w:rPr>
        <w:t>xxx</w:t>
      </w:r>
      <w:proofErr w:type="spellEnd"/>
      <w:r w:rsidR="00FC72D7">
        <w:rPr>
          <w:rFonts w:ascii="Arial" w:hAnsi="Arial" w:cs="Arial"/>
          <w:sz w:val="22"/>
          <w:szCs w:val="22"/>
        </w:rPr>
        <w:t xml:space="preserve"> sale a las 16:30, mi representada lo hace a las 16:45, lo que </w:t>
      </w:r>
      <w:r w:rsidR="008353E3">
        <w:rPr>
          <w:rFonts w:ascii="Arial" w:hAnsi="Arial" w:cs="Arial"/>
          <w:sz w:val="22"/>
          <w:szCs w:val="22"/>
        </w:rPr>
        <w:t>m</w:t>
      </w:r>
      <w:r w:rsidR="00FC72D7">
        <w:rPr>
          <w:rFonts w:ascii="Arial" w:hAnsi="Arial" w:cs="Arial"/>
          <w:sz w:val="22"/>
          <w:szCs w:val="22"/>
        </w:rPr>
        <w:t>uestra un</w:t>
      </w:r>
      <w:r w:rsidR="008353E3">
        <w:rPr>
          <w:rFonts w:ascii="Arial" w:hAnsi="Arial" w:cs="Arial"/>
          <w:sz w:val="22"/>
          <w:szCs w:val="22"/>
        </w:rPr>
        <w:t>a</w:t>
      </w:r>
      <w:r w:rsidR="00FC72D7">
        <w:rPr>
          <w:rFonts w:ascii="Arial" w:hAnsi="Arial" w:cs="Arial"/>
          <w:sz w:val="22"/>
          <w:szCs w:val="22"/>
        </w:rPr>
        <w:t xml:space="preserve"> pequeña diferencia de quince minutos.</w:t>
      </w:r>
    </w:p>
    <w:p w14:paraId="11AE7A58" w14:textId="77777777" w:rsidR="00FC72D7" w:rsidRDefault="00FC72D7" w:rsidP="00835F23">
      <w:pPr>
        <w:spacing w:after="120"/>
        <w:jc w:val="both"/>
        <w:rPr>
          <w:rFonts w:ascii="Arial" w:hAnsi="Arial" w:cs="Arial"/>
          <w:sz w:val="22"/>
          <w:szCs w:val="22"/>
        </w:rPr>
      </w:pPr>
      <w:r>
        <w:rPr>
          <w:rFonts w:ascii="Arial" w:hAnsi="Arial" w:cs="Arial"/>
          <w:sz w:val="22"/>
          <w:szCs w:val="22"/>
        </w:rPr>
        <w:t>-</w:t>
      </w:r>
      <w:r w:rsidR="00F90187">
        <w:rPr>
          <w:rFonts w:ascii="Arial" w:hAnsi="Arial" w:cs="Arial"/>
          <w:sz w:val="22"/>
          <w:szCs w:val="22"/>
        </w:rPr>
        <w:t>Que lo descrito presenta un conflicto operativo dado que la poca diferencia de tiempo impide una retribución económica para ambos empresarios, por</w:t>
      </w:r>
      <w:r w:rsidR="008353E3">
        <w:rPr>
          <w:rFonts w:ascii="Arial" w:hAnsi="Arial" w:cs="Arial"/>
          <w:sz w:val="22"/>
          <w:szCs w:val="22"/>
        </w:rPr>
        <w:t>que</w:t>
      </w:r>
      <w:r w:rsidR="00F90187">
        <w:rPr>
          <w:rFonts w:ascii="Arial" w:hAnsi="Arial" w:cs="Arial"/>
          <w:sz w:val="22"/>
          <w:szCs w:val="22"/>
        </w:rPr>
        <w:t xml:space="preserve"> los dos operan en un mismo tramo de la ruta</w:t>
      </w:r>
      <w:r w:rsidR="00EE0E81">
        <w:rPr>
          <w:rFonts w:ascii="Arial" w:hAnsi="Arial" w:cs="Arial"/>
          <w:sz w:val="22"/>
          <w:szCs w:val="22"/>
        </w:rPr>
        <w:t>, en la que no existen suficientes pasajeros para garantizar un adecuado equilibrio. Además, cuando dos empresas coinciden en un trayecto, carretera o recorrido, se genera una competencia que compromete la seguridad de los pasajeros, los conductores y los equipos.</w:t>
      </w:r>
    </w:p>
    <w:p w14:paraId="6D984075" w14:textId="77777777" w:rsidR="00EE0E81" w:rsidRDefault="00EE0E81" w:rsidP="00835F23">
      <w:pPr>
        <w:spacing w:after="120"/>
        <w:jc w:val="both"/>
        <w:rPr>
          <w:rFonts w:ascii="Arial" w:hAnsi="Arial" w:cs="Arial"/>
          <w:sz w:val="22"/>
          <w:szCs w:val="22"/>
        </w:rPr>
      </w:pPr>
      <w:r>
        <w:rPr>
          <w:rFonts w:ascii="Arial" w:hAnsi="Arial" w:cs="Arial"/>
          <w:sz w:val="22"/>
          <w:szCs w:val="22"/>
        </w:rPr>
        <w:t xml:space="preserve">-Que en resumen la autorización de la ampliación de horarios en la ruta </w:t>
      </w:r>
      <w:proofErr w:type="spellStart"/>
      <w:r w:rsidR="00235D0A">
        <w:rPr>
          <w:rFonts w:ascii="Arial" w:hAnsi="Arial" w:cs="Arial"/>
          <w:sz w:val="22"/>
          <w:szCs w:val="22"/>
        </w:rPr>
        <w:t>xxx</w:t>
      </w:r>
      <w:proofErr w:type="spellEnd"/>
      <w:r>
        <w:rPr>
          <w:rFonts w:ascii="Arial" w:hAnsi="Arial" w:cs="Arial"/>
          <w:sz w:val="22"/>
          <w:szCs w:val="22"/>
        </w:rPr>
        <w:t xml:space="preserve"> le causa perju</w:t>
      </w:r>
      <w:r w:rsidR="000D6677">
        <w:rPr>
          <w:rFonts w:ascii="Arial" w:hAnsi="Arial" w:cs="Arial"/>
          <w:sz w:val="22"/>
          <w:szCs w:val="22"/>
        </w:rPr>
        <w:t>i</w:t>
      </w:r>
      <w:r>
        <w:rPr>
          <w:rFonts w:ascii="Arial" w:hAnsi="Arial" w:cs="Arial"/>
          <w:sz w:val="22"/>
          <w:szCs w:val="22"/>
        </w:rPr>
        <w:t xml:space="preserve">cio económico y técnico a su representada, permisionaria de la ruta </w:t>
      </w:r>
      <w:proofErr w:type="spellStart"/>
      <w:r w:rsidR="00DC6606">
        <w:rPr>
          <w:rFonts w:ascii="Arial" w:hAnsi="Arial" w:cs="Arial"/>
          <w:sz w:val="22"/>
          <w:szCs w:val="22"/>
        </w:rPr>
        <w:t>xxx</w:t>
      </w:r>
      <w:proofErr w:type="spellEnd"/>
      <w:r>
        <w:rPr>
          <w:rFonts w:ascii="Arial" w:hAnsi="Arial" w:cs="Arial"/>
          <w:sz w:val="22"/>
          <w:szCs w:val="22"/>
        </w:rPr>
        <w:t>.</w:t>
      </w:r>
    </w:p>
    <w:p w14:paraId="04EDB514" w14:textId="77777777" w:rsidR="00263D46" w:rsidRDefault="000D6677" w:rsidP="00835F23">
      <w:pPr>
        <w:spacing w:after="120"/>
        <w:jc w:val="both"/>
        <w:rPr>
          <w:rFonts w:ascii="Arial" w:hAnsi="Arial" w:cs="Arial"/>
          <w:sz w:val="22"/>
          <w:szCs w:val="22"/>
        </w:rPr>
      </w:pPr>
      <w:r>
        <w:rPr>
          <w:rFonts w:ascii="Arial" w:hAnsi="Arial" w:cs="Arial"/>
          <w:sz w:val="22"/>
          <w:szCs w:val="22"/>
        </w:rPr>
        <w:t xml:space="preserve">-Que </w:t>
      </w:r>
      <w:r w:rsidR="007362EA">
        <w:rPr>
          <w:rFonts w:ascii="Arial" w:hAnsi="Arial" w:cs="Arial"/>
          <w:sz w:val="22"/>
          <w:szCs w:val="22"/>
        </w:rPr>
        <w:t xml:space="preserve">uno de los </w:t>
      </w:r>
      <w:r w:rsidR="00FF6D76">
        <w:rPr>
          <w:rFonts w:ascii="Arial" w:hAnsi="Arial" w:cs="Arial"/>
          <w:sz w:val="22"/>
          <w:szCs w:val="22"/>
        </w:rPr>
        <w:t>contenidos esenciales del procedimiento administrativo es el derecho de audiencia que implica el derecho a conocer y ser notificado de aquellos procedimientos que le puedan generar efectos jurídicos o perjuicios concretos</w:t>
      </w:r>
      <w:r w:rsidR="00B44B9E">
        <w:rPr>
          <w:rFonts w:ascii="Arial" w:hAnsi="Arial" w:cs="Arial"/>
          <w:sz w:val="22"/>
          <w:szCs w:val="22"/>
        </w:rPr>
        <w:t xml:space="preserve"> y evaluables.</w:t>
      </w:r>
    </w:p>
    <w:p w14:paraId="2E487B63" w14:textId="77777777" w:rsidR="00B44B9E" w:rsidRDefault="0022607C" w:rsidP="00835F23">
      <w:pPr>
        <w:spacing w:after="120"/>
        <w:jc w:val="both"/>
        <w:rPr>
          <w:rFonts w:ascii="Arial" w:hAnsi="Arial" w:cs="Arial"/>
          <w:sz w:val="22"/>
          <w:szCs w:val="22"/>
        </w:rPr>
      </w:pPr>
      <w:r>
        <w:rPr>
          <w:rFonts w:ascii="Arial" w:hAnsi="Arial" w:cs="Arial"/>
          <w:sz w:val="22"/>
          <w:szCs w:val="22"/>
        </w:rPr>
        <w:t>-</w:t>
      </w:r>
      <w:r w:rsidR="00B44B9E">
        <w:rPr>
          <w:rFonts w:ascii="Arial" w:hAnsi="Arial" w:cs="Arial"/>
          <w:sz w:val="22"/>
          <w:szCs w:val="22"/>
        </w:rPr>
        <w:t xml:space="preserve">Que en el presente caso el Consejo es plenamente conocedor de que las rutas </w:t>
      </w:r>
      <w:proofErr w:type="spellStart"/>
      <w:r w:rsidR="00235D0A">
        <w:rPr>
          <w:rFonts w:ascii="Arial" w:hAnsi="Arial" w:cs="Arial"/>
          <w:sz w:val="22"/>
          <w:szCs w:val="22"/>
        </w:rPr>
        <w:t>xxx</w:t>
      </w:r>
      <w:proofErr w:type="spellEnd"/>
      <w:r w:rsidR="00B44B9E">
        <w:rPr>
          <w:rFonts w:ascii="Arial" w:hAnsi="Arial" w:cs="Arial"/>
          <w:sz w:val="22"/>
          <w:szCs w:val="22"/>
        </w:rPr>
        <w:t xml:space="preserve"> y </w:t>
      </w:r>
      <w:proofErr w:type="spellStart"/>
      <w:r w:rsidR="00DC6606">
        <w:rPr>
          <w:rFonts w:ascii="Arial" w:hAnsi="Arial" w:cs="Arial"/>
          <w:sz w:val="22"/>
          <w:szCs w:val="22"/>
        </w:rPr>
        <w:t>xxx</w:t>
      </w:r>
      <w:proofErr w:type="spellEnd"/>
      <w:r w:rsidR="00B44B9E">
        <w:rPr>
          <w:rFonts w:ascii="Arial" w:hAnsi="Arial" w:cs="Arial"/>
          <w:sz w:val="22"/>
          <w:szCs w:val="22"/>
        </w:rPr>
        <w:t xml:space="preserve"> operan un corredor común, y que es un espacio muy prolongado de trayecto y que sirven a un grupo común de usu</w:t>
      </w:r>
      <w:r w:rsidR="00555264">
        <w:rPr>
          <w:rFonts w:ascii="Arial" w:hAnsi="Arial" w:cs="Arial"/>
          <w:sz w:val="22"/>
          <w:szCs w:val="22"/>
        </w:rPr>
        <w:t>arios del transporte remunerado y que nunca se les notificó del procedimiento administrativo que culminó con el acuerdo que impugnan.</w:t>
      </w:r>
    </w:p>
    <w:p w14:paraId="2DB24481" w14:textId="77777777" w:rsidR="00736ADF" w:rsidRDefault="00736ADF" w:rsidP="00835F23">
      <w:pPr>
        <w:spacing w:after="120"/>
        <w:jc w:val="both"/>
        <w:rPr>
          <w:rFonts w:ascii="Arial" w:hAnsi="Arial" w:cs="Arial"/>
          <w:sz w:val="22"/>
          <w:szCs w:val="22"/>
        </w:rPr>
      </w:pPr>
      <w:r>
        <w:rPr>
          <w:rFonts w:ascii="Arial" w:hAnsi="Arial" w:cs="Arial"/>
          <w:sz w:val="22"/>
          <w:szCs w:val="22"/>
        </w:rPr>
        <w:t xml:space="preserve">-Que </w:t>
      </w:r>
      <w:r w:rsidR="00355066">
        <w:rPr>
          <w:rFonts w:ascii="Arial" w:hAnsi="Arial" w:cs="Arial"/>
          <w:sz w:val="22"/>
          <w:szCs w:val="22"/>
        </w:rPr>
        <w:t xml:space="preserve">proceden a impugnar el acuerdo adoptado por el Consejo, artículo 7.3.2 de la sesión ordinaria 16-2007 del 27 de febrero del 2007, toda vez que mediante ese acuerdo se autorizó a la empresa </w:t>
      </w:r>
      <w:r w:rsidR="00EE3A64">
        <w:rPr>
          <w:rFonts w:ascii="Arial" w:hAnsi="Arial" w:cs="Arial"/>
          <w:sz w:val="22"/>
          <w:szCs w:val="22"/>
        </w:rPr>
        <w:t>T....</w:t>
      </w:r>
      <w:r w:rsidR="00F157BD">
        <w:rPr>
          <w:rFonts w:ascii="Arial" w:hAnsi="Arial" w:cs="Arial"/>
          <w:sz w:val="22"/>
          <w:szCs w:val="22"/>
        </w:rPr>
        <w:t xml:space="preserve"> S.A., un ajuste de horarios en la ruta </w:t>
      </w:r>
      <w:proofErr w:type="spellStart"/>
      <w:r w:rsidR="00DC6606">
        <w:rPr>
          <w:rFonts w:ascii="Arial" w:hAnsi="Arial" w:cs="Arial"/>
          <w:sz w:val="22"/>
          <w:szCs w:val="22"/>
        </w:rPr>
        <w:t>xxx</w:t>
      </w:r>
      <w:proofErr w:type="spellEnd"/>
      <w:r w:rsidR="00F157BD">
        <w:rPr>
          <w:rFonts w:ascii="Arial" w:hAnsi="Arial" w:cs="Arial"/>
          <w:sz w:val="22"/>
          <w:szCs w:val="22"/>
        </w:rPr>
        <w:t>.</w:t>
      </w:r>
    </w:p>
    <w:p w14:paraId="2AFAE3E7" w14:textId="77777777" w:rsidR="00F157BD" w:rsidRDefault="00F157BD" w:rsidP="00835F23">
      <w:pPr>
        <w:spacing w:after="120"/>
        <w:jc w:val="both"/>
        <w:rPr>
          <w:rFonts w:ascii="Arial" w:hAnsi="Arial" w:cs="Arial"/>
          <w:sz w:val="22"/>
          <w:szCs w:val="22"/>
        </w:rPr>
      </w:pPr>
      <w:r>
        <w:rPr>
          <w:rFonts w:ascii="Arial" w:hAnsi="Arial" w:cs="Arial"/>
          <w:sz w:val="22"/>
          <w:szCs w:val="22"/>
        </w:rPr>
        <w:t xml:space="preserve">-Que dicha ruta se ubica en un corredor común en el que también opera la ruta </w:t>
      </w:r>
      <w:proofErr w:type="spellStart"/>
      <w:r w:rsidR="00DC6606">
        <w:rPr>
          <w:rFonts w:ascii="Arial" w:hAnsi="Arial" w:cs="Arial"/>
          <w:sz w:val="22"/>
          <w:szCs w:val="22"/>
        </w:rPr>
        <w:t>xxx</w:t>
      </w:r>
      <w:proofErr w:type="spellEnd"/>
      <w:r>
        <w:rPr>
          <w:rFonts w:ascii="Arial" w:hAnsi="Arial" w:cs="Arial"/>
          <w:sz w:val="22"/>
          <w:szCs w:val="22"/>
        </w:rPr>
        <w:t>, por lo tanto el acuerdo impugnado afecta los intereses económicos de su representada.</w:t>
      </w:r>
    </w:p>
    <w:p w14:paraId="7605E2FE" w14:textId="77777777" w:rsidR="00F85823" w:rsidRDefault="00F157BD" w:rsidP="00835F23">
      <w:pPr>
        <w:spacing w:after="120"/>
        <w:jc w:val="both"/>
        <w:rPr>
          <w:rFonts w:ascii="Arial" w:hAnsi="Arial" w:cs="Arial"/>
          <w:sz w:val="22"/>
          <w:szCs w:val="22"/>
        </w:rPr>
      </w:pPr>
      <w:r>
        <w:rPr>
          <w:rFonts w:ascii="Arial" w:hAnsi="Arial" w:cs="Arial"/>
          <w:sz w:val="22"/>
          <w:szCs w:val="22"/>
        </w:rPr>
        <w:t>-Que</w:t>
      </w:r>
      <w:r w:rsidR="008353E3">
        <w:rPr>
          <w:rFonts w:ascii="Arial" w:hAnsi="Arial" w:cs="Arial"/>
          <w:sz w:val="22"/>
          <w:szCs w:val="22"/>
        </w:rPr>
        <w:t xml:space="preserve"> en </w:t>
      </w:r>
      <w:r>
        <w:rPr>
          <w:rFonts w:ascii="Arial" w:hAnsi="Arial" w:cs="Arial"/>
          <w:sz w:val="22"/>
          <w:szCs w:val="22"/>
        </w:rPr>
        <w:t xml:space="preserve">el acuerdo </w:t>
      </w:r>
      <w:r w:rsidR="00F85823">
        <w:rPr>
          <w:rFonts w:ascii="Arial" w:hAnsi="Arial" w:cs="Arial"/>
          <w:sz w:val="22"/>
          <w:szCs w:val="22"/>
        </w:rPr>
        <w:t>que autoriza la ampliación de horarios no se han respetado los principios básicos del debido proceso. Hay una violación de los numerales 39 y 41 de la Constitución Política.</w:t>
      </w:r>
    </w:p>
    <w:p w14:paraId="5AE20E74" w14:textId="77777777" w:rsidR="004C4646" w:rsidRDefault="00F85823" w:rsidP="00835F23">
      <w:pPr>
        <w:spacing w:after="120"/>
        <w:jc w:val="both"/>
        <w:rPr>
          <w:rFonts w:ascii="Arial" w:hAnsi="Arial" w:cs="Arial"/>
          <w:sz w:val="22"/>
          <w:szCs w:val="22"/>
        </w:rPr>
      </w:pPr>
      <w:r>
        <w:rPr>
          <w:rFonts w:ascii="Arial" w:hAnsi="Arial" w:cs="Arial"/>
          <w:sz w:val="22"/>
          <w:szCs w:val="22"/>
        </w:rPr>
        <w:t>-Que nunca se les dio la oportunidad de participar, de oponerse, de argumentar y de aportar pruebas sobre la inconveniencia de la ampliación de horarios concedida en el acuerdo impugnado, que es lesivo a los intereses económicos de su representada</w:t>
      </w:r>
      <w:r w:rsidR="004C4646">
        <w:rPr>
          <w:rFonts w:ascii="Arial" w:hAnsi="Arial" w:cs="Arial"/>
          <w:sz w:val="22"/>
          <w:szCs w:val="22"/>
        </w:rPr>
        <w:t>.</w:t>
      </w:r>
    </w:p>
    <w:p w14:paraId="2D514C70" w14:textId="77777777" w:rsidR="005A07F5" w:rsidRDefault="004C4646" w:rsidP="00835F23">
      <w:pPr>
        <w:spacing w:after="120"/>
        <w:jc w:val="both"/>
        <w:rPr>
          <w:rFonts w:ascii="Arial" w:hAnsi="Arial" w:cs="Arial"/>
          <w:sz w:val="22"/>
          <w:szCs w:val="22"/>
        </w:rPr>
      </w:pPr>
      <w:r>
        <w:rPr>
          <w:rFonts w:ascii="Arial" w:hAnsi="Arial" w:cs="Arial"/>
          <w:sz w:val="22"/>
          <w:szCs w:val="22"/>
        </w:rPr>
        <w:t>-Que en razón de lo anterior, solicitan se anule todo lo actuado en el procedimiento del artículo impugnado</w:t>
      </w:r>
      <w:r w:rsidR="005A07F5">
        <w:rPr>
          <w:rFonts w:ascii="Arial" w:hAnsi="Arial" w:cs="Arial"/>
          <w:sz w:val="22"/>
          <w:szCs w:val="22"/>
        </w:rPr>
        <w:t xml:space="preserve"> que se le conceda audiencia para participar de manera plena y activa en la toma de decisiones.</w:t>
      </w:r>
    </w:p>
    <w:p w14:paraId="22EE256D" w14:textId="77777777" w:rsidR="00D42177" w:rsidRDefault="00D42177" w:rsidP="00835F23">
      <w:pPr>
        <w:spacing w:after="120"/>
        <w:jc w:val="both"/>
        <w:rPr>
          <w:rFonts w:ascii="Arial" w:hAnsi="Arial" w:cs="Arial"/>
          <w:sz w:val="22"/>
          <w:szCs w:val="22"/>
        </w:rPr>
      </w:pPr>
      <w:r>
        <w:rPr>
          <w:rFonts w:ascii="Arial" w:hAnsi="Arial" w:cs="Arial"/>
          <w:sz w:val="22"/>
          <w:szCs w:val="22"/>
        </w:rPr>
        <w:t>-Que adiciona el escrito de fecha 08 de marzo del año 2007, para que se lea suspensión del acto recurrido. Asimismo, interpone recurso de revocatoria con apelación en subsidio, revisión y nulidad concomitante en contra de los citados acuerdos.</w:t>
      </w:r>
    </w:p>
    <w:p w14:paraId="251E9E0A" w14:textId="77777777" w:rsidR="00D42177" w:rsidRDefault="00FE3CB5" w:rsidP="00835F23">
      <w:pPr>
        <w:spacing w:after="120"/>
        <w:jc w:val="both"/>
        <w:rPr>
          <w:rFonts w:ascii="Arial" w:hAnsi="Arial" w:cs="Arial"/>
          <w:sz w:val="22"/>
          <w:szCs w:val="22"/>
        </w:rPr>
      </w:pPr>
      <w:r>
        <w:rPr>
          <w:rFonts w:ascii="Arial" w:hAnsi="Arial" w:cs="Arial"/>
          <w:sz w:val="22"/>
          <w:szCs w:val="22"/>
        </w:rPr>
        <w:lastRenderedPageBreak/>
        <w:t xml:space="preserve">-Que los </w:t>
      </w:r>
      <w:r w:rsidR="009E7C68">
        <w:rPr>
          <w:rFonts w:ascii="Arial" w:hAnsi="Arial" w:cs="Arial"/>
          <w:sz w:val="22"/>
          <w:szCs w:val="22"/>
        </w:rPr>
        <w:t xml:space="preserve">horarios autorizados a las empresas de las rutas </w:t>
      </w:r>
      <w:proofErr w:type="spellStart"/>
      <w:r w:rsidR="00DC6606">
        <w:rPr>
          <w:rFonts w:ascii="Arial" w:hAnsi="Arial" w:cs="Arial"/>
          <w:sz w:val="22"/>
          <w:szCs w:val="22"/>
        </w:rPr>
        <w:t>xxx</w:t>
      </w:r>
      <w:proofErr w:type="spellEnd"/>
      <w:r w:rsidR="009E7C68">
        <w:rPr>
          <w:rFonts w:ascii="Arial" w:hAnsi="Arial" w:cs="Arial"/>
          <w:sz w:val="22"/>
          <w:szCs w:val="22"/>
        </w:rPr>
        <w:t xml:space="preserve"> </w:t>
      </w:r>
      <w:r w:rsidR="008353E3">
        <w:rPr>
          <w:rFonts w:ascii="Arial" w:hAnsi="Arial" w:cs="Arial"/>
          <w:sz w:val="22"/>
          <w:szCs w:val="22"/>
        </w:rPr>
        <w:t xml:space="preserve">y </w:t>
      </w:r>
      <w:proofErr w:type="spellStart"/>
      <w:r w:rsidR="00235D0A">
        <w:rPr>
          <w:rFonts w:ascii="Arial" w:hAnsi="Arial" w:cs="Arial"/>
          <w:sz w:val="22"/>
          <w:szCs w:val="22"/>
        </w:rPr>
        <w:t>xxx</w:t>
      </w:r>
      <w:proofErr w:type="spellEnd"/>
      <w:r w:rsidR="009E7C68">
        <w:rPr>
          <w:rFonts w:ascii="Arial" w:hAnsi="Arial" w:cs="Arial"/>
          <w:sz w:val="22"/>
          <w:szCs w:val="22"/>
        </w:rPr>
        <w:t xml:space="preserve"> afectan directamente los intereses de su representada, siendo ello una clara y evidente competencia desleal y ruinosa.</w:t>
      </w:r>
    </w:p>
    <w:p w14:paraId="22A1BE80" w14:textId="77777777" w:rsidR="009E7C68" w:rsidRDefault="009E7C68" w:rsidP="00835F23">
      <w:pPr>
        <w:spacing w:after="120"/>
        <w:jc w:val="both"/>
        <w:rPr>
          <w:rFonts w:ascii="Arial" w:hAnsi="Arial" w:cs="Arial"/>
          <w:b/>
          <w:sz w:val="22"/>
          <w:szCs w:val="22"/>
        </w:rPr>
      </w:pPr>
    </w:p>
    <w:p w14:paraId="3215F850" w14:textId="77777777" w:rsidR="00C8462B" w:rsidRDefault="00C8462B" w:rsidP="00835F23">
      <w:pPr>
        <w:spacing w:after="120"/>
        <w:jc w:val="both"/>
        <w:rPr>
          <w:rFonts w:ascii="Arial" w:hAnsi="Arial" w:cs="Arial"/>
          <w:b/>
          <w:sz w:val="22"/>
          <w:szCs w:val="22"/>
        </w:rPr>
      </w:pPr>
    </w:p>
    <w:p w14:paraId="0FE3D74D" w14:textId="77777777" w:rsidR="00D77A0B" w:rsidRDefault="00835F23" w:rsidP="00835F23">
      <w:pPr>
        <w:spacing w:after="120"/>
        <w:jc w:val="both"/>
        <w:rPr>
          <w:rFonts w:ascii="Arial" w:hAnsi="Arial" w:cs="Arial"/>
          <w:sz w:val="22"/>
          <w:szCs w:val="22"/>
        </w:rPr>
      </w:pPr>
      <w:r w:rsidRPr="00095E0C">
        <w:rPr>
          <w:rFonts w:ascii="Arial" w:hAnsi="Arial" w:cs="Arial"/>
          <w:b/>
          <w:sz w:val="22"/>
          <w:szCs w:val="22"/>
        </w:rPr>
        <w:t>TERCERO:</w:t>
      </w:r>
      <w:r w:rsidR="00492876">
        <w:rPr>
          <w:rFonts w:ascii="Arial" w:hAnsi="Arial" w:cs="Arial"/>
          <w:b/>
          <w:sz w:val="22"/>
          <w:szCs w:val="22"/>
        </w:rPr>
        <w:t xml:space="preserve"> </w:t>
      </w:r>
      <w:r w:rsidR="00492876" w:rsidRPr="00492876">
        <w:rPr>
          <w:rFonts w:ascii="Arial" w:hAnsi="Arial" w:cs="Arial"/>
          <w:sz w:val="22"/>
          <w:szCs w:val="22"/>
        </w:rPr>
        <w:t>Que mediante</w:t>
      </w:r>
      <w:r w:rsidR="00492876">
        <w:rPr>
          <w:rFonts w:ascii="Arial" w:hAnsi="Arial" w:cs="Arial"/>
          <w:sz w:val="22"/>
          <w:szCs w:val="22"/>
        </w:rPr>
        <w:t xml:space="preserve"> el voto número 2007-10520 del 25 de julio del 2007, la Sala Constitucional declaró con lugar el recurso de amparo interpuesto por </w:t>
      </w:r>
      <w:r w:rsidR="00235D0A">
        <w:rPr>
          <w:rFonts w:ascii="Arial" w:hAnsi="Arial" w:cs="Arial"/>
          <w:sz w:val="22"/>
          <w:szCs w:val="22"/>
        </w:rPr>
        <w:t>YAR</w:t>
      </w:r>
      <w:r w:rsidR="00492876">
        <w:rPr>
          <w:rFonts w:ascii="Arial" w:hAnsi="Arial" w:cs="Arial"/>
          <w:sz w:val="22"/>
          <w:szCs w:val="22"/>
        </w:rPr>
        <w:t xml:space="preserve">, a favor de </w:t>
      </w:r>
      <w:r w:rsidR="00235D0A">
        <w:rPr>
          <w:rFonts w:ascii="Arial" w:hAnsi="Arial" w:cs="Arial"/>
          <w:sz w:val="22"/>
          <w:szCs w:val="22"/>
        </w:rPr>
        <w:t>E...</w:t>
      </w:r>
      <w:r w:rsidR="00492876">
        <w:rPr>
          <w:rFonts w:ascii="Arial" w:hAnsi="Arial" w:cs="Arial"/>
          <w:sz w:val="22"/>
          <w:szCs w:val="22"/>
        </w:rPr>
        <w:t xml:space="preserve"> </w:t>
      </w:r>
      <w:r w:rsidR="00D77A0B">
        <w:rPr>
          <w:rFonts w:ascii="Arial" w:hAnsi="Arial" w:cs="Arial"/>
          <w:sz w:val="22"/>
          <w:szCs w:val="22"/>
        </w:rPr>
        <w:t>S.R.L., estableciendo en  su parte dispositiva, lo que a continuación se señala:</w:t>
      </w:r>
    </w:p>
    <w:p w14:paraId="32C76E54" w14:textId="77777777" w:rsidR="00D77A0B" w:rsidRDefault="00D77A0B" w:rsidP="00835F23">
      <w:pPr>
        <w:spacing w:after="120"/>
        <w:jc w:val="both"/>
        <w:rPr>
          <w:rFonts w:ascii="Arial" w:hAnsi="Arial" w:cs="Arial"/>
          <w:sz w:val="22"/>
          <w:szCs w:val="22"/>
        </w:rPr>
      </w:pPr>
    </w:p>
    <w:p w14:paraId="27E05FB0" w14:textId="77777777" w:rsidR="00D77A0B" w:rsidRPr="006D50EE" w:rsidRDefault="00D77A0B" w:rsidP="006D50EE">
      <w:pPr>
        <w:spacing w:after="120"/>
        <w:ind w:left="935" w:right="986"/>
        <w:jc w:val="both"/>
        <w:rPr>
          <w:rFonts w:ascii="Arial" w:hAnsi="Arial" w:cs="Arial"/>
          <w:sz w:val="20"/>
          <w:szCs w:val="20"/>
        </w:rPr>
      </w:pPr>
      <w:r w:rsidRPr="006D50EE">
        <w:rPr>
          <w:rFonts w:ascii="Arial" w:hAnsi="Arial" w:cs="Arial"/>
          <w:sz w:val="20"/>
          <w:szCs w:val="20"/>
        </w:rPr>
        <w:t>“</w:t>
      </w:r>
      <w:r w:rsidRPr="006D50EE">
        <w:rPr>
          <w:rFonts w:ascii="Arial" w:hAnsi="Arial" w:cs="Arial"/>
          <w:b/>
          <w:sz w:val="20"/>
          <w:szCs w:val="20"/>
        </w:rPr>
        <w:t>Por Tanto:</w:t>
      </w:r>
    </w:p>
    <w:p w14:paraId="65C3AE3D" w14:textId="77777777" w:rsidR="00492876" w:rsidRPr="006D50EE" w:rsidRDefault="00D77A0B" w:rsidP="006D50EE">
      <w:pPr>
        <w:spacing w:after="120"/>
        <w:ind w:left="935" w:right="986"/>
        <w:jc w:val="both"/>
        <w:rPr>
          <w:rFonts w:ascii="Arial" w:hAnsi="Arial" w:cs="Arial"/>
          <w:sz w:val="20"/>
          <w:szCs w:val="20"/>
        </w:rPr>
      </w:pPr>
      <w:r w:rsidRPr="006D50EE">
        <w:rPr>
          <w:rFonts w:ascii="Arial" w:hAnsi="Arial" w:cs="Arial"/>
          <w:sz w:val="20"/>
          <w:szCs w:val="20"/>
        </w:rPr>
        <w:t xml:space="preserve">Se declara con lugar el recurso. Se ordena a Viviana Martín Salazar, en su condición de Presidenta de la Junta Directiva del Consejo de Transporte Público o a quien en su lugar ejerza el cargo, resolver los reclamos presentados por la recurrente el 8 de marzo del 2007, dentro del plazo de 8 días contado a partir de la comunicación de esta resolución, bajo el apercibimiento de que, con base en lo establecido en el artículo 71 de la Ley de la Jurisdicción Constitucional, se impondrá prisión de tres meses a dos años, o de veinte a sesenta días multa, a quien recibiere una orden </w:t>
      </w:r>
      <w:r w:rsidR="00BB28DB" w:rsidRPr="006D50EE">
        <w:rPr>
          <w:rFonts w:ascii="Arial" w:hAnsi="Arial" w:cs="Arial"/>
          <w:sz w:val="20"/>
          <w:szCs w:val="20"/>
        </w:rPr>
        <w:t>que deba cumplir o hacer cumplir, dictada en un recurso de amparo y no la cumpliese o no la hiere cumplir, siempre que el delito no esté más gravemente penado. Se condena al Estado al pago de las costas, daños y perjuicios causados con los hechos que sirven de fundamento a esta declaratoria, los que se liquidarán en ejecución de sentencia de lo contencioso administrativo. Notifíquese esta resolución a Viviana Martín Salazar, en su condición de Presidenta de la Junta Directiva del Consejo de Transporte Público o a</w:t>
      </w:r>
      <w:r w:rsidR="00BB28DB">
        <w:rPr>
          <w:rFonts w:ascii="Arial" w:hAnsi="Arial" w:cs="Arial"/>
          <w:sz w:val="22"/>
          <w:szCs w:val="22"/>
        </w:rPr>
        <w:t xml:space="preserve"> </w:t>
      </w:r>
      <w:r w:rsidR="00BB28DB" w:rsidRPr="006D50EE">
        <w:rPr>
          <w:rFonts w:ascii="Arial" w:hAnsi="Arial" w:cs="Arial"/>
          <w:sz w:val="20"/>
          <w:szCs w:val="20"/>
        </w:rPr>
        <w:t>quien en su lugar ejerza el cargo, en forma personal. Comuníquese.</w:t>
      </w:r>
      <w:r w:rsidR="006D50EE" w:rsidRPr="006D50EE">
        <w:rPr>
          <w:rFonts w:ascii="Arial" w:hAnsi="Arial" w:cs="Arial"/>
          <w:sz w:val="20"/>
          <w:szCs w:val="20"/>
        </w:rPr>
        <w:t>”</w:t>
      </w:r>
      <w:r w:rsidR="00492876" w:rsidRPr="006D50EE">
        <w:rPr>
          <w:rFonts w:ascii="Arial" w:hAnsi="Arial" w:cs="Arial"/>
          <w:sz w:val="20"/>
          <w:szCs w:val="20"/>
        </w:rPr>
        <w:t xml:space="preserve"> </w:t>
      </w:r>
      <w:r w:rsidR="00492876" w:rsidRPr="006D50EE">
        <w:rPr>
          <w:rFonts w:ascii="Arial" w:hAnsi="Arial" w:cs="Arial"/>
          <w:b/>
          <w:sz w:val="20"/>
          <w:szCs w:val="20"/>
        </w:rPr>
        <w:t xml:space="preserve"> </w:t>
      </w:r>
      <w:r w:rsidR="00835F23" w:rsidRPr="006D50EE">
        <w:rPr>
          <w:rFonts w:ascii="Arial" w:hAnsi="Arial" w:cs="Arial"/>
          <w:sz w:val="20"/>
          <w:szCs w:val="20"/>
        </w:rPr>
        <w:t xml:space="preserve"> </w:t>
      </w:r>
    </w:p>
    <w:p w14:paraId="1F00490E" w14:textId="77777777" w:rsidR="00492876" w:rsidRDefault="00492876" w:rsidP="00835F23">
      <w:pPr>
        <w:spacing w:after="120"/>
        <w:jc w:val="both"/>
        <w:rPr>
          <w:rFonts w:ascii="Arial" w:hAnsi="Arial" w:cs="Arial"/>
          <w:sz w:val="22"/>
          <w:szCs w:val="22"/>
        </w:rPr>
      </w:pPr>
    </w:p>
    <w:p w14:paraId="68FF7154" w14:textId="77777777" w:rsidR="00C8462B" w:rsidRDefault="00C8462B" w:rsidP="00835F23">
      <w:pPr>
        <w:spacing w:after="120"/>
        <w:jc w:val="both"/>
        <w:rPr>
          <w:rFonts w:ascii="Arial" w:hAnsi="Arial" w:cs="Arial"/>
          <w:b/>
          <w:sz w:val="22"/>
          <w:szCs w:val="22"/>
        </w:rPr>
      </w:pPr>
    </w:p>
    <w:p w14:paraId="2AAB9C27" w14:textId="77777777" w:rsidR="00835F23" w:rsidRPr="00095E0C" w:rsidRDefault="00A27D09" w:rsidP="00835F23">
      <w:pPr>
        <w:spacing w:after="120"/>
        <w:jc w:val="both"/>
        <w:rPr>
          <w:rFonts w:ascii="Arial" w:hAnsi="Arial" w:cs="Arial"/>
          <w:sz w:val="22"/>
          <w:szCs w:val="22"/>
        </w:rPr>
      </w:pPr>
      <w:r>
        <w:rPr>
          <w:rFonts w:ascii="Arial" w:hAnsi="Arial" w:cs="Arial"/>
          <w:b/>
          <w:sz w:val="22"/>
          <w:szCs w:val="22"/>
        </w:rPr>
        <w:t xml:space="preserve">CUARTO: </w:t>
      </w:r>
      <w:r w:rsidR="00835F23" w:rsidRPr="00095E0C">
        <w:rPr>
          <w:rFonts w:ascii="Arial" w:hAnsi="Arial" w:cs="Arial"/>
          <w:sz w:val="22"/>
          <w:szCs w:val="22"/>
        </w:rPr>
        <w:t>Que mediante acuerdo 3.</w:t>
      </w:r>
      <w:r>
        <w:rPr>
          <w:rFonts w:ascii="Arial" w:hAnsi="Arial" w:cs="Arial"/>
          <w:sz w:val="22"/>
          <w:szCs w:val="22"/>
        </w:rPr>
        <w:t>3</w:t>
      </w:r>
      <w:r w:rsidR="00955ECF">
        <w:rPr>
          <w:rFonts w:ascii="Arial" w:hAnsi="Arial" w:cs="Arial"/>
          <w:sz w:val="22"/>
          <w:szCs w:val="22"/>
        </w:rPr>
        <w:t xml:space="preserve"> de</w:t>
      </w:r>
      <w:r w:rsidR="00835F23" w:rsidRPr="00095E0C">
        <w:rPr>
          <w:rFonts w:ascii="Arial" w:hAnsi="Arial" w:cs="Arial"/>
          <w:sz w:val="22"/>
          <w:szCs w:val="22"/>
        </w:rPr>
        <w:t xml:space="preserve"> la Sesión Ordinaria </w:t>
      </w:r>
      <w:r>
        <w:rPr>
          <w:rFonts w:ascii="Arial" w:hAnsi="Arial" w:cs="Arial"/>
          <w:sz w:val="22"/>
          <w:szCs w:val="22"/>
        </w:rPr>
        <w:t>78</w:t>
      </w:r>
      <w:r w:rsidR="00955ECF">
        <w:rPr>
          <w:rFonts w:ascii="Arial" w:hAnsi="Arial" w:cs="Arial"/>
          <w:sz w:val="22"/>
          <w:szCs w:val="22"/>
        </w:rPr>
        <w:t>-2007</w:t>
      </w:r>
      <w:r w:rsidR="00835F23" w:rsidRPr="00095E0C">
        <w:rPr>
          <w:rFonts w:ascii="Arial" w:hAnsi="Arial" w:cs="Arial"/>
          <w:sz w:val="22"/>
          <w:szCs w:val="22"/>
        </w:rPr>
        <w:t xml:space="preserve"> de</w:t>
      </w:r>
      <w:r w:rsidR="00D350BE" w:rsidRPr="00095E0C">
        <w:rPr>
          <w:rFonts w:ascii="Arial" w:hAnsi="Arial" w:cs="Arial"/>
          <w:sz w:val="22"/>
          <w:szCs w:val="22"/>
        </w:rPr>
        <w:t>l</w:t>
      </w:r>
      <w:r w:rsidR="00835F23" w:rsidRPr="00095E0C">
        <w:rPr>
          <w:rFonts w:ascii="Arial" w:hAnsi="Arial" w:cs="Arial"/>
          <w:sz w:val="22"/>
          <w:szCs w:val="22"/>
        </w:rPr>
        <w:t xml:space="preserve"> </w:t>
      </w:r>
      <w:r>
        <w:rPr>
          <w:rFonts w:ascii="Arial" w:hAnsi="Arial" w:cs="Arial"/>
          <w:sz w:val="22"/>
          <w:szCs w:val="22"/>
        </w:rPr>
        <w:t>18</w:t>
      </w:r>
      <w:r w:rsidR="00B47BAB">
        <w:rPr>
          <w:rFonts w:ascii="Arial" w:hAnsi="Arial" w:cs="Arial"/>
          <w:sz w:val="22"/>
          <w:szCs w:val="22"/>
        </w:rPr>
        <w:t xml:space="preserve"> </w:t>
      </w:r>
      <w:r w:rsidR="00835F23" w:rsidRPr="00095E0C">
        <w:rPr>
          <w:rFonts w:ascii="Arial" w:hAnsi="Arial" w:cs="Arial"/>
          <w:sz w:val="22"/>
          <w:szCs w:val="22"/>
        </w:rPr>
        <w:t xml:space="preserve">de </w:t>
      </w:r>
      <w:r>
        <w:rPr>
          <w:rFonts w:ascii="Arial" w:hAnsi="Arial" w:cs="Arial"/>
          <w:sz w:val="22"/>
          <w:szCs w:val="22"/>
        </w:rPr>
        <w:t>octubre</w:t>
      </w:r>
      <w:r w:rsidR="00835F23" w:rsidRPr="00095E0C">
        <w:rPr>
          <w:rFonts w:ascii="Arial" w:hAnsi="Arial" w:cs="Arial"/>
          <w:sz w:val="22"/>
          <w:szCs w:val="22"/>
        </w:rPr>
        <w:t xml:space="preserve"> del 200</w:t>
      </w:r>
      <w:r w:rsidR="00955ECF">
        <w:rPr>
          <w:rFonts w:ascii="Arial" w:hAnsi="Arial" w:cs="Arial"/>
          <w:sz w:val="22"/>
          <w:szCs w:val="22"/>
        </w:rPr>
        <w:t>7</w:t>
      </w:r>
      <w:r w:rsidR="00835F23" w:rsidRPr="00095E0C">
        <w:rPr>
          <w:rFonts w:ascii="Arial" w:hAnsi="Arial" w:cs="Arial"/>
          <w:sz w:val="22"/>
          <w:szCs w:val="22"/>
        </w:rPr>
        <w:t xml:space="preserve"> la J</w:t>
      </w:r>
      <w:r w:rsidR="00D350BE" w:rsidRPr="00095E0C">
        <w:rPr>
          <w:rFonts w:ascii="Arial" w:hAnsi="Arial" w:cs="Arial"/>
          <w:sz w:val="22"/>
          <w:szCs w:val="22"/>
        </w:rPr>
        <w:t>unta Directiva del Consejo de Transporte Público</w:t>
      </w:r>
      <w:r w:rsidR="00835F23" w:rsidRPr="00095E0C">
        <w:rPr>
          <w:rFonts w:ascii="Arial" w:hAnsi="Arial" w:cs="Arial"/>
          <w:sz w:val="22"/>
          <w:szCs w:val="22"/>
        </w:rPr>
        <w:t xml:space="preserve">, conoce </w:t>
      </w:r>
      <w:r w:rsidR="00955ECF">
        <w:rPr>
          <w:rFonts w:ascii="Arial" w:hAnsi="Arial" w:cs="Arial"/>
          <w:sz w:val="22"/>
          <w:szCs w:val="22"/>
        </w:rPr>
        <w:t>oficio No. DAJ-</w:t>
      </w:r>
      <w:r>
        <w:rPr>
          <w:rFonts w:ascii="Arial" w:hAnsi="Arial" w:cs="Arial"/>
          <w:sz w:val="22"/>
          <w:szCs w:val="22"/>
        </w:rPr>
        <w:t>07-03214</w:t>
      </w:r>
      <w:r w:rsidR="00955ECF">
        <w:rPr>
          <w:rFonts w:ascii="Arial" w:hAnsi="Arial" w:cs="Arial"/>
          <w:sz w:val="22"/>
          <w:szCs w:val="22"/>
        </w:rPr>
        <w:t xml:space="preserve"> de la Dirección de Asuntos Jurídicos, referente al re</w:t>
      </w:r>
      <w:r w:rsidR="00835F23" w:rsidRPr="00095E0C">
        <w:rPr>
          <w:rFonts w:ascii="Arial" w:hAnsi="Arial" w:cs="Arial"/>
          <w:sz w:val="22"/>
          <w:szCs w:val="22"/>
        </w:rPr>
        <w:t xml:space="preserve">curso de </w:t>
      </w:r>
      <w:r>
        <w:rPr>
          <w:rFonts w:ascii="Arial" w:hAnsi="Arial" w:cs="Arial"/>
          <w:sz w:val="22"/>
          <w:szCs w:val="22"/>
        </w:rPr>
        <w:t xml:space="preserve">amparo presentado por la empresa </w:t>
      </w:r>
      <w:r w:rsidR="00235D0A">
        <w:rPr>
          <w:rFonts w:ascii="Arial" w:hAnsi="Arial" w:cs="Arial"/>
          <w:sz w:val="22"/>
          <w:szCs w:val="22"/>
        </w:rPr>
        <w:t>E...</w:t>
      </w:r>
      <w:r>
        <w:rPr>
          <w:rFonts w:ascii="Arial" w:hAnsi="Arial" w:cs="Arial"/>
          <w:sz w:val="22"/>
          <w:szCs w:val="22"/>
        </w:rPr>
        <w:t xml:space="preserve"> S.R.L.</w:t>
      </w:r>
      <w:r w:rsidR="00FC2C32">
        <w:rPr>
          <w:rFonts w:ascii="Arial" w:hAnsi="Arial" w:cs="Arial"/>
          <w:sz w:val="22"/>
          <w:szCs w:val="22"/>
        </w:rPr>
        <w:t xml:space="preserve">, </w:t>
      </w:r>
      <w:r w:rsidR="00835F23" w:rsidRPr="00095E0C">
        <w:rPr>
          <w:rFonts w:ascii="Arial" w:hAnsi="Arial" w:cs="Arial"/>
          <w:sz w:val="22"/>
          <w:szCs w:val="22"/>
        </w:rPr>
        <w:t>y</w:t>
      </w:r>
      <w:r w:rsidR="00C37AB2" w:rsidRPr="00095E0C">
        <w:rPr>
          <w:rFonts w:ascii="Arial" w:hAnsi="Arial" w:cs="Arial"/>
          <w:sz w:val="22"/>
          <w:szCs w:val="22"/>
        </w:rPr>
        <w:t xml:space="preserve"> </w:t>
      </w:r>
      <w:r w:rsidR="00835F23" w:rsidRPr="00095E0C">
        <w:rPr>
          <w:rFonts w:ascii="Arial" w:hAnsi="Arial" w:cs="Arial"/>
          <w:sz w:val="22"/>
          <w:szCs w:val="22"/>
        </w:rPr>
        <w:t>determina lo siguiente: (v</w:t>
      </w:r>
      <w:r w:rsidR="00136126" w:rsidRPr="00095E0C">
        <w:rPr>
          <w:rFonts w:ascii="Arial" w:hAnsi="Arial" w:cs="Arial"/>
          <w:sz w:val="22"/>
          <w:szCs w:val="22"/>
        </w:rPr>
        <w:t xml:space="preserve">er </w:t>
      </w:r>
      <w:r w:rsidR="00835F23" w:rsidRPr="00095E0C">
        <w:rPr>
          <w:rFonts w:ascii="Arial" w:hAnsi="Arial" w:cs="Arial"/>
          <w:sz w:val="22"/>
          <w:szCs w:val="22"/>
        </w:rPr>
        <w:t xml:space="preserve"> folios </w:t>
      </w:r>
      <w:r w:rsidR="00FC2C32">
        <w:rPr>
          <w:rFonts w:ascii="Arial" w:hAnsi="Arial" w:cs="Arial"/>
          <w:sz w:val="22"/>
          <w:szCs w:val="22"/>
        </w:rPr>
        <w:t>del</w:t>
      </w:r>
      <w:r w:rsidR="00AA7BB8">
        <w:rPr>
          <w:rFonts w:ascii="Arial" w:hAnsi="Arial" w:cs="Arial"/>
          <w:sz w:val="22"/>
          <w:szCs w:val="22"/>
        </w:rPr>
        <w:t xml:space="preserve"> </w:t>
      </w:r>
      <w:r w:rsidR="008353E3">
        <w:rPr>
          <w:rFonts w:ascii="Arial" w:hAnsi="Arial" w:cs="Arial"/>
          <w:sz w:val="22"/>
          <w:szCs w:val="22"/>
        </w:rPr>
        <w:t>34 al 36 frente y vuelto</w:t>
      </w:r>
      <w:r w:rsidR="00AA7BB8">
        <w:rPr>
          <w:rFonts w:ascii="Arial" w:hAnsi="Arial" w:cs="Arial"/>
          <w:sz w:val="22"/>
          <w:szCs w:val="22"/>
        </w:rPr>
        <w:t xml:space="preserve"> </w:t>
      </w:r>
      <w:r w:rsidR="00835F23" w:rsidRPr="00095E0C">
        <w:rPr>
          <w:rFonts w:ascii="Arial" w:hAnsi="Arial" w:cs="Arial"/>
          <w:sz w:val="22"/>
          <w:szCs w:val="22"/>
        </w:rPr>
        <w:t xml:space="preserve">del </w:t>
      </w:r>
      <w:r w:rsidR="00136126" w:rsidRPr="00095E0C">
        <w:rPr>
          <w:rFonts w:ascii="Arial" w:hAnsi="Arial" w:cs="Arial"/>
          <w:sz w:val="22"/>
          <w:szCs w:val="22"/>
        </w:rPr>
        <w:t>E</w:t>
      </w:r>
      <w:r w:rsidR="00835F23" w:rsidRPr="00095E0C">
        <w:rPr>
          <w:rFonts w:ascii="Arial" w:hAnsi="Arial" w:cs="Arial"/>
          <w:sz w:val="22"/>
          <w:szCs w:val="22"/>
        </w:rPr>
        <w:t xml:space="preserve">xpediente </w:t>
      </w:r>
      <w:r w:rsidR="00136126" w:rsidRPr="00095E0C">
        <w:rPr>
          <w:rFonts w:ascii="Arial" w:hAnsi="Arial" w:cs="Arial"/>
          <w:sz w:val="22"/>
          <w:szCs w:val="22"/>
        </w:rPr>
        <w:t>A</w:t>
      </w:r>
      <w:r w:rsidR="00835F23" w:rsidRPr="00095E0C">
        <w:rPr>
          <w:rFonts w:ascii="Arial" w:hAnsi="Arial" w:cs="Arial"/>
          <w:sz w:val="22"/>
          <w:szCs w:val="22"/>
        </w:rPr>
        <w:t>dministrativo)</w:t>
      </w:r>
    </w:p>
    <w:p w14:paraId="14924895" w14:textId="77777777" w:rsidR="000924A5" w:rsidRDefault="000924A5" w:rsidP="00C9667B">
      <w:pPr>
        <w:ind w:left="748" w:right="799"/>
        <w:jc w:val="both"/>
        <w:rPr>
          <w:rFonts w:ascii="Arial" w:hAnsi="Arial" w:cs="Arial"/>
          <w:b/>
          <w:sz w:val="20"/>
          <w:szCs w:val="20"/>
        </w:rPr>
      </w:pPr>
    </w:p>
    <w:p w14:paraId="4AF72963" w14:textId="77777777" w:rsidR="009949E8" w:rsidRDefault="009949E8" w:rsidP="00C9667B">
      <w:pPr>
        <w:ind w:left="748" w:right="799"/>
        <w:jc w:val="both"/>
        <w:rPr>
          <w:rFonts w:ascii="Arial" w:hAnsi="Arial" w:cs="Arial"/>
          <w:b/>
          <w:sz w:val="20"/>
          <w:szCs w:val="20"/>
        </w:rPr>
      </w:pPr>
    </w:p>
    <w:p w14:paraId="06FB89B8" w14:textId="77777777" w:rsidR="00AA7BB8" w:rsidRDefault="00AA7BB8" w:rsidP="00465A53">
      <w:pPr>
        <w:ind w:left="748" w:right="799"/>
        <w:jc w:val="both"/>
        <w:rPr>
          <w:rFonts w:ascii="Arial" w:hAnsi="Arial" w:cs="Arial"/>
          <w:b/>
          <w:sz w:val="20"/>
          <w:szCs w:val="20"/>
        </w:rPr>
      </w:pPr>
    </w:p>
    <w:p w14:paraId="7ADF07A5" w14:textId="77777777" w:rsidR="00AA7BB8" w:rsidRDefault="00AA7BB8" w:rsidP="00465A53">
      <w:pPr>
        <w:ind w:left="748" w:right="799"/>
        <w:jc w:val="both"/>
        <w:rPr>
          <w:rFonts w:ascii="Arial" w:hAnsi="Arial" w:cs="Arial"/>
          <w:b/>
          <w:sz w:val="20"/>
          <w:szCs w:val="20"/>
        </w:rPr>
      </w:pPr>
    </w:p>
    <w:p w14:paraId="593540CC" w14:textId="77777777" w:rsidR="00077EA6" w:rsidRPr="00077EA6" w:rsidRDefault="00077EA6" w:rsidP="00077EA6">
      <w:pPr>
        <w:ind w:left="748" w:right="799"/>
        <w:jc w:val="both"/>
        <w:rPr>
          <w:rFonts w:ascii="Arial" w:hAnsi="Arial" w:cs="Arial"/>
          <w:b/>
          <w:sz w:val="20"/>
          <w:szCs w:val="20"/>
        </w:rPr>
      </w:pPr>
      <w:r w:rsidRPr="00077EA6">
        <w:rPr>
          <w:rFonts w:ascii="Arial" w:hAnsi="Arial" w:cs="Arial"/>
          <w:b/>
          <w:bCs/>
          <w:sz w:val="20"/>
          <w:szCs w:val="20"/>
        </w:rPr>
        <w:t xml:space="preserve">“ARTÍCULO 3.3.- </w:t>
      </w:r>
      <w:r w:rsidRPr="00077EA6">
        <w:rPr>
          <w:rFonts w:ascii="Arial" w:hAnsi="Arial" w:cs="Arial"/>
          <w:b/>
          <w:sz w:val="20"/>
          <w:szCs w:val="20"/>
        </w:rPr>
        <w:t xml:space="preserve">Se conoce oficio </w:t>
      </w:r>
      <w:r w:rsidRPr="00077EA6">
        <w:rPr>
          <w:rFonts w:ascii="Arial" w:hAnsi="Arial" w:cs="Arial"/>
          <w:b/>
          <w:bCs/>
          <w:sz w:val="20"/>
          <w:szCs w:val="20"/>
        </w:rPr>
        <w:t>DAJ 07-03214</w:t>
      </w:r>
      <w:r w:rsidRPr="00077EA6">
        <w:rPr>
          <w:rFonts w:ascii="Arial" w:hAnsi="Arial" w:cs="Arial"/>
          <w:b/>
          <w:sz w:val="20"/>
          <w:szCs w:val="20"/>
        </w:rPr>
        <w:t xml:space="preserve"> de </w:t>
      </w:r>
      <w:smartTag w:uri="urn:schemas-microsoft-com:office:smarttags" w:element="PersonName">
        <w:smartTagPr>
          <w:attr w:name="ProductID" w:val="la Direcci￳n"/>
        </w:smartTagPr>
        <w:r w:rsidRPr="00077EA6">
          <w:rPr>
            <w:rFonts w:ascii="Arial" w:hAnsi="Arial" w:cs="Arial"/>
            <w:b/>
            <w:sz w:val="20"/>
            <w:szCs w:val="20"/>
          </w:rPr>
          <w:t>la Dirección</w:t>
        </w:r>
      </w:smartTag>
      <w:r w:rsidRPr="00077EA6">
        <w:rPr>
          <w:rFonts w:ascii="Arial" w:hAnsi="Arial" w:cs="Arial"/>
          <w:b/>
          <w:sz w:val="20"/>
          <w:szCs w:val="20"/>
        </w:rPr>
        <w:t xml:space="preserve"> de Asuntos Jurídicos de fecha 17 de octubre del 2007, referente al Recurso de Amparo No. 07-08902-0007-CO presentado por la empresa </w:t>
      </w:r>
      <w:r w:rsidR="00235D0A">
        <w:rPr>
          <w:rFonts w:ascii="Arial" w:hAnsi="Arial" w:cs="Arial"/>
          <w:b/>
          <w:sz w:val="20"/>
          <w:szCs w:val="20"/>
        </w:rPr>
        <w:t>E...</w:t>
      </w:r>
      <w:r w:rsidRPr="00077EA6">
        <w:rPr>
          <w:rFonts w:ascii="Arial" w:hAnsi="Arial" w:cs="Arial"/>
          <w:b/>
          <w:sz w:val="20"/>
          <w:szCs w:val="20"/>
        </w:rPr>
        <w:t xml:space="preserve"> S.R.L.</w:t>
      </w:r>
    </w:p>
    <w:p w14:paraId="6B03B5B0" w14:textId="77777777" w:rsidR="00077EA6" w:rsidRPr="00077EA6" w:rsidRDefault="00077EA6" w:rsidP="00077EA6">
      <w:pPr>
        <w:ind w:left="748" w:right="799"/>
        <w:jc w:val="both"/>
        <w:rPr>
          <w:rFonts w:ascii="Arial" w:hAnsi="Arial" w:cs="Arial"/>
          <w:b/>
          <w:sz w:val="20"/>
          <w:szCs w:val="20"/>
        </w:rPr>
      </w:pPr>
    </w:p>
    <w:p w14:paraId="085E0A24" w14:textId="77777777" w:rsidR="00077EA6" w:rsidRPr="00077EA6" w:rsidRDefault="00077EA6" w:rsidP="00077EA6">
      <w:pPr>
        <w:ind w:left="748" w:right="799"/>
        <w:jc w:val="both"/>
        <w:rPr>
          <w:rFonts w:ascii="Arial" w:hAnsi="Arial" w:cs="Arial"/>
          <w:b/>
          <w:sz w:val="20"/>
          <w:szCs w:val="20"/>
        </w:rPr>
      </w:pPr>
      <w:r w:rsidRPr="00077EA6">
        <w:rPr>
          <w:rFonts w:ascii="Arial" w:hAnsi="Arial" w:cs="Arial"/>
          <w:b/>
          <w:sz w:val="20"/>
          <w:szCs w:val="20"/>
        </w:rPr>
        <w:t>CONSIDERANDOS</w:t>
      </w:r>
    </w:p>
    <w:p w14:paraId="1AB7BB75" w14:textId="77777777" w:rsidR="00077EA6" w:rsidRPr="00077EA6" w:rsidRDefault="00077EA6" w:rsidP="00077EA6">
      <w:pPr>
        <w:numPr>
          <w:ilvl w:val="0"/>
          <w:numId w:val="19"/>
        </w:numPr>
        <w:tabs>
          <w:tab w:val="clear" w:pos="720"/>
          <w:tab w:val="num" w:pos="1083"/>
        </w:tabs>
        <w:ind w:left="748" w:right="799" w:firstLine="0"/>
        <w:jc w:val="both"/>
        <w:rPr>
          <w:rFonts w:ascii="Arial" w:hAnsi="Arial" w:cs="Arial"/>
          <w:sz w:val="20"/>
          <w:szCs w:val="20"/>
        </w:rPr>
      </w:pPr>
      <w:r w:rsidRPr="00077EA6">
        <w:rPr>
          <w:rFonts w:ascii="Arial" w:hAnsi="Arial" w:cs="Arial"/>
          <w:sz w:val="20"/>
          <w:szCs w:val="20"/>
        </w:rPr>
        <w:t xml:space="preserve">Que esta Junta Directiva conoce oficio </w:t>
      </w:r>
      <w:r w:rsidRPr="00077EA6">
        <w:rPr>
          <w:rFonts w:ascii="Arial" w:hAnsi="Arial" w:cs="Arial"/>
          <w:bCs/>
          <w:sz w:val="20"/>
          <w:szCs w:val="20"/>
        </w:rPr>
        <w:t>DAJ 07-03214</w:t>
      </w:r>
      <w:r w:rsidRPr="00077EA6">
        <w:rPr>
          <w:rFonts w:ascii="Arial" w:hAnsi="Arial" w:cs="Arial"/>
          <w:sz w:val="20"/>
          <w:szCs w:val="20"/>
        </w:rPr>
        <w:t xml:space="preserve"> de </w:t>
      </w:r>
      <w:smartTag w:uri="urn:schemas-microsoft-com:office:smarttags" w:element="PersonName">
        <w:smartTagPr>
          <w:attr w:name="ProductID" w:val="la Direcci￳n"/>
        </w:smartTagPr>
        <w:r w:rsidRPr="00077EA6">
          <w:rPr>
            <w:rFonts w:ascii="Arial" w:hAnsi="Arial" w:cs="Arial"/>
            <w:sz w:val="20"/>
            <w:szCs w:val="20"/>
          </w:rPr>
          <w:t>la Dirección</w:t>
        </w:r>
      </w:smartTag>
      <w:r w:rsidRPr="00077EA6">
        <w:rPr>
          <w:rFonts w:ascii="Arial" w:hAnsi="Arial" w:cs="Arial"/>
          <w:sz w:val="20"/>
          <w:szCs w:val="20"/>
        </w:rPr>
        <w:t xml:space="preserve"> de Asuntos Jurídicos de fecha 17 de octubre del 2007, referente al Recurso de Amparo No. 07-08902-0007-CO presentado por la empresa </w:t>
      </w:r>
      <w:r w:rsidR="00235D0A">
        <w:rPr>
          <w:rFonts w:ascii="Arial" w:hAnsi="Arial" w:cs="Arial"/>
          <w:sz w:val="20"/>
          <w:szCs w:val="20"/>
        </w:rPr>
        <w:t>E...</w:t>
      </w:r>
      <w:r w:rsidRPr="00077EA6">
        <w:rPr>
          <w:rFonts w:ascii="Arial" w:hAnsi="Arial" w:cs="Arial"/>
          <w:sz w:val="20"/>
          <w:szCs w:val="20"/>
        </w:rPr>
        <w:t xml:space="preserve"> S.R.L.</w:t>
      </w:r>
    </w:p>
    <w:p w14:paraId="159F29B5" w14:textId="77777777" w:rsidR="00077EA6" w:rsidRPr="00077EA6" w:rsidRDefault="00077EA6" w:rsidP="00077EA6">
      <w:pPr>
        <w:numPr>
          <w:ilvl w:val="0"/>
          <w:numId w:val="19"/>
        </w:numPr>
        <w:tabs>
          <w:tab w:val="clear" w:pos="720"/>
          <w:tab w:val="num" w:pos="1083"/>
        </w:tabs>
        <w:ind w:left="748" w:right="799" w:firstLine="0"/>
        <w:jc w:val="both"/>
        <w:rPr>
          <w:rFonts w:ascii="Arial" w:hAnsi="Arial" w:cs="Arial"/>
          <w:sz w:val="20"/>
          <w:szCs w:val="20"/>
        </w:rPr>
      </w:pPr>
      <w:r w:rsidRPr="00077EA6">
        <w:rPr>
          <w:rFonts w:ascii="Arial" w:hAnsi="Arial" w:cs="Arial"/>
          <w:sz w:val="20"/>
          <w:szCs w:val="20"/>
        </w:rPr>
        <w:t xml:space="preserve">Que en el oficio </w:t>
      </w:r>
      <w:r w:rsidRPr="00077EA6">
        <w:rPr>
          <w:rFonts w:ascii="Arial" w:hAnsi="Arial" w:cs="Arial"/>
          <w:bCs/>
          <w:sz w:val="20"/>
          <w:szCs w:val="20"/>
        </w:rPr>
        <w:t>DAJ-07-03214</w:t>
      </w:r>
      <w:r w:rsidRPr="00077EA6">
        <w:rPr>
          <w:rFonts w:ascii="Arial" w:hAnsi="Arial" w:cs="Arial"/>
          <w:sz w:val="20"/>
          <w:szCs w:val="20"/>
        </w:rPr>
        <w:t xml:space="preserve"> de </w:t>
      </w:r>
      <w:smartTag w:uri="urn:schemas-microsoft-com:office:smarttags" w:element="PersonName">
        <w:smartTagPr>
          <w:attr w:name="ProductID" w:val="la Direcci￳n"/>
        </w:smartTagPr>
        <w:r w:rsidRPr="00077EA6">
          <w:rPr>
            <w:rFonts w:ascii="Arial" w:hAnsi="Arial" w:cs="Arial"/>
            <w:sz w:val="20"/>
            <w:szCs w:val="20"/>
          </w:rPr>
          <w:t>la Dirección</w:t>
        </w:r>
      </w:smartTag>
      <w:r w:rsidRPr="00077EA6">
        <w:rPr>
          <w:rFonts w:ascii="Arial" w:hAnsi="Arial" w:cs="Arial"/>
          <w:sz w:val="20"/>
          <w:szCs w:val="20"/>
        </w:rPr>
        <w:t xml:space="preserve"> de Asuntos Jurídicos se indica lo siguiente:</w:t>
      </w:r>
    </w:p>
    <w:p w14:paraId="160FD30F"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se atiende traslado de correspondencia de </w:t>
      </w:r>
      <w:smartTag w:uri="urn:schemas-microsoft-com:office:smarttags" w:element="PersonName">
        <w:smartTagPr>
          <w:attr w:name="ProductID" w:val="la Secretar￭a Ejecutiva"/>
        </w:smartTagPr>
        <w:r w:rsidRPr="00077EA6">
          <w:rPr>
            <w:rFonts w:ascii="Arial" w:hAnsi="Arial" w:cs="Arial"/>
            <w:sz w:val="20"/>
            <w:szCs w:val="20"/>
          </w:rPr>
          <w:t>la Secretaría Ejecutiva</w:t>
        </w:r>
      </w:smartTag>
      <w:r w:rsidRPr="00077EA6">
        <w:rPr>
          <w:rFonts w:ascii="Arial" w:hAnsi="Arial" w:cs="Arial"/>
          <w:sz w:val="20"/>
          <w:szCs w:val="20"/>
        </w:rPr>
        <w:t xml:space="preserve"> de este Consejo AJ-027-07, expediente  No. 8401-07 el cual contiene, en tres escritos </w:t>
      </w:r>
      <w:r w:rsidRPr="00077EA6">
        <w:rPr>
          <w:rFonts w:ascii="Arial" w:hAnsi="Arial" w:cs="Arial"/>
          <w:sz w:val="20"/>
          <w:szCs w:val="20"/>
        </w:rPr>
        <w:lastRenderedPageBreak/>
        <w:t xml:space="preserve">separados; recurso de revocatoria con apelación en subsidio y nulidad concomitante, revisión  e incidente de suspensión   presentado por la empresa  </w:t>
      </w:r>
      <w:r w:rsidR="00235D0A">
        <w:rPr>
          <w:rFonts w:ascii="Arial" w:hAnsi="Arial" w:cs="Arial"/>
          <w:sz w:val="20"/>
          <w:szCs w:val="20"/>
        </w:rPr>
        <w:t>E...</w:t>
      </w:r>
      <w:r w:rsidRPr="00077EA6">
        <w:rPr>
          <w:rFonts w:ascii="Arial" w:hAnsi="Arial" w:cs="Arial"/>
          <w:sz w:val="20"/>
          <w:szCs w:val="20"/>
        </w:rPr>
        <w:t xml:space="preserve"> S.R.L., cédula Jurídica 3-102082033-, en  contra  de los  artículos 7.3.1 y 7.3.2   de la sesión ordinaria 16-2007 celebrada por </w:t>
      </w:r>
      <w:smartTag w:uri="urn:schemas-microsoft-com:office:smarttags" w:element="PersonName">
        <w:smartTagPr>
          <w:attr w:name="ProductID" w:val="la Junta Directiva"/>
        </w:smartTagPr>
        <w:r w:rsidRPr="00077EA6">
          <w:rPr>
            <w:rFonts w:ascii="Arial" w:hAnsi="Arial" w:cs="Arial"/>
            <w:sz w:val="20"/>
            <w:szCs w:val="20"/>
          </w:rPr>
          <w:t>la Junta Directiva</w:t>
        </w:r>
      </w:smartTag>
      <w:r w:rsidRPr="00077EA6">
        <w:rPr>
          <w:rFonts w:ascii="Arial" w:hAnsi="Arial" w:cs="Arial"/>
          <w:sz w:val="20"/>
          <w:szCs w:val="20"/>
        </w:rPr>
        <w:t xml:space="preserve"> del Consejo de Transporte Público el 27 de febrero del 2007, mediante los cuales se autorizó modificación de horarios a las rutas Nos. </w:t>
      </w:r>
      <w:proofErr w:type="spellStart"/>
      <w:r w:rsidR="00235D0A">
        <w:rPr>
          <w:rFonts w:ascii="Arial" w:hAnsi="Arial" w:cs="Arial"/>
          <w:sz w:val="20"/>
          <w:szCs w:val="20"/>
        </w:rPr>
        <w:t>xxx</w:t>
      </w:r>
      <w:proofErr w:type="spellEnd"/>
      <w:r w:rsidRPr="00077EA6">
        <w:rPr>
          <w:rFonts w:ascii="Arial" w:hAnsi="Arial" w:cs="Arial"/>
          <w:sz w:val="20"/>
          <w:szCs w:val="20"/>
        </w:rPr>
        <w:t xml:space="preserve"> </w:t>
      </w:r>
      <w:r w:rsidR="00235D0A">
        <w:rPr>
          <w:rFonts w:ascii="Arial" w:hAnsi="Arial" w:cs="Arial"/>
          <w:sz w:val="20"/>
          <w:szCs w:val="20"/>
        </w:rPr>
        <w:t>C...</w:t>
      </w:r>
      <w:r w:rsidRPr="00077EA6">
        <w:rPr>
          <w:rFonts w:ascii="Arial" w:hAnsi="Arial" w:cs="Arial"/>
          <w:sz w:val="20"/>
          <w:szCs w:val="20"/>
        </w:rPr>
        <w:t xml:space="preserve"> –  </w:t>
      </w:r>
      <w:smartTag w:uri="urn:schemas-microsoft-com:office:smarttags" w:element="PersonName">
        <w:smartTagPr>
          <w:attr w:name="ProductID" w:val="la Tigra"/>
        </w:smartTagPr>
        <w:r w:rsidRPr="00077EA6">
          <w:rPr>
            <w:rFonts w:ascii="Arial" w:hAnsi="Arial" w:cs="Arial"/>
            <w:sz w:val="20"/>
            <w:szCs w:val="20"/>
          </w:rPr>
          <w:t>La Tigra</w:t>
        </w:r>
      </w:smartTag>
      <w:r w:rsidRPr="00077EA6">
        <w:rPr>
          <w:rFonts w:ascii="Arial" w:hAnsi="Arial" w:cs="Arial"/>
          <w:sz w:val="20"/>
          <w:szCs w:val="20"/>
        </w:rPr>
        <w:t xml:space="preserve"> – </w:t>
      </w:r>
      <w:r w:rsidR="00235D0A">
        <w:rPr>
          <w:rFonts w:ascii="Arial" w:hAnsi="Arial" w:cs="Arial"/>
          <w:sz w:val="20"/>
          <w:szCs w:val="20"/>
        </w:rPr>
        <w:t>V..</w:t>
      </w:r>
      <w:r w:rsidRPr="00077EA6">
        <w:rPr>
          <w:rFonts w:ascii="Arial" w:hAnsi="Arial" w:cs="Arial"/>
          <w:sz w:val="20"/>
          <w:szCs w:val="20"/>
        </w:rPr>
        <w:t xml:space="preserve"> y viceversa; y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r w:rsidR="00235D0A">
        <w:rPr>
          <w:rFonts w:ascii="Arial" w:hAnsi="Arial" w:cs="Arial"/>
          <w:sz w:val="20"/>
          <w:szCs w:val="20"/>
        </w:rPr>
        <w:t>C...</w:t>
      </w:r>
      <w:r w:rsidRPr="00077EA6">
        <w:rPr>
          <w:rFonts w:ascii="Arial" w:hAnsi="Arial" w:cs="Arial"/>
          <w:sz w:val="20"/>
          <w:szCs w:val="20"/>
        </w:rPr>
        <w:t xml:space="preserve"> – Tilarán y viceversa.</w:t>
      </w:r>
    </w:p>
    <w:p w14:paraId="782092CE"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indica  la representación de </w:t>
      </w:r>
      <w:r w:rsidR="00235D0A">
        <w:rPr>
          <w:rFonts w:ascii="Arial" w:hAnsi="Arial" w:cs="Arial"/>
          <w:sz w:val="20"/>
          <w:szCs w:val="20"/>
        </w:rPr>
        <w:t>E...</w:t>
      </w:r>
      <w:r w:rsidRPr="00077EA6">
        <w:rPr>
          <w:rFonts w:ascii="Arial" w:hAnsi="Arial" w:cs="Arial"/>
          <w:sz w:val="20"/>
          <w:szCs w:val="20"/>
        </w:rPr>
        <w:t xml:space="preserve"> S .R. L.,   que han tenido conocimiento de que </w:t>
      </w:r>
      <w:smartTag w:uri="urn:schemas-microsoft-com:office:smarttags" w:element="PersonName">
        <w:smartTagPr>
          <w:attr w:name="ProductID" w:val="la Junta Directiva"/>
        </w:smartTagPr>
        <w:r w:rsidRPr="00077EA6">
          <w:rPr>
            <w:rFonts w:ascii="Arial" w:hAnsi="Arial" w:cs="Arial"/>
            <w:sz w:val="20"/>
            <w:szCs w:val="20"/>
          </w:rPr>
          <w:t>la Junta Directiva</w:t>
        </w:r>
      </w:smartTag>
      <w:r w:rsidRPr="00077EA6">
        <w:rPr>
          <w:rFonts w:ascii="Arial" w:hAnsi="Arial" w:cs="Arial"/>
          <w:sz w:val="20"/>
          <w:szCs w:val="20"/>
        </w:rPr>
        <w:t xml:space="preserve"> del Consejo de Transporte Público mediante los acuerdos que impugna, autorizó la modificación de la estructura de horarios  de las rutas Nos. </w:t>
      </w:r>
      <w:proofErr w:type="spellStart"/>
      <w:r w:rsidR="00235D0A">
        <w:rPr>
          <w:rFonts w:ascii="Arial" w:hAnsi="Arial" w:cs="Arial"/>
          <w:sz w:val="20"/>
          <w:szCs w:val="20"/>
        </w:rPr>
        <w:t>xxx</w:t>
      </w:r>
      <w:proofErr w:type="spellEnd"/>
      <w:r w:rsidRPr="00077EA6">
        <w:rPr>
          <w:rFonts w:ascii="Arial" w:hAnsi="Arial" w:cs="Arial"/>
          <w:sz w:val="20"/>
          <w:szCs w:val="20"/>
        </w:rPr>
        <w:t xml:space="preserve"> y </w:t>
      </w:r>
      <w:proofErr w:type="spellStart"/>
      <w:r w:rsidR="00DC6606">
        <w:rPr>
          <w:rFonts w:ascii="Arial" w:hAnsi="Arial" w:cs="Arial"/>
          <w:sz w:val="20"/>
          <w:szCs w:val="20"/>
        </w:rPr>
        <w:t>xxx</w:t>
      </w:r>
      <w:proofErr w:type="spellEnd"/>
      <w:r w:rsidRPr="00077EA6">
        <w:rPr>
          <w:rFonts w:ascii="Arial" w:hAnsi="Arial" w:cs="Arial"/>
          <w:sz w:val="20"/>
          <w:szCs w:val="20"/>
        </w:rPr>
        <w:t>.</w:t>
      </w:r>
    </w:p>
    <w:p w14:paraId="14ACD70F"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en el caso de la ruta </w:t>
      </w:r>
      <w:proofErr w:type="spellStart"/>
      <w:r w:rsidR="00235D0A">
        <w:rPr>
          <w:rFonts w:ascii="Arial" w:hAnsi="Arial" w:cs="Arial"/>
          <w:sz w:val="20"/>
          <w:szCs w:val="20"/>
        </w:rPr>
        <w:t>xxx</w:t>
      </w:r>
      <w:proofErr w:type="spellEnd"/>
      <w:r w:rsidRPr="00077EA6">
        <w:rPr>
          <w:rFonts w:ascii="Arial" w:hAnsi="Arial" w:cs="Arial"/>
          <w:sz w:val="20"/>
          <w:szCs w:val="20"/>
        </w:rPr>
        <w:t xml:space="preserve">, se le autorizaron dos nuevos horarios quedando habilitada  para realizar dos nuevas salidas  de </w:t>
      </w:r>
      <w:r w:rsidR="00235D0A">
        <w:rPr>
          <w:rFonts w:ascii="Arial" w:hAnsi="Arial" w:cs="Arial"/>
          <w:sz w:val="20"/>
          <w:szCs w:val="20"/>
        </w:rPr>
        <w:t>C...</w:t>
      </w:r>
      <w:r w:rsidRPr="00077EA6">
        <w:rPr>
          <w:rFonts w:ascii="Arial" w:hAnsi="Arial" w:cs="Arial"/>
          <w:sz w:val="20"/>
          <w:szCs w:val="20"/>
        </w:rPr>
        <w:t xml:space="preserve">  a las 13:20 horas  y a las 16:30 horas, las cuales  causan a su representada una seria lesión en sus intereses económicos, puesto  que opera   como permisionaria en </w:t>
      </w:r>
      <w:proofErr w:type="spellStart"/>
      <w:r w:rsidRPr="00077EA6">
        <w:rPr>
          <w:rFonts w:ascii="Arial" w:hAnsi="Arial" w:cs="Arial"/>
          <w:sz w:val="20"/>
          <w:szCs w:val="20"/>
        </w:rPr>
        <w:t>al</w:t>
      </w:r>
      <w:proofErr w:type="spellEnd"/>
      <w:r w:rsidRPr="00077EA6">
        <w:rPr>
          <w:rFonts w:ascii="Arial" w:hAnsi="Arial" w:cs="Arial"/>
          <w:sz w:val="20"/>
          <w:szCs w:val="20"/>
        </w:rPr>
        <w:t xml:space="preserve">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r w:rsidR="00235D0A">
        <w:rPr>
          <w:rFonts w:ascii="Arial" w:hAnsi="Arial" w:cs="Arial"/>
          <w:sz w:val="20"/>
          <w:szCs w:val="20"/>
        </w:rPr>
        <w:t>C...</w:t>
      </w:r>
      <w:r w:rsidRPr="00077EA6">
        <w:rPr>
          <w:rFonts w:ascii="Arial" w:hAnsi="Arial" w:cs="Arial"/>
          <w:sz w:val="20"/>
          <w:szCs w:val="20"/>
        </w:rPr>
        <w:t xml:space="preserve"> – Upala y viceversa.</w:t>
      </w:r>
    </w:p>
    <w:p w14:paraId="45C3156B"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agregan que estas nuevas salidas coinciden de  forma muy estrecha  con las salidas que tiene autorizadas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que opera su representada y que también se inician en </w:t>
      </w:r>
      <w:r w:rsidR="00235D0A">
        <w:rPr>
          <w:rFonts w:ascii="Arial" w:hAnsi="Arial" w:cs="Arial"/>
          <w:sz w:val="20"/>
          <w:szCs w:val="20"/>
        </w:rPr>
        <w:t>C...</w:t>
      </w:r>
      <w:r w:rsidRPr="00077EA6">
        <w:rPr>
          <w:rFonts w:ascii="Arial" w:hAnsi="Arial" w:cs="Arial"/>
          <w:sz w:val="20"/>
          <w:szCs w:val="20"/>
        </w:rPr>
        <w:t xml:space="preserve">,  a saber salidas  de las 13:30 horas   y las 16:45 horas,  produciéndose una diferencia mínima de diez,  y quince minutos respectivamente entre los horarios autorizados a una y otra empresa. </w:t>
      </w:r>
    </w:p>
    <w:p w14:paraId="681981D6"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en el caso de la ruta </w:t>
      </w:r>
      <w:proofErr w:type="spellStart"/>
      <w:r w:rsidR="00DC6606">
        <w:rPr>
          <w:rFonts w:ascii="Arial" w:hAnsi="Arial" w:cs="Arial"/>
          <w:sz w:val="20"/>
          <w:szCs w:val="20"/>
        </w:rPr>
        <w:t>xxx</w:t>
      </w:r>
      <w:proofErr w:type="spellEnd"/>
      <w:r w:rsidRPr="00077EA6">
        <w:rPr>
          <w:rFonts w:ascii="Arial" w:hAnsi="Arial" w:cs="Arial"/>
          <w:sz w:val="20"/>
          <w:szCs w:val="20"/>
        </w:rPr>
        <w:t xml:space="preserve">, se  autorizó a la empresa </w:t>
      </w:r>
      <w:r w:rsidR="00EE3A64">
        <w:rPr>
          <w:rFonts w:ascii="Arial" w:hAnsi="Arial" w:cs="Arial"/>
          <w:sz w:val="20"/>
          <w:szCs w:val="20"/>
        </w:rPr>
        <w:t>T....</w:t>
      </w:r>
      <w:r w:rsidRPr="00077EA6">
        <w:rPr>
          <w:rFonts w:ascii="Arial" w:hAnsi="Arial" w:cs="Arial"/>
          <w:sz w:val="20"/>
          <w:szCs w:val="20"/>
        </w:rPr>
        <w:t xml:space="preserve"> S.A., un ajuste  de horarios, cuando esa ruta se ubica en un corredor común  en el que también opera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a cargo de su representada.    </w:t>
      </w:r>
    </w:p>
    <w:p w14:paraId="3596D206"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Que señalan que la situación descrita  trae como consecuencia un conflicto operativo  e impide una retribución económica para ambos empresarios  que operan un mismo tramo de las rutas  en la que no existen suficientes pasajeros  para garantizar un adecuado equilibrio, además de  que la coincidencia de recorrido entre los autobuses  produce competencia entre ellos que compromete  la seguridad de los pasajeros, conductores y los equipos, además de producirse competencia desleal y ruinosa para su empresa.</w:t>
      </w:r>
    </w:p>
    <w:p w14:paraId="7603FD81"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fundamentan su gestión  en el artículo  215 de </w:t>
      </w:r>
      <w:smartTag w:uri="urn:schemas-microsoft-com:office:smarttags" w:element="PersonName">
        <w:smartTagPr>
          <w:attr w:name="ProductID" w:val="la Ley General"/>
        </w:smartTagPr>
        <w:r w:rsidRPr="00077EA6">
          <w:rPr>
            <w:rFonts w:ascii="Arial" w:hAnsi="Arial" w:cs="Arial"/>
            <w:sz w:val="20"/>
            <w:szCs w:val="20"/>
          </w:rPr>
          <w:t>la Ley General</w:t>
        </w:r>
      </w:smartTag>
      <w:r w:rsidRPr="00077EA6">
        <w:rPr>
          <w:rFonts w:ascii="Arial" w:hAnsi="Arial" w:cs="Arial"/>
          <w:sz w:val="20"/>
          <w:szCs w:val="20"/>
        </w:rPr>
        <w:t xml:space="preserve"> de </w:t>
      </w:r>
      <w:smartTag w:uri="urn:schemas-microsoft-com:office:smarttags" w:element="PersonName">
        <w:smartTagPr>
          <w:attr w:name="ProductID" w:val="la Administraci￳n P￺blica"/>
        </w:smartTagPr>
        <w:r w:rsidRPr="00077EA6">
          <w:rPr>
            <w:rFonts w:ascii="Arial" w:hAnsi="Arial" w:cs="Arial"/>
            <w:sz w:val="20"/>
            <w:szCs w:val="20"/>
          </w:rPr>
          <w:t>la Administración Pública</w:t>
        </w:r>
      </w:smartTag>
      <w:r w:rsidRPr="00077EA6">
        <w:rPr>
          <w:rFonts w:ascii="Arial" w:hAnsi="Arial" w:cs="Arial"/>
          <w:sz w:val="20"/>
          <w:szCs w:val="20"/>
        </w:rPr>
        <w:t xml:space="preserve">, en cuanto los  actos impugnados constituyen actos  finales que producen efectos en la esfera jurídica de su representada y también al omitirse en su tramitación,  uno de los contenidos esenciales del procedimiento administrativo  cual es el derecho de audiencia  con todos los requerimientos  legalmente establecidos que menciona y que indica constituyen principios fundamentales   del debido proceso  contenidos  en los artículos 39 y 41 de nuestra Constitución Política, razón por la cual solicita se anule todo lo actuado  para adoptar  los artículos 7.3.1 y 7.3.2 de la sesión ordinaria 16-2007   de este Consejo de Transporte Público, y se reponga el procedimiento  concediéndoles audiencia  para participar de manera plena  y activa  en la toma de decisiones.   </w:t>
      </w:r>
    </w:p>
    <w:p w14:paraId="12212917" w14:textId="25475C03"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señala para notificaciones el número </w:t>
      </w:r>
      <w:r w:rsidR="009E6D7C">
        <w:rPr>
          <w:rFonts w:ascii="Arial" w:hAnsi="Arial" w:cs="Arial"/>
          <w:sz w:val="20"/>
          <w:szCs w:val="20"/>
        </w:rPr>
        <w:t>00</w:t>
      </w:r>
      <w:r w:rsidRPr="00077EA6">
        <w:rPr>
          <w:rFonts w:ascii="Arial" w:hAnsi="Arial" w:cs="Arial"/>
          <w:sz w:val="20"/>
          <w:szCs w:val="20"/>
        </w:rPr>
        <w:t>-</w:t>
      </w:r>
      <w:r w:rsidR="009E6D7C">
        <w:rPr>
          <w:rFonts w:ascii="Arial" w:hAnsi="Arial" w:cs="Arial"/>
          <w:sz w:val="20"/>
          <w:szCs w:val="20"/>
        </w:rPr>
        <w:t>00</w:t>
      </w:r>
      <w:r w:rsidRPr="00077EA6">
        <w:rPr>
          <w:rFonts w:ascii="Arial" w:hAnsi="Arial" w:cs="Arial"/>
          <w:sz w:val="20"/>
          <w:szCs w:val="20"/>
        </w:rPr>
        <w:t>-</w:t>
      </w:r>
      <w:r w:rsidR="009E6D7C">
        <w:rPr>
          <w:rFonts w:ascii="Arial" w:hAnsi="Arial" w:cs="Arial"/>
          <w:sz w:val="20"/>
          <w:szCs w:val="20"/>
        </w:rPr>
        <w:t>00</w:t>
      </w:r>
      <w:r w:rsidRPr="00077EA6">
        <w:rPr>
          <w:rFonts w:ascii="Arial" w:hAnsi="Arial" w:cs="Arial"/>
          <w:sz w:val="20"/>
          <w:szCs w:val="20"/>
        </w:rPr>
        <w:t xml:space="preserve">. Fax </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Pr="00077EA6">
        <w:rPr>
          <w:rFonts w:ascii="Arial" w:hAnsi="Arial" w:cs="Arial"/>
          <w:sz w:val="20"/>
          <w:szCs w:val="20"/>
        </w:rPr>
        <w:t xml:space="preserve">. Atención del Lic. </w:t>
      </w:r>
      <w:proofErr w:type="gramStart"/>
      <w:r w:rsidRPr="00077EA6">
        <w:rPr>
          <w:rFonts w:ascii="Arial" w:hAnsi="Arial" w:cs="Arial"/>
          <w:sz w:val="20"/>
          <w:szCs w:val="20"/>
        </w:rPr>
        <w:t>O</w:t>
      </w:r>
      <w:r w:rsidR="00493B09">
        <w:rPr>
          <w:rFonts w:ascii="Arial" w:hAnsi="Arial" w:cs="Arial"/>
          <w:sz w:val="20"/>
          <w:szCs w:val="20"/>
        </w:rPr>
        <w:t>….</w:t>
      </w:r>
      <w:proofErr w:type="gramEnd"/>
      <w:r w:rsidRPr="00077EA6">
        <w:rPr>
          <w:rFonts w:ascii="Arial" w:hAnsi="Arial" w:cs="Arial"/>
          <w:sz w:val="20"/>
          <w:szCs w:val="20"/>
        </w:rPr>
        <w:t xml:space="preserve">.  Telefax </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Pr="00077EA6">
        <w:rPr>
          <w:rFonts w:ascii="Arial" w:hAnsi="Arial" w:cs="Arial"/>
          <w:sz w:val="20"/>
          <w:szCs w:val="20"/>
        </w:rPr>
        <w:t>.</w:t>
      </w:r>
    </w:p>
    <w:p w14:paraId="1D320823"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según consta en los archivos del Departamento de administración de Concesiones y Permisos del Consejo de Transporte Público, la empresa  </w:t>
      </w:r>
      <w:r w:rsidR="00235D0A">
        <w:rPr>
          <w:rFonts w:ascii="Arial" w:hAnsi="Arial" w:cs="Arial"/>
          <w:sz w:val="20"/>
          <w:szCs w:val="20"/>
        </w:rPr>
        <w:t>E...</w:t>
      </w:r>
      <w:r w:rsidRPr="00077EA6">
        <w:rPr>
          <w:rFonts w:ascii="Arial" w:hAnsi="Arial" w:cs="Arial"/>
          <w:sz w:val="20"/>
          <w:szCs w:val="20"/>
        </w:rPr>
        <w:t xml:space="preserve"> S.R.L. es permisionaria de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descrita como </w:t>
      </w:r>
      <w:r w:rsidR="00235D0A">
        <w:rPr>
          <w:rFonts w:ascii="Arial" w:hAnsi="Arial" w:cs="Arial"/>
          <w:sz w:val="20"/>
          <w:szCs w:val="20"/>
        </w:rPr>
        <w:t>C...</w:t>
      </w:r>
      <w:r w:rsidRPr="00077EA6">
        <w:rPr>
          <w:rFonts w:ascii="Arial" w:hAnsi="Arial" w:cs="Arial"/>
          <w:sz w:val="20"/>
          <w:szCs w:val="20"/>
        </w:rPr>
        <w:t xml:space="preserve"> – Guatuso – El valle – Upala, con extensión  a </w:t>
      </w:r>
      <w:smartTag w:uri="urn:schemas-microsoft-com:office:smarttags" w:element="PersonName">
        <w:smartTagPr>
          <w:attr w:name="ProductID" w:val="La Fortuna"/>
        </w:smartTagPr>
        <w:r w:rsidRPr="00077EA6">
          <w:rPr>
            <w:rFonts w:ascii="Arial" w:hAnsi="Arial" w:cs="Arial"/>
            <w:sz w:val="20"/>
            <w:szCs w:val="20"/>
          </w:rPr>
          <w:t>la Fortuna</w:t>
        </w:r>
      </w:smartTag>
      <w:r w:rsidRPr="00077EA6">
        <w:rPr>
          <w:rFonts w:ascii="Arial" w:hAnsi="Arial" w:cs="Arial"/>
          <w:sz w:val="20"/>
          <w:szCs w:val="20"/>
        </w:rPr>
        <w:t xml:space="preserve">  y viceversa.</w:t>
      </w:r>
    </w:p>
    <w:p w14:paraId="236EE3B5"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por su parte  la empresa </w:t>
      </w:r>
      <w:r w:rsidR="00DC6606">
        <w:rPr>
          <w:rFonts w:ascii="Arial" w:hAnsi="Arial" w:cs="Arial"/>
          <w:sz w:val="20"/>
          <w:szCs w:val="20"/>
        </w:rPr>
        <w:t>T...</w:t>
      </w:r>
      <w:r w:rsidR="00F969F0">
        <w:rPr>
          <w:rFonts w:ascii="Arial" w:hAnsi="Arial" w:cs="Arial"/>
          <w:sz w:val="20"/>
          <w:szCs w:val="20"/>
        </w:rPr>
        <w:t xml:space="preserve">  S.A.,</w:t>
      </w:r>
      <w:r w:rsidRPr="00077EA6">
        <w:rPr>
          <w:rFonts w:ascii="Arial" w:hAnsi="Arial" w:cs="Arial"/>
          <w:sz w:val="20"/>
          <w:szCs w:val="20"/>
        </w:rPr>
        <w:t xml:space="preserve"> es  permisionaria  de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descrita como </w:t>
      </w:r>
      <w:r w:rsidR="00235D0A">
        <w:rPr>
          <w:rFonts w:ascii="Arial" w:hAnsi="Arial" w:cs="Arial"/>
          <w:sz w:val="20"/>
          <w:szCs w:val="20"/>
        </w:rPr>
        <w:t>C...</w:t>
      </w:r>
      <w:r w:rsidRPr="00077EA6">
        <w:rPr>
          <w:rFonts w:ascii="Arial" w:hAnsi="Arial" w:cs="Arial"/>
          <w:sz w:val="20"/>
          <w:szCs w:val="20"/>
        </w:rPr>
        <w:t xml:space="preserve"> – Tilarán  y viceversa.</w:t>
      </w:r>
    </w:p>
    <w:p w14:paraId="70226B0C" w14:textId="4633A8AB"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aparte de lo anterior, el señor </w:t>
      </w:r>
      <w:proofErr w:type="gramStart"/>
      <w:r w:rsidRPr="00077EA6">
        <w:rPr>
          <w:rFonts w:ascii="Arial" w:hAnsi="Arial" w:cs="Arial"/>
          <w:sz w:val="20"/>
          <w:szCs w:val="20"/>
        </w:rPr>
        <w:t>C</w:t>
      </w:r>
      <w:r w:rsidR="00174706">
        <w:rPr>
          <w:rFonts w:ascii="Arial" w:hAnsi="Arial" w:cs="Arial"/>
          <w:sz w:val="20"/>
          <w:szCs w:val="20"/>
        </w:rPr>
        <w:t>LMD</w:t>
      </w:r>
      <w:r w:rsidRPr="00077EA6">
        <w:rPr>
          <w:rFonts w:ascii="Arial" w:hAnsi="Arial" w:cs="Arial"/>
          <w:sz w:val="20"/>
          <w:szCs w:val="20"/>
        </w:rPr>
        <w:t xml:space="preserve">  es</w:t>
      </w:r>
      <w:proofErr w:type="gramEnd"/>
      <w:r w:rsidRPr="00077EA6">
        <w:rPr>
          <w:rFonts w:ascii="Arial" w:hAnsi="Arial" w:cs="Arial"/>
          <w:sz w:val="20"/>
          <w:szCs w:val="20"/>
        </w:rPr>
        <w:t xml:space="preserve"> el permisionario autorizado para operar el servicio en la ruta No. </w:t>
      </w:r>
      <w:proofErr w:type="spellStart"/>
      <w:r w:rsidR="00235D0A">
        <w:rPr>
          <w:rFonts w:ascii="Arial" w:hAnsi="Arial" w:cs="Arial"/>
          <w:sz w:val="20"/>
          <w:szCs w:val="20"/>
        </w:rPr>
        <w:t>xxx</w:t>
      </w:r>
      <w:proofErr w:type="spellEnd"/>
      <w:r w:rsidRPr="00077EA6">
        <w:rPr>
          <w:rFonts w:ascii="Arial" w:hAnsi="Arial" w:cs="Arial"/>
          <w:sz w:val="20"/>
          <w:szCs w:val="20"/>
        </w:rPr>
        <w:t xml:space="preserve">,  descrito  como </w:t>
      </w:r>
      <w:r w:rsidR="00235D0A">
        <w:rPr>
          <w:rFonts w:ascii="Arial" w:hAnsi="Arial" w:cs="Arial"/>
          <w:sz w:val="20"/>
          <w:szCs w:val="20"/>
        </w:rPr>
        <w:t>C...</w:t>
      </w:r>
      <w:r w:rsidRPr="00077EA6">
        <w:rPr>
          <w:rFonts w:ascii="Arial" w:hAnsi="Arial" w:cs="Arial"/>
          <w:sz w:val="20"/>
          <w:szCs w:val="20"/>
        </w:rPr>
        <w:t xml:space="preserve"> – </w:t>
      </w:r>
      <w:smartTag w:uri="urn:schemas-microsoft-com:office:smarttags" w:element="PersonName">
        <w:smartTagPr>
          <w:attr w:name="ProductID" w:val="la Tigra"/>
        </w:smartTagPr>
        <w:r w:rsidRPr="00077EA6">
          <w:rPr>
            <w:rFonts w:ascii="Arial" w:hAnsi="Arial" w:cs="Arial"/>
            <w:sz w:val="20"/>
            <w:szCs w:val="20"/>
          </w:rPr>
          <w:t>La Tigra</w:t>
        </w:r>
      </w:smartTag>
      <w:r w:rsidRPr="00077EA6">
        <w:rPr>
          <w:rFonts w:ascii="Arial" w:hAnsi="Arial" w:cs="Arial"/>
          <w:sz w:val="20"/>
          <w:szCs w:val="20"/>
        </w:rPr>
        <w:t xml:space="preserve"> – </w:t>
      </w:r>
      <w:r w:rsidR="00235D0A">
        <w:rPr>
          <w:rFonts w:ascii="Arial" w:hAnsi="Arial" w:cs="Arial"/>
          <w:sz w:val="20"/>
          <w:szCs w:val="20"/>
        </w:rPr>
        <w:t>V..</w:t>
      </w:r>
      <w:r w:rsidRPr="00077EA6">
        <w:rPr>
          <w:rFonts w:ascii="Arial" w:hAnsi="Arial" w:cs="Arial"/>
          <w:sz w:val="20"/>
          <w:szCs w:val="20"/>
        </w:rPr>
        <w:t xml:space="preserve"> y viceversa.</w:t>
      </w:r>
    </w:p>
    <w:p w14:paraId="73719275"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de lo anterior se desprende que  las tres  empresas mencionadas operan en condición de permisionarias,  servicios que corresponden  a rutas diferentes, de acuerdo  a la definición de ruta contenida  en el artículo 1 de </w:t>
      </w:r>
      <w:smartTag w:uri="urn:schemas-microsoft-com:office:smarttags" w:element="PersonName">
        <w:smartTagPr>
          <w:attr w:name="ProductID" w:val="la Ley"/>
        </w:smartTagPr>
        <w:r w:rsidRPr="00077EA6">
          <w:rPr>
            <w:rFonts w:ascii="Arial" w:hAnsi="Arial" w:cs="Arial"/>
            <w:sz w:val="20"/>
            <w:szCs w:val="20"/>
          </w:rPr>
          <w:t>la Ley</w:t>
        </w:r>
      </w:smartTag>
      <w:r w:rsidRPr="00077EA6">
        <w:rPr>
          <w:rFonts w:ascii="Arial" w:hAnsi="Arial" w:cs="Arial"/>
          <w:sz w:val="20"/>
          <w:szCs w:val="20"/>
        </w:rPr>
        <w:t xml:space="preserve"> </w:t>
      </w:r>
      <w:r w:rsidRPr="00077EA6">
        <w:rPr>
          <w:rFonts w:ascii="Arial" w:hAnsi="Arial" w:cs="Arial"/>
          <w:sz w:val="20"/>
          <w:szCs w:val="20"/>
        </w:rPr>
        <w:lastRenderedPageBreak/>
        <w:t xml:space="preserve">3503 y sus reformas al indicarse  que ruta es “ El trayecto  que recorren entre dos puntos llamados terminales, los vehículos  dedicados al transporte remunerado de personas”. </w:t>
      </w:r>
    </w:p>
    <w:p w14:paraId="670C904E"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además de constituir rutas diferentes,  se  da la circunstancia  de  que las mismas comparten algún trecho de corredor común, aspecto que genera la inconformidad presentada con respecto al aumento de horarios autorizado a  dos  de ellas, dentro de ese corredor común.  Como ya se ha expuesto en casos similares,  no se trata de situaciones que legalmente deban considerarse por separado, esto por cuanto el hecho de tratarse de rutas diferentes marca la pauta para decidir lo procedente en estos casos en donde se contempla  también el aspecto del corredor común. </w:t>
      </w:r>
    </w:p>
    <w:p w14:paraId="6808FFA3"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en esas circunstancias, el tratamiento legal otorgado a nivel jurisprudencial a situaciones como la presente   ya ha sido expuesto en varios casos según la jurisprudencia tanto de </w:t>
      </w:r>
      <w:smartTag w:uri="urn:schemas-microsoft-com:office:smarttags" w:element="PersonName">
        <w:smartTagPr>
          <w:attr w:name="ProductID" w:val="la Procuradur￭a General"/>
        </w:smartTagPr>
        <w:r w:rsidRPr="00077EA6">
          <w:rPr>
            <w:rFonts w:ascii="Arial" w:hAnsi="Arial" w:cs="Arial"/>
            <w:sz w:val="20"/>
            <w:szCs w:val="20"/>
          </w:rPr>
          <w:t>la Procuraduría General</w:t>
        </w:r>
      </w:smartTag>
      <w:r w:rsidRPr="00077EA6">
        <w:rPr>
          <w:rFonts w:ascii="Arial" w:hAnsi="Arial" w:cs="Arial"/>
          <w:sz w:val="20"/>
          <w:szCs w:val="20"/>
        </w:rPr>
        <w:t xml:space="preserve"> de </w:t>
      </w:r>
      <w:smartTag w:uri="urn:schemas-microsoft-com:office:smarttags" w:element="PersonName">
        <w:smartTagPr>
          <w:attr w:name="ProductID" w:val="la Rep￺blica"/>
        </w:smartTagPr>
        <w:r w:rsidRPr="00077EA6">
          <w:rPr>
            <w:rFonts w:ascii="Arial" w:hAnsi="Arial" w:cs="Arial"/>
            <w:sz w:val="20"/>
            <w:szCs w:val="20"/>
          </w:rPr>
          <w:t>la República</w:t>
        </w:r>
      </w:smartTag>
      <w:r w:rsidRPr="00077EA6">
        <w:rPr>
          <w:rFonts w:ascii="Arial" w:hAnsi="Arial" w:cs="Arial"/>
          <w:sz w:val="20"/>
          <w:szCs w:val="20"/>
        </w:rPr>
        <w:t xml:space="preserve"> como de la propia Sala Constitucional como se verá;  en donde  se ha establecido con claridad  que ante una solicitud de aumento de  horarios para una determinada  y diferenciada ruta, como es el caso que nos ocupa, no es necesario  otorgar audiencia  a los otros operadores de rutas diferentes, no obstante  que  compartan algún trayecto de sus recorridos. </w:t>
      </w:r>
    </w:p>
    <w:p w14:paraId="3C44015B"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en apoyo de lo dicho valga la transcripción  de algunos de los fallos dictados </w:t>
      </w:r>
      <w:proofErr w:type="spellStart"/>
      <w:r w:rsidRPr="00077EA6">
        <w:rPr>
          <w:rFonts w:ascii="Arial" w:hAnsi="Arial" w:cs="Arial"/>
          <w:sz w:val="20"/>
          <w:szCs w:val="20"/>
        </w:rPr>
        <w:t>últimante</w:t>
      </w:r>
      <w:proofErr w:type="spellEnd"/>
      <w:r w:rsidRPr="00077EA6">
        <w:rPr>
          <w:rFonts w:ascii="Arial" w:hAnsi="Arial" w:cs="Arial"/>
          <w:sz w:val="20"/>
          <w:szCs w:val="20"/>
        </w:rPr>
        <w:t xml:space="preserve">  en tal sentido.</w:t>
      </w:r>
    </w:p>
    <w:p w14:paraId="17F4E48A" w14:textId="77777777" w:rsidR="00077EA6" w:rsidRPr="00077EA6" w:rsidRDefault="00077EA6" w:rsidP="00077EA6">
      <w:pPr>
        <w:ind w:left="748" w:right="799"/>
        <w:jc w:val="both"/>
        <w:rPr>
          <w:rFonts w:ascii="Arial" w:hAnsi="Arial" w:cs="Arial"/>
          <w:sz w:val="20"/>
          <w:szCs w:val="20"/>
        </w:rPr>
      </w:pPr>
      <w:r w:rsidRPr="00077EA6">
        <w:rPr>
          <w:rFonts w:ascii="Arial" w:hAnsi="Arial" w:cs="Arial"/>
          <w:b/>
          <w:bCs/>
          <w:sz w:val="20"/>
          <w:szCs w:val="20"/>
        </w:rPr>
        <w:t xml:space="preserve"> “ IV.- Objeto del recurso. El recurrente reclama que a pesar de que la empresa amparada  es concesionaria de la ruta  de buses descrita como  Cañas- Upala y viceversa, la autoridad recurrida omitió conferirle audiencia  sobre la autorización de una modificación de horarios a la empresa Transporte Upala  S.A. que es concesionaria de la ruta Upala – San José, lo cual considera contrario a sus derechos  pues tanto dicha empresa como su representada  tienen un recorrido igual en el tramo comprendido  entre las localidades de Cañas y Upala.</w:t>
      </w:r>
    </w:p>
    <w:p w14:paraId="28F04BDD" w14:textId="77777777" w:rsidR="00077EA6" w:rsidRPr="00077EA6" w:rsidRDefault="00077EA6" w:rsidP="00077EA6">
      <w:pPr>
        <w:ind w:left="748" w:right="799"/>
        <w:jc w:val="both"/>
        <w:rPr>
          <w:rFonts w:ascii="Arial" w:hAnsi="Arial" w:cs="Arial"/>
          <w:sz w:val="20"/>
          <w:szCs w:val="20"/>
        </w:rPr>
      </w:pPr>
      <w:r w:rsidRPr="00077EA6">
        <w:rPr>
          <w:rFonts w:ascii="Arial" w:hAnsi="Arial" w:cs="Arial"/>
          <w:b/>
          <w:bCs/>
          <w:sz w:val="20"/>
          <w:szCs w:val="20"/>
        </w:rPr>
        <w:t xml:space="preserve">(....) </w:t>
      </w:r>
    </w:p>
    <w:p w14:paraId="259B2CF0" w14:textId="1C273CBA" w:rsidR="00077EA6" w:rsidRPr="00077EA6" w:rsidRDefault="00077EA6" w:rsidP="00077EA6">
      <w:pPr>
        <w:pStyle w:val="Textonotapie"/>
        <w:ind w:left="748" w:right="799"/>
        <w:jc w:val="both"/>
        <w:rPr>
          <w:rFonts w:ascii="Arial" w:hAnsi="Arial" w:cs="Arial"/>
        </w:rPr>
      </w:pPr>
      <w:r w:rsidRPr="00077EA6">
        <w:rPr>
          <w:rFonts w:ascii="Arial" w:hAnsi="Arial" w:cs="Arial"/>
          <w:b/>
          <w:bCs/>
        </w:rPr>
        <w:t xml:space="preserve">En </w:t>
      </w:r>
      <w:proofErr w:type="gramStart"/>
      <w:r w:rsidRPr="00077EA6">
        <w:rPr>
          <w:rFonts w:ascii="Arial" w:hAnsi="Arial" w:cs="Arial"/>
          <w:b/>
          <w:bCs/>
        </w:rPr>
        <w:t>efecto,  la</w:t>
      </w:r>
      <w:proofErr w:type="gramEnd"/>
      <w:r w:rsidRPr="00077EA6">
        <w:rPr>
          <w:rFonts w:ascii="Arial" w:hAnsi="Arial" w:cs="Arial"/>
          <w:b/>
          <w:bCs/>
        </w:rPr>
        <w:t xml:space="preserve"> amparada es concesionaria de la ruta </w:t>
      </w:r>
      <w:proofErr w:type="spellStart"/>
      <w:r w:rsidR="00493B09">
        <w:rPr>
          <w:rFonts w:ascii="Arial" w:hAnsi="Arial" w:cs="Arial"/>
          <w:b/>
          <w:bCs/>
        </w:rPr>
        <w:t>xxx</w:t>
      </w:r>
      <w:proofErr w:type="spellEnd"/>
      <w:r w:rsidR="00493B09">
        <w:rPr>
          <w:rFonts w:ascii="Arial" w:hAnsi="Arial" w:cs="Arial"/>
          <w:b/>
          <w:bCs/>
        </w:rPr>
        <w:t xml:space="preserve"> </w:t>
      </w:r>
      <w:r w:rsidRPr="00077EA6">
        <w:rPr>
          <w:rFonts w:ascii="Arial" w:hAnsi="Arial" w:cs="Arial"/>
          <w:b/>
          <w:bCs/>
        </w:rPr>
        <w:t>descrita como  Upala - Cañas y viceversa, mientras que la empresa T</w:t>
      </w:r>
      <w:r w:rsidR="00493B09">
        <w:rPr>
          <w:rFonts w:ascii="Arial" w:hAnsi="Arial" w:cs="Arial"/>
          <w:b/>
          <w:bCs/>
        </w:rPr>
        <w:t>…</w:t>
      </w:r>
      <w:r w:rsidRPr="00077EA6">
        <w:rPr>
          <w:rFonts w:ascii="Arial" w:hAnsi="Arial" w:cs="Arial"/>
          <w:b/>
          <w:bCs/>
        </w:rPr>
        <w:t xml:space="preserve"> S.A. es concesionaria del servicio en  la ruta </w:t>
      </w:r>
      <w:proofErr w:type="spellStart"/>
      <w:r w:rsidR="00DC6606">
        <w:rPr>
          <w:rFonts w:ascii="Arial" w:hAnsi="Arial" w:cs="Arial"/>
          <w:b/>
          <w:bCs/>
        </w:rPr>
        <w:t>xxx</w:t>
      </w:r>
      <w:proofErr w:type="spellEnd"/>
      <w:r w:rsidRPr="00077EA6">
        <w:rPr>
          <w:rFonts w:ascii="Arial" w:hAnsi="Arial" w:cs="Arial"/>
          <w:b/>
          <w:bCs/>
        </w:rPr>
        <w:t xml:space="preserve"> descrita como Upala – San José y viceversa. En  consecuencia, es evidente que se trata  de rutas totalmente distintas por lo que no existe  la obligación de otorgar audiencia  en el caso de la  amparada.” (Res: 2003-05245  de 16:56 </w:t>
      </w:r>
      <w:proofErr w:type="spellStart"/>
      <w:r w:rsidRPr="00077EA6">
        <w:rPr>
          <w:rFonts w:ascii="Arial" w:hAnsi="Arial" w:cs="Arial"/>
          <w:b/>
          <w:bCs/>
        </w:rPr>
        <w:t>hrs</w:t>
      </w:r>
      <w:proofErr w:type="spellEnd"/>
      <w:r w:rsidRPr="00077EA6">
        <w:rPr>
          <w:rFonts w:ascii="Arial" w:hAnsi="Arial" w:cs="Arial"/>
          <w:b/>
          <w:bCs/>
        </w:rPr>
        <w:t xml:space="preserve">. del 17 de junio del 2003. </w:t>
      </w:r>
      <w:proofErr w:type="spellStart"/>
      <w:r w:rsidRPr="00077EA6">
        <w:rPr>
          <w:rFonts w:ascii="Arial" w:hAnsi="Arial" w:cs="Arial"/>
          <w:b/>
          <w:bCs/>
        </w:rPr>
        <w:t>Exp</w:t>
      </w:r>
      <w:proofErr w:type="spellEnd"/>
      <w:r w:rsidRPr="00077EA6">
        <w:rPr>
          <w:rFonts w:ascii="Arial" w:hAnsi="Arial" w:cs="Arial"/>
          <w:b/>
          <w:bCs/>
        </w:rPr>
        <w:t xml:space="preserve">: 03-000544-0007-CO). </w:t>
      </w:r>
    </w:p>
    <w:p w14:paraId="4D17A9E2" w14:textId="77777777" w:rsidR="00077EA6" w:rsidRPr="00077EA6" w:rsidRDefault="00077EA6" w:rsidP="00077EA6">
      <w:pPr>
        <w:pStyle w:val="Textonotapie"/>
        <w:numPr>
          <w:ilvl w:val="0"/>
          <w:numId w:val="18"/>
        </w:numPr>
        <w:tabs>
          <w:tab w:val="clear" w:pos="170"/>
          <w:tab w:val="num" w:pos="285"/>
        </w:tabs>
        <w:ind w:left="748" w:right="799" w:firstLine="0"/>
        <w:jc w:val="both"/>
        <w:rPr>
          <w:rFonts w:ascii="Arial" w:hAnsi="Arial" w:cs="Arial"/>
        </w:rPr>
      </w:pPr>
      <w:r w:rsidRPr="00077EA6">
        <w:rPr>
          <w:rFonts w:ascii="Arial" w:hAnsi="Arial" w:cs="Arial"/>
        </w:rPr>
        <w:t>Que en igual sentido,  también se había considerado.</w:t>
      </w:r>
    </w:p>
    <w:p w14:paraId="1FDD33DF" w14:textId="77777777" w:rsidR="00077EA6" w:rsidRPr="00077EA6" w:rsidRDefault="00077EA6" w:rsidP="00077EA6">
      <w:pPr>
        <w:pStyle w:val="Textonotapie"/>
        <w:ind w:left="748" w:right="799"/>
        <w:jc w:val="both"/>
        <w:rPr>
          <w:rFonts w:ascii="Arial" w:hAnsi="Arial" w:cs="Arial"/>
        </w:rPr>
      </w:pPr>
      <w:r w:rsidRPr="00077EA6">
        <w:rPr>
          <w:rFonts w:ascii="Arial" w:hAnsi="Arial" w:cs="Arial"/>
          <w:b/>
          <w:bCs/>
        </w:rPr>
        <w:t xml:space="preserve"> “Ahora bien, la pretensión que plantea el recurrente en relación con este aspecto, sea la audiencia a la que dice  que no se le</w:t>
      </w:r>
      <w:r w:rsidRPr="00077EA6">
        <w:rPr>
          <w:rFonts w:ascii="Arial" w:hAnsi="Arial" w:cs="Arial"/>
        </w:rPr>
        <w:t xml:space="preserve"> </w:t>
      </w:r>
      <w:r w:rsidRPr="00077EA6">
        <w:rPr>
          <w:rFonts w:ascii="Arial" w:hAnsi="Arial" w:cs="Arial"/>
          <w:b/>
          <w:bCs/>
        </w:rPr>
        <w:t>convocó en relación  con el aumento de horarios que se autorizó  a la empresa A</w:t>
      </w:r>
      <w:r w:rsidR="00EE3A64">
        <w:rPr>
          <w:rFonts w:ascii="Arial" w:hAnsi="Arial" w:cs="Arial"/>
          <w:b/>
          <w:bCs/>
        </w:rPr>
        <w:t>..</w:t>
      </w:r>
      <w:r w:rsidRPr="00077EA6">
        <w:rPr>
          <w:rFonts w:ascii="Arial" w:hAnsi="Arial" w:cs="Arial"/>
          <w:b/>
          <w:bCs/>
        </w:rPr>
        <w:t>, ha sido analizado por la Sala  en reiteradas ocasiones y recientemente  sobre el tema, la Sala ha señalado que:</w:t>
      </w:r>
    </w:p>
    <w:p w14:paraId="041BB3A7" w14:textId="77777777" w:rsidR="00077EA6" w:rsidRPr="00077EA6" w:rsidRDefault="00077EA6" w:rsidP="00077EA6">
      <w:pPr>
        <w:pStyle w:val="Textonotapie"/>
        <w:ind w:left="748" w:right="799"/>
        <w:jc w:val="both"/>
        <w:rPr>
          <w:rFonts w:ascii="Arial" w:hAnsi="Arial" w:cs="Arial"/>
        </w:rPr>
      </w:pPr>
      <w:r w:rsidRPr="00077EA6">
        <w:rPr>
          <w:rFonts w:ascii="Arial" w:hAnsi="Arial" w:cs="Arial"/>
          <w:b/>
          <w:bCs/>
        </w:rPr>
        <w:t xml:space="preserve">”...la audiencia prevista  en el artículo 10 de </w:t>
      </w:r>
      <w:smartTag w:uri="urn:schemas-microsoft-com:office:smarttags" w:element="PersonName">
        <w:smartTagPr>
          <w:attr w:name="ProductID" w:val="la Ley Reguladora"/>
        </w:smartTagPr>
        <w:r w:rsidRPr="00077EA6">
          <w:rPr>
            <w:rFonts w:ascii="Arial" w:hAnsi="Arial" w:cs="Arial"/>
            <w:b/>
            <w:bCs/>
          </w:rPr>
          <w:t>la Ley Reguladora</w:t>
        </w:r>
      </w:smartTag>
      <w:r w:rsidRPr="00077EA6">
        <w:rPr>
          <w:rFonts w:ascii="Arial" w:hAnsi="Arial" w:cs="Arial"/>
          <w:b/>
          <w:bCs/>
        </w:rPr>
        <w:t xml:space="preserve"> del Transporte Remunerado de Personas, debe ser otorgada sólo en caso de que  el nuevo servicio que pretenda brindarse  tenga sustancialmente idéntica ruta  a una línea en operación, caso contrario no debe concederse -.-.-.” </w:t>
      </w:r>
      <w:r w:rsidR="00F969F0" w:rsidRPr="00077EA6">
        <w:rPr>
          <w:rFonts w:ascii="Arial" w:hAnsi="Arial" w:cs="Arial"/>
          <w:b/>
          <w:bCs/>
        </w:rPr>
        <w:t>(Res</w:t>
      </w:r>
      <w:r w:rsidRPr="00077EA6">
        <w:rPr>
          <w:rFonts w:ascii="Arial" w:hAnsi="Arial" w:cs="Arial"/>
          <w:b/>
          <w:bCs/>
        </w:rPr>
        <w:t xml:space="preserve">: 2002-09717 de 08:41 </w:t>
      </w:r>
      <w:proofErr w:type="spellStart"/>
      <w:r w:rsidRPr="00077EA6">
        <w:rPr>
          <w:rFonts w:ascii="Arial" w:hAnsi="Arial" w:cs="Arial"/>
          <w:b/>
          <w:bCs/>
        </w:rPr>
        <w:t>hrs</w:t>
      </w:r>
      <w:proofErr w:type="spellEnd"/>
      <w:r w:rsidRPr="00077EA6">
        <w:rPr>
          <w:rFonts w:ascii="Arial" w:hAnsi="Arial" w:cs="Arial"/>
          <w:b/>
          <w:bCs/>
        </w:rPr>
        <w:t xml:space="preserve">. del 11 de octubre del 2002. </w:t>
      </w:r>
      <w:proofErr w:type="spellStart"/>
      <w:r w:rsidRPr="00077EA6">
        <w:rPr>
          <w:rFonts w:ascii="Arial" w:hAnsi="Arial" w:cs="Arial"/>
          <w:b/>
          <w:bCs/>
        </w:rPr>
        <w:t>Exp</w:t>
      </w:r>
      <w:proofErr w:type="spellEnd"/>
      <w:r w:rsidRPr="00077EA6">
        <w:rPr>
          <w:rFonts w:ascii="Arial" w:hAnsi="Arial" w:cs="Arial"/>
          <w:b/>
          <w:bCs/>
        </w:rPr>
        <w:t>: 02-006119-0007-</w:t>
      </w:r>
      <w:r w:rsidR="00F969F0" w:rsidRPr="00077EA6">
        <w:rPr>
          <w:rFonts w:ascii="Arial" w:hAnsi="Arial" w:cs="Arial"/>
          <w:b/>
          <w:bCs/>
        </w:rPr>
        <w:t>CO)</w:t>
      </w:r>
      <w:r w:rsidRPr="00077EA6">
        <w:rPr>
          <w:rFonts w:ascii="Arial" w:hAnsi="Arial" w:cs="Arial"/>
          <w:b/>
          <w:bCs/>
        </w:rPr>
        <w:t>.</w:t>
      </w:r>
    </w:p>
    <w:p w14:paraId="35C7C5A4" w14:textId="77777777" w:rsidR="00077EA6" w:rsidRPr="00077EA6" w:rsidRDefault="00077EA6" w:rsidP="00077EA6">
      <w:pPr>
        <w:pStyle w:val="Textonotapie"/>
        <w:numPr>
          <w:ilvl w:val="0"/>
          <w:numId w:val="18"/>
        </w:numPr>
        <w:tabs>
          <w:tab w:val="clear" w:pos="170"/>
          <w:tab w:val="num" w:pos="285"/>
        </w:tabs>
        <w:ind w:left="748" w:right="799" w:firstLine="0"/>
        <w:jc w:val="both"/>
        <w:rPr>
          <w:rFonts w:ascii="Arial" w:hAnsi="Arial" w:cs="Arial"/>
        </w:rPr>
      </w:pPr>
      <w:r w:rsidRPr="00077EA6">
        <w:rPr>
          <w:rFonts w:ascii="Arial" w:hAnsi="Arial" w:cs="Arial"/>
        </w:rPr>
        <w:t>Que en otro caso similar, se indicó.</w:t>
      </w:r>
    </w:p>
    <w:p w14:paraId="4BF5F25A" w14:textId="6492A3E4" w:rsidR="00077EA6" w:rsidRPr="00077EA6" w:rsidRDefault="00077EA6" w:rsidP="00077EA6">
      <w:pPr>
        <w:pStyle w:val="Textonotapie"/>
        <w:ind w:left="748" w:right="799"/>
        <w:jc w:val="both"/>
        <w:rPr>
          <w:rFonts w:ascii="Arial" w:hAnsi="Arial" w:cs="Arial"/>
        </w:rPr>
      </w:pPr>
      <w:r w:rsidRPr="00077EA6">
        <w:rPr>
          <w:rFonts w:ascii="Arial" w:hAnsi="Arial" w:cs="Arial"/>
          <w:b/>
          <w:bCs/>
        </w:rPr>
        <w:t xml:space="preserve"> “    III .- En relación  con la violación al debido proceso  en la que el recurrente manifiesta que incurrió  el Consejo de Transporte Público  al haber aumentado los horarios  y la ampliación de la ruta  No. </w:t>
      </w:r>
      <w:proofErr w:type="spellStart"/>
      <w:r w:rsidR="00493B09">
        <w:rPr>
          <w:rFonts w:ascii="Arial" w:hAnsi="Arial" w:cs="Arial"/>
          <w:b/>
          <w:bCs/>
        </w:rPr>
        <w:t>xx</w:t>
      </w:r>
      <w:proofErr w:type="spellEnd"/>
      <w:r w:rsidRPr="00077EA6">
        <w:rPr>
          <w:rFonts w:ascii="Arial" w:hAnsi="Arial" w:cs="Arial"/>
          <w:b/>
          <w:bCs/>
        </w:rPr>
        <w:t xml:space="preserve"> sin conferirle previa audiencia, es importante indicar que las </w:t>
      </w:r>
      <w:proofErr w:type="gramStart"/>
      <w:r w:rsidRPr="00077EA6">
        <w:rPr>
          <w:rFonts w:ascii="Arial" w:hAnsi="Arial" w:cs="Arial"/>
          <w:b/>
          <w:bCs/>
        </w:rPr>
        <w:t>rutas  No</w:t>
      </w:r>
      <w:proofErr w:type="gramEnd"/>
      <w:r w:rsidRPr="00077EA6">
        <w:rPr>
          <w:rFonts w:ascii="Arial" w:hAnsi="Arial" w:cs="Arial"/>
          <w:b/>
          <w:bCs/>
        </w:rPr>
        <w:t xml:space="preserve">. </w:t>
      </w:r>
      <w:proofErr w:type="spellStart"/>
      <w:proofErr w:type="gramStart"/>
      <w:r w:rsidR="00493B09">
        <w:rPr>
          <w:rFonts w:ascii="Arial" w:hAnsi="Arial" w:cs="Arial"/>
          <w:b/>
          <w:bCs/>
        </w:rPr>
        <w:t>xxx</w:t>
      </w:r>
      <w:proofErr w:type="spellEnd"/>
      <w:r w:rsidRPr="00077EA6">
        <w:rPr>
          <w:rFonts w:ascii="Arial" w:hAnsi="Arial" w:cs="Arial"/>
          <w:b/>
          <w:bCs/>
        </w:rPr>
        <w:t xml:space="preserve">  de</w:t>
      </w:r>
      <w:proofErr w:type="gramEnd"/>
      <w:r w:rsidRPr="00077EA6">
        <w:rPr>
          <w:rFonts w:ascii="Arial" w:hAnsi="Arial" w:cs="Arial"/>
          <w:b/>
          <w:bCs/>
        </w:rPr>
        <w:t xml:space="preserve"> la que es concesionario el recurrente, y No. </w:t>
      </w:r>
      <w:proofErr w:type="spellStart"/>
      <w:r w:rsidR="00493B09">
        <w:rPr>
          <w:rFonts w:ascii="Arial" w:hAnsi="Arial" w:cs="Arial"/>
          <w:b/>
          <w:bCs/>
        </w:rPr>
        <w:t>xxx</w:t>
      </w:r>
      <w:proofErr w:type="spellEnd"/>
      <w:r w:rsidRPr="00077EA6">
        <w:rPr>
          <w:rFonts w:ascii="Arial" w:hAnsi="Arial" w:cs="Arial"/>
          <w:b/>
          <w:bCs/>
        </w:rPr>
        <w:t xml:space="preserve"> de la que es permisionaria la empresa </w:t>
      </w:r>
      <w:proofErr w:type="gramStart"/>
      <w:r w:rsidRPr="00077EA6">
        <w:rPr>
          <w:rFonts w:ascii="Arial" w:hAnsi="Arial" w:cs="Arial"/>
          <w:b/>
          <w:bCs/>
        </w:rPr>
        <w:t>(....</w:t>
      </w:r>
      <w:proofErr w:type="gramEnd"/>
      <w:r w:rsidRPr="00077EA6">
        <w:rPr>
          <w:rFonts w:ascii="Arial" w:hAnsi="Arial" w:cs="Arial"/>
          <w:b/>
          <w:bCs/>
        </w:rPr>
        <w:t xml:space="preserve">.) no tienen un recorrido similar, ya que la primera va desde Corralillo a Cartago, y la segunda va de San José a Bustamante, dándose la ampliación </w:t>
      </w:r>
      <w:r w:rsidRPr="00077EA6">
        <w:rPr>
          <w:rFonts w:ascii="Arial" w:hAnsi="Arial" w:cs="Arial"/>
          <w:b/>
          <w:bCs/>
        </w:rPr>
        <w:lastRenderedPageBreak/>
        <w:t xml:space="preserve">temporal de esta última hasta Corralillo, de manera que sólo existe un punto de unión de las rutas  del cual cada una sale y regresa en sentido contrario  (ver folio 37).  De manera que la medida  adoptada por la autoridad recurrida  no afecta al recurrente en su situación, por lo que no es necesario  conferirle audiencia para manifestarse  sobre la medida en discusión. En consecuencia, estima este Tribunal  que no se configura violación a la garantía del debido proceso, por lo que el recurso, en cuanto a este extremo, debe desestimarse.” </w:t>
      </w:r>
      <w:r w:rsidR="00F969F0" w:rsidRPr="00077EA6">
        <w:rPr>
          <w:rFonts w:ascii="Arial" w:hAnsi="Arial" w:cs="Arial"/>
          <w:b/>
          <w:bCs/>
        </w:rPr>
        <w:t>(Res</w:t>
      </w:r>
      <w:r w:rsidRPr="00077EA6">
        <w:rPr>
          <w:rFonts w:ascii="Arial" w:hAnsi="Arial" w:cs="Arial"/>
          <w:b/>
          <w:bCs/>
        </w:rPr>
        <w:t xml:space="preserve">: 2001-13118  de 09:09 </w:t>
      </w:r>
      <w:proofErr w:type="spellStart"/>
      <w:r w:rsidRPr="00077EA6">
        <w:rPr>
          <w:rFonts w:ascii="Arial" w:hAnsi="Arial" w:cs="Arial"/>
          <w:b/>
          <w:bCs/>
        </w:rPr>
        <w:t>hrs</w:t>
      </w:r>
      <w:proofErr w:type="spellEnd"/>
      <w:r w:rsidRPr="00077EA6">
        <w:rPr>
          <w:rFonts w:ascii="Arial" w:hAnsi="Arial" w:cs="Arial"/>
          <w:b/>
          <w:bCs/>
        </w:rPr>
        <w:t xml:space="preserve">. del 21 de diciembre del 2001. </w:t>
      </w:r>
      <w:proofErr w:type="spellStart"/>
      <w:r w:rsidRPr="00077EA6">
        <w:rPr>
          <w:rFonts w:ascii="Arial" w:hAnsi="Arial" w:cs="Arial"/>
          <w:b/>
          <w:bCs/>
        </w:rPr>
        <w:t>Exp</w:t>
      </w:r>
      <w:proofErr w:type="spellEnd"/>
      <w:r w:rsidRPr="00077EA6">
        <w:rPr>
          <w:rFonts w:ascii="Arial" w:hAnsi="Arial" w:cs="Arial"/>
          <w:b/>
          <w:bCs/>
        </w:rPr>
        <w:t>: 01-010903-0007-</w:t>
      </w:r>
      <w:r w:rsidR="00F969F0" w:rsidRPr="00077EA6">
        <w:rPr>
          <w:rFonts w:ascii="Arial" w:hAnsi="Arial" w:cs="Arial"/>
          <w:b/>
          <w:bCs/>
        </w:rPr>
        <w:t>CO)</w:t>
      </w:r>
      <w:r w:rsidRPr="00077EA6">
        <w:rPr>
          <w:rFonts w:ascii="Arial" w:hAnsi="Arial" w:cs="Arial"/>
          <w:b/>
          <w:bCs/>
        </w:rPr>
        <w:t>.</w:t>
      </w:r>
    </w:p>
    <w:p w14:paraId="355F555E"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Que en 1999  igualmente,  se externa el mismo criterio.</w:t>
      </w:r>
    </w:p>
    <w:p w14:paraId="255AB57E" w14:textId="27A1F779" w:rsidR="00077EA6" w:rsidRPr="00077EA6" w:rsidRDefault="00077EA6" w:rsidP="00077EA6">
      <w:pPr>
        <w:pStyle w:val="Textoindependiente"/>
        <w:spacing w:after="0"/>
        <w:ind w:left="748" w:right="799"/>
        <w:jc w:val="both"/>
        <w:rPr>
          <w:rFonts w:ascii="Arial" w:hAnsi="Arial" w:cs="Arial"/>
          <w:sz w:val="20"/>
          <w:szCs w:val="20"/>
        </w:rPr>
      </w:pPr>
      <w:r w:rsidRPr="00077EA6">
        <w:rPr>
          <w:rFonts w:ascii="Arial" w:hAnsi="Arial" w:cs="Arial"/>
          <w:b/>
          <w:bCs/>
          <w:sz w:val="20"/>
          <w:szCs w:val="20"/>
        </w:rPr>
        <w:t xml:space="preserve"> “...... En el caso que nos ocupa, los recurrentes alegan violación a la garantía del   debido proceso, en virtud de que </w:t>
      </w:r>
      <w:smartTag w:uri="urn:schemas-microsoft-com:office:smarttags" w:element="PersonName">
        <w:smartTagPr>
          <w:attr w:name="ProductID" w:val="la Comisi￳n T￩cnica"/>
        </w:smartTagPr>
        <w:r w:rsidRPr="00077EA6">
          <w:rPr>
            <w:rFonts w:ascii="Arial" w:hAnsi="Arial" w:cs="Arial"/>
            <w:b/>
            <w:bCs/>
            <w:sz w:val="20"/>
            <w:szCs w:val="20"/>
          </w:rPr>
          <w:t>la Comisión Técnica</w:t>
        </w:r>
      </w:smartTag>
      <w:r w:rsidRPr="00077EA6">
        <w:rPr>
          <w:rFonts w:ascii="Arial" w:hAnsi="Arial" w:cs="Arial"/>
          <w:b/>
          <w:bCs/>
          <w:sz w:val="20"/>
          <w:szCs w:val="20"/>
        </w:rPr>
        <w:t xml:space="preserve"> de Transportes, autorizó el incremento de horario de la ruta No. </w:t>
      </w:r>
      <w:proofErr w:type="spellStart"/>
      <w:r w:rsidR="00493B09">
        <w:rPr>
          <w:rFonts w:ascii="Arial" w:hAnsi="Arial" w:cs="Arial"/>
          <w:b/>
          <w:bCs/>
          <w:sz w:val="20"/>
          <w:szCs w:val="20"/>
        </w:rPr>
        <w:t>Xxx</w:t>
      </w:r>
      <w:proofErr w:type="spellEnd"/>
      <w:r w:rsidR="00493B09">
        <w:rPr>
          <w:rFonts w:ascii="Arial" w:hAnsi="Arial" w:cs="Arial"/>
          <w:b/>
          <w:bCs/>
          <w:sz w:val="20"/>
          <w:szCs w:val="20"/>
        </w:rPr>
        <w:t xml:space="preserve"> </w:t>
      </w:r>
      <w:r w:rsidRPr="00077EA6">
        <w:rPr>
          <w:rFonts w:ascii="Arial" w:hAnsi="Arial" w:cs="Arial"/>
          <w:b/>
          <w:bCs/>
          <w:sz w:val="20"/>
          <w:szCs w:val="20"/>
        </w:rPr>
        <w:t xml:space="preserve">a favor de Autobuses </w:t>
      </w:r>
      <w:proofErr w:type="spellStart"/>
      <w:r w:rsidRPr="00077EA6">
        <w:rPr>
          <w:rFonts w:ascii="Arial" w:hAnsi="Arial" w:cs="Arial"/>
          <w:b/>
          <w:bCs/>
          <w:sz w:val="20"/>
          <w:szCs w:val="20"/>
        </w:rPr>
        <w:t>Chilsaca</w:t>
      </w:r>
      <w:proofErr w:type="spellEnd"/>
      <w:r w:rsidRPr="00077EA6">
        <w:rPr>
          <w:rFonts w:ascii="Arial" w:hAnsi="Arial" w:cs="Arial"/>
          <w:b/>
          <w:bCs/>
          <w:sz w:val="20"/>
          <w:szCs w:val="20"/>
        </w:rPr>
        <w:t xml:space="preserve"> Sociedad Anónima </w:t>
      </w:r>
      <w:proofErr w:type="gramStart"/>
      <w:r w:rsidRPr="00077EA6">
        <w:rPr>
          <w:rFonts w:ascii="Arial" w:hAnsi="Arial" w:cs="Arial"/>
          <w:b/>
          <w:bCs/>
          <w:sz w:val="20"/>
          <w:szCs w:val="20"/>
        </w:rPr>
        <w:t>(....</w:t>
      </w:r>
      <w:proofErr w:type="gramEnd"/>
      <w:r w:rsidRPr="00077EA6">
        <w:rPr>
          <w:rFonts w:ascii="Arial" w:hAnsi="Arial" w:cs="Arial"/>
          <w:b/>
          <w:bCs/>
          <w:sz w:val="20"/>
          <w:szCs w:val="20"/>
        </w:rPr>
        <w:t xml:space="preserve">.), </w:t>
      </w:r>
      <w:proofErr w:type="spellStart"/>
      <w:r w:rsidRPr="00077EA6">
        <w:rPr>
          <w:rFonts w:ascii="Arial" w:hAnsi="Arial" w:cs="Arial"/>
          <w:b/>
          <w:bCs/>
          <w:sz w:val="20"/>
          <w:szCs w:val="20"/>
        </w:rPr>
        <w:t>sin</w:t>
      </w:r>
      <w:proofErr w:type="spellEnd"/>
      <w:r w:rsidRPr="00077EA6">
        <w:rPr>
          <w:rFonts w:ascii="Arial" w:hAnsi="Arial" w:cs="Arial"/>
          <w:b/>
          <w:bCs/>
          <w:sz w:val="20"/>
          <w:szCs w:val="20"/>
        </w:rPr>
        <w:t xml:space="preserve"> de previo conferir audiencia  a los accionantes  a pesar de que son concesionarios de rutas que interfieren  con la ruta 288 citada.</w:t>
      </w:r>
    </w:p>
    <w:p w14:paraId="23F15B0C" w14:textId="77777777" w:rsidR="00077EA6" w:rsidRPr="00077EA6" w:rsidRDefault="00077EA6" w:rsidP="00077EA6">
      <w:pPr>
        <w:pStyle w:val="Textoindependiente"/>
        <w:spacing w:after="0"/>
        <w:ind w:left="748" w:right="799"/>
        <w:jc w:val="both"/>
        <w:rPr>
          <w:rFonts w:ascii="Arial" w:hAnsi="Arial" w:cs="Arial"/>
          <w:sz w:val="20"/>
          <w:szCs w:val="20"/>
        </w:rPr>
      </w:pPr>
      <w:r w:rsidRPr="00077EA6">
        <w:rPr>
          <w:rFonts w:ascii="Arial" w:hAnsi="Arial" w:cs="Arial"/>
          <w:b/>
          <w:bCs/>
          <w:sz w:val="20"/>
          <w:szCs w:val="20"/>
        </w:rPr>
        <w:t xml:space="preserve">Al  respecto,  el artículo 10 de </w:t>
      </w:r>
      <w:smartTag w:uri="urn:schemas-microsoft-com:office:smarttags" w:element="PersonName">
        <w:smartTagPr>
          <w:attr w:name="ProductID" w:val="la Ley Reguladora"/>
        </w:smartTagPr>
        <w:r w:rsidRPr="00077EA6">
          <w:rPr>
            <w:rFonts w:ascii="Arial" w:hAnsi="Arial" w:cs="Arial"/>
            <w:b/>
            <w:bCs/>
            <w:sz w:val="20"/>
            <w:szCs w:val="20"/>
          </w:rPr>
          <w:t>la Ley Reguladora</w:t>
        </w:r>
      </w:smartTag>
      <w:r w:rsidRPr="00077EA6">
        <w:rPr>
          <w:rFonts w:ascii="Arial" w:hAnsi="Arial" w:cs="Arial"/>
          <w:b/>
          <w:bCs/>
          <w:sz w:val="20"/>
          <w:szCs w:val="20"/>
        </w:rPr>
        <w:t xml:space="preserve">  del Transporte Remunerado de Personas en Vehículos Automotores establece: (......) Estima la Sala,  que el artículo transcrito   no se aplica al caso que nos ocupa  debido a que el acuerdo impugnado no se refiere  al establecimiento de una línea nueva, sino al aumento de horarios  de una línea ya existente, cuya ruta tiene un </w:t>
      </w:r>
      <w:r w:rsidRPr="00077EA6">
        <w:rPr>
          <w:rFonts w:ascii="Arial" w:hAnsi="Arial" w:cs="Arial"/>
          <w:sz w:val="20"/>
          <w:szCs w:val="20"/>
        </w:rPr>
        <w:t xml:space="preserve">recorrido similar, pero no idéntico  a las rutas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proofErr w:type="spellStart"/>
      <w:r w:rsidR="00DC6606">
        <w:rPr>
          <w:rFonts w:ascii="Arial" w:hAnsi="Arial" w:cs="Arial"/>
          <w:sz w:val="20"/>
          <w:szCs w:val="20"/>
        </w:rPr>
        <w:t>xxx</w:t>
      </w:r>
      <w:proofErr w:type="spellEnd"/>
      <w:r w:rsidRPr="00077EA6">
        <w:rPr>
          <w:rFonts w:ascii="Arial" w:hAnsi="Arial" w:cs="Arial"/>
          <w:sz w:val="20"/>
          <w:szCs w:val="20"/>
        </w:rPr>
        <w:t xml:space="preserve">,  y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r w:rsidRPr="00077EA6">
        <w:rPr>
          <w:rFonts w:ascii="Arial" w:hAnsi="Arial" w:cs="Arial"/>
          <w:b/>
          <w:bCs/>
          <w:sz w:val="20"/>
          <w:szCs w:val="20"/>
        </w:rPr>
        <w:t xml:space="preserve">Además el aumento de horario tiene fundamento  en el informe técnico respectivo  y pretende satisfacer la necesidad del servicio  público, en beneficio de los usuarios. En consecuencia, no se observa violación alguna  a la garantía del debido proceso.  En todo caso, si los accionantes consideran que el acuerdo impugnado  genera una competencia desleal que los perjudica  tienen la posibilidad de solicitar  a </w:t>
      </w:r>
      <w:smartTag w:uri="urn:schemas-microsoft-com:office:smarttags" w:element="PersonName">
        <w:smartTagPr>
          <w:attr w:name="ProductID" w:val="la Comisi￳n T￩cnica"/>
        </w:smartTagPr>
        <w:r w:rsidRPr="00077EA6">
          <w:rPr>
            <w:rFonts w:ascii="Arial" w:hAnsi="Arial" w:cs="Arial"/>
            <w:b/>
            <w:bCs/>
            <w:sz w:val="20"/>
            <w:szCs w:val="20"/>
          </w:rPr>
          <w:t>la Comisión Técnica</w:t>
        </w:r>
      </w:smartTag>
      <w:r w:rsidRPr="00077EA6">
        <w:rPr>
          <w:rFonts w:ascii="Arial" w:hAnsi="Arial" w:cs="Arial"/>
          <w:b/>
          <w:bCs/>
          <w:sz w:val="20"/>
          <w:szCs w:val="20"/>
        </w:rPr>
        <w:t xml:space="preserve"> el aumento de horarios respectivo, siendo que  este  órgano deberá resolver  con fundamento en la necesidad del servicio público y en respeto al principio de igualdad.”</w:t>
      </w:r>
      <w:r w:rsidR="00F969F0" w:rsidRPr="00077EA6">
        <w:rPr>
          <w:rFonts w:ascii="Arial" w:hAnsi="Arial" w:cs="Arial"/>
          <w:b/>
          <w:bCs/>
          <w:sz w:val="20"/>
          <w:szCs w:val="20"/>
        </w:rPr>
        <w:t>(Res</w:t>
      </w:r>
      <w:r w:rsidRPr="00077EA6">
        <w:rPr>
          <w:rFonts w:ascii="Arial" w:hAnsi="Arial" w:cs="Arial"/>
          <w:b/>
          <w:bCs/>
          <w:sz w:val="20"/>
          <w:szCs w:val="20"/>
        </w:rPr>
        <w:t xml:space="preserve">: 02972-99 de las 11:09 </w:t>
      </w:r>
      <w:proofErr w:type="spellStart"/>
      <w:r w:rsidRPr="00077EA6">
        <w:rPr>
          <w:rFonts w:ascii="Arial" w:hAnsi="Arial" w:cs="Arial"/>
          <w:b/>
          <w:bCs/>
          <w:sz w:val="20"/>
          <w:szCs w:val="20"/>
        </w:rPr>
        <w:t>hrs</w:t>
      </w:r>
      <w:proofErr w:type="spellEnd"/>
      <w:r w:rsidRPr="00077EA6">
        <w:rPr>
          <w:rFonts w:ascii="Arial" w:hAnsi="Arial" w:cs="Arial"/>
          <w:b/>
          <w:bCs/>
          <w:sz w:val="20"/>
          <w:szCs w:val="20"/>
        </w:rPr>
        <w:t xml:space="preserve">. del 23 de  abril de 1999. </w:t>
      </w:r>
      <w:proofErr w:type="spellStart"/>
      <w:r w:rsidRPr="00077EA6">
        <w:rPr>
          <w:rFonts w:ascii="Arial" w:hAnsi="Arial" w:cs="Arial"/>
          <w:b/>
          <w:bCs/>
          <w:sz w:val="20"/>
          <w:szCs w:val="20"/>
        </w:rPr>
        <w:t>Exp</w:t>
      </w:r>
      <w:proofErr w:type="spellEnd"/>
      <w:r w:rsidRPr="00077EA6">
        <w:rPr>
          <w:rFonts w:ascii="Arial" w:hAnsi="Arial" w:cs="Arial"/>
          <w:b/>
          <w:bCs/>
          <w:sz w:val="20"/>
          <w:szCs w:val="20"/>
        </w:rPr>
        <w:t>. 99-001339-007-C0-</w:t>
      </w:r>
      <w:r w:rsidR="00F969F0" w:rsidRPr="00077EA6">
        <w:rPr>
          <w:rFonts w:ascii="Arial" w:hAnsi="Arial" w:cs="Arial"/>
          <w:b/>
          <w:bCs/>
          <w:sz w:val="20"/>
          <w:szCs w:val="20"/>
        </w:rPr>
        <w:t>E)</w:t>
      </w:r>
      <w:r w:rsidRPr="00077EA6">
        <w:rPr>
          <w:rFonts w:ascii="Arial" w:hAnsi="Arial" w:cs="Arial"/>
          <w:b/>
          <w:bCs/>
          <w:sz w:val="20"/>
          <w:szCs w:val="20"/>
        </w:rPr>
        <w:t>.</w:t>
      </w:r>
    </w:p>
    <w:p w14:paraId="7D3E9EA4"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es importante señalar que   los razonamientos y  los criterios  expuestos  por </w:t>
      </w:r>
      <w:smartTag w:uri="urn:schemas-microsoft-com:office:smarttags" w:element="PersonName">
        <w:smartTagPr>
          <w:attr w:name="ProductID" w:val="La Sala Constitucional"/>
        </w:smartTagPr>
        <w:r w:rsidRPr="00077EA6">
          <w:rPr>
            <w:rFonts w:ascii="Arial" w:hAnsi="Arial" w:cs="Arial"/>
            <w:sz w:val="20"/>
            <w:szCs w:val="20"/>
          </w:rPr>
          <w:t>la Sala Constitucional</w:t>
        </w:r>
      </w:smartTag>
      <w:r w:rsidRPr="00077EA6">
        <w:rPr>
          <w:rFonts w:ascii="Arial" w:hAnsi="Arial" w:cs="Arial"/>
          <w:sz w:val="20"/>
          <w:szCs w:val="20"/>
        </w:rPr>
        <w:t xml:space="preserve">  en las anteriores transcripciones, son los mismos que casualmente expuso </w:t>
      </w:r>
      <w:smartTag w:uri="urn:schemas-microsoft-com:office:smarttags" w:element="PersonName">
        <w:smartTagPr>
          <w:attr w:name="ProductID" w:val="la  Sala"/>
        </w:smartTagPr>
        <w:r w:rsidRPr="00077EA6">
          <w:rPr>
            <w:rFonts w:ascii="Arial" w:hAnsi="Arial" w:cs="Arial"/>
            <w:sz w:val="20"/>
            <w:szCs w:val="20"/>
          </w:rPr>
          <w:t>la  Sala</w:t>
        </w:r>
      </w:smartTag>
      <w:r w:rsidRPr="00077EA6">
        <w:rPr>
          <w:rFonts w:ascii="Arial" w:hAnsi="Arial" w:cs="Arial"/>
          <w:sz w:val="20"/>
          <w:szCs w:val="20"/>
        </w:rPr>
        <w:t xml:space="preserve"> en el Voto  No. 2004-12139 de las 12:45 horas del 29 de octubre del 2004, en donde se declaró sin lugar el recurso de amparo  interpuesto por O</w:t>
      </w:r>
      <w:r w:rsidR="00EE3A64">
        <w:rPr>
          <w:rFonts w:ascii="Arial" w:hAnsi="Arial" w:cs="Arial"/>
          <w:sz w:val="20"/>
          <w:szCs w:val="20"/>
        </w:rPr>
        <w:t>AC</w:t>
      </w:r>
      <w:r w:rsidRPr="00077EA6">
        <w:rPr>
          <w:rFonts w:ascii="Arial" w:hAnsi="Arial" w:cs="Arial"/>
          <w:sz w:val="20"/>
          <w:szCs w:val="20"/>
        </w:rPr>
        <w:t xml:space="preserve">  a favor de Empresa de T</w:t>
      </w:r>
      <w:r w:rsidR="00EE3A64">
        <w:rPr>
          <w:rFonts w:ascii="Arial" w:hAnsi="Arial" w:cs="Arial"/>
          <w:sz w:val="20"/>
          <w:szCs w:val="20"/>
        </w:rPr>
        <w:t>…</w:t>
      </w:r>
      <w:r w:rsidRPr="00077EA6">
        <w:rPr>
          <w:rFonts w:ascii="Arial" w:hAnsi="Arial" w:cs="Arial"/>
          <w:sz w:val="20"/>
          <w:szCs w:val="20"/>
        </w:rPr>
        <w:t xml:space="preserve"> Ruta </w:t>
      </w:r>
      <w:proofErr w:type="spellStart"/>
      <w:r w:rsidR="00DC6606">
        <w:rPr>
          <w:rFonts w:ascii="Arial" w:hAnsi="Arial" w:cs="Arial"/>
          <w:sz w:val="20"/>
          <w:szCs w:val="20"/>
        </w:rPr>
        <w:t>xxx</w:t>
      </w:r>
      <w:proofErr w:type="spellEnd"/>
      <w:r w:rsidRPr="00077EA6">
        <w:rPr>
          <w:rFonts w:ascii="Arial" w:hAnsi="Arial" w:cs="Arial"/>
          <w:sz w:val="20"/>
          <w:szCs w:val="20"/>
        </w:rPr>
        <w:t xml:space="preserve"> E.I.R.L. contra este  Consejo de Transporte Público,(amparo No. 04-007761-0007-CO);   por haberle otorgado un incremento en los horarios   </w:t>
      </w:r>
      <w:r w:rsidRPr="00077EA6">
        <w:rPr>
          <w:rFonts w:ascii="Arial" w:hAnsi="Arial" w:cs="Arial"/>
          <w:b/>
          <w:bCs/>
          <w:sz w:val="20"/>
          <w:szCs w:val="20"/>
        </w:rPr>
        <w:t xml:space="preserve">precisamente  a la ruta No. </w:t>
      </w:r>
      <w:proofErr w:type="spellStart"/>
      <w:r w:rsidR="00DC6606">
        <w:rPr>
          <w:rFonts w:ascii="Arial" w:hAnsi="Arial" w:cs="Arial"/>
          <w:b/>
          <w:bCs/>
          <w:sz w:val="20"/>
          <w:szCs w:val="20"/>
        </w:rPr>
        <w:t>xxx</w:t>
      </w:r>
      <w:proofErr w:type="spellEnd"/>
      <w:r w:rsidRPr="00077EA6">
        <w:rPr>
          <w:rFonts w:ascii="Arial" w:hAnsi="Arial" w:cs="Arial"/>
          <w:b/>
          <w:bCs/>
          <w:sz w:val="20"/>
          <w:szCs w:val="20"/>
        </w:rPr>
        <w:t xml:space="preserve"> operada por  la aquí recurrente “ </w:t>
      </w:r>
      <w:r w:rsidR="00235D0A">
        <w:rPr>
          <w:rFonts w:ascii="Arial" w:hAnsi="Arial" w:cs="Arial"/>
          <w:b/>
          <w:bCs/>
          <w:sz w:val="20"/>
          <w:szCs w:val="20"/>
        </w:rPr>
        <w:t>E...</w:t>
      </w:r>
      <w:r w:rsidRPr="00077EA6">
        <w:rPr>
          <w:rFonts w:ascii="Arial" w:hAnsi="Arial" w:cs="Arial"/>
          <w:b/>
          <w:bCs/>
          <w:sz w:val="20"/>
          <w:szCs w:val="20"/>
        </w:rPr>
        <w:t xml:space="preserve"> S.R.L.,”</w:t>
      </w:r>
      <w:r w:rsidRPr="00077EA6">
        <w:rPr>
          <w:rFonts w:ascii="Arial" w:hAnsi="Arial" w:cs="Arial"/>
          <w:sz w:val="20"/>
          <w:szCs w:val="20"/>
        </w:rPr>
        <w:t xml:space="preserve"> bajo el argumento expuesto por la amparada de  no haber podido ejercer su derecho de defensa, y que por lo que no se otorgó un efectivo respeto y resguardo al debido proceso  constitucional en  su caso.</w:t>
      </w:r>
    </w:p>
    <w:p w14:paraId="6658FE20"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así pues, toda la discusión  contenida  en ese recurso de amparo  y su correspondiente resolución,   determina con  toda claridad  que  se trata de la misma situación que aquí se discute, donde  se involucra el servicio en la ruta </w:t>
      </w:r>
      <w:proofErr w:type="spellStart"/>
      <w:r w:rsidR="00DC6606">
        <w:rPr>
          <w:rFonts w:ascii="Arial" w:hAnsi="Arial" w:cs="Arial"/>
          <w:sz w:val="20"/>
          <w:szCs w:val="20"/>
        </w:rPr>
        <w:t>xxx</w:t>
      </w:r>
      <w:proofErr w:type="spellEnd"/>
      <w:r w:rsidRPr="00077EA6">
        <w:rPr>
          <w:rFonts w:ascii="Arial" w:hAnsi="Arial" w:cs="Arial"/>
          <w:sz w:val="20"/>
          <w:szCs w:val="20"/>
        </w:rPr>
        <w:t>.  Ahora</w:t>
      </w:r>
      <w:r w:rsidRPr="00077EA6">
        <w:rPr>
          <w:rFonts w:ascii="Arial" w:hAnsi="Arial" w:cs="Arial"/>
          <w:b/>
          <w:bCs/>
          <w:sz w:val="20"/>
          <w:szCs w:val="20"/>
        </w:rPr>
        <w:t xml:space="preserve">  </w:t>
      </w:r>
      <w:r w:rsidRPr="00077EA6">
        <w:rPr>
          <w:rFonts w:ascii="Arial" w:hAnsi="Arial" w:cs="Arial"/>
          <w:sz w:val="20"/>
          <w:szCs w:val="20"/>
        </w:rPr>
        <w:t xml:space="preserve"> es la empresa permisionaria de esa ruta  quien cuestiona  el incremento de horarios autorizados  a las rutas </w:t>
      </w:r>
      <w:proofErr w:type="spellStart"/>
      <w:r w:rsidR="00DC6606">
        <w:rPr>
          <w:rFonts w:ascii="Arial" w:hAnsi="Arial" w:cs="Arial"/>
          <w:sz w:val="20"/>
          <w:szCs w:val="20"/>
        </w:rPr>
        <w:t>xxx</w:t>
      </w:r>
      <w:proofErr w:type="spellEnd"/>
      <w:r w:rsidRPr="00077EA6">
        <w:rPr>
          <w:rFonts w:ascii="Arial" w:hAnsi="Arial" w:cs="Arial"/>
          <w:sz w:val="20"/>
          <w:szCs w:val="20"/>
        </w:rPr>
        <w:t xml:space="preserve"> y </w:t>
      </w:r>
      <w:proofErr w:type="spellStart"/>
      <w:r w:rsidR="00235D0A">
        <w:rPr>
          <w:rFonts w:ascii="Arial" w:hAnsi="Arial" w:cs="Arial"/>
          <w:sz w:val="20"/>
          <w:szCs w:val="20"/>
        </w:rPr>
        <w:t>xxx</w:t>
      </w:r>
      <w:proofErr w:type="spellEnd"/>
      <w:r w:rsidRPr="00077EA6">
        <w:rPr>
          <w:rFonts w:ascii="Arial" w:hAnsi="Arial" w:cs="Arial"/>
          <w:sz w:val="20"/>
          <w:szCs w:val="20"/>
        </w:rPr>
        <w:t xml:space="preserve">, discusión que refiere a la alegada competencia desleal y ruinosa  que tales incrementos producen a las empresas operadoras de rutas que comparten un corredor común. De  acuerdo con la fórmula indicada en la jurisprudencia transcrita, dicha discusión  quedó saldada en los términos que la misma Sala Constitucional ha determinado, de manera tal que tratándose de rutas diferentes, no existe la obligación para </w:t>
      </w:r>
      <w:smartTag w:uri="urn:schemas-microsoft-com:office:smarttags" w:element="PersonName">
        <w:smartTagPr>
          <w:attr w:name="ProductID" w:val="la Administraci￳n"/>
        </w:smartTagPr>
        <w:r w:rsidRPr="00077EA6">
          <w:rPr>
            <w:rFonts w:ascii="Arial" w:hAnsi="Arial" w:cs="Arial"/>
            <w:sz w:val="20"/>
            <w:szCs w:val="20"/>
          </w:rPr>
          <w:t>la Administración</w:t>
        </w:r>
      </w:smartTag>
      <w:r w:rsidRPr="00077EA6">
        <w:rPr>
          <w:rFonts w:ascii="Arial" w:hAnsi="Arial" w:cs="Arial"/>
          <w:sz w:val="20"/>
          <w:szCs w:val="20"/>
        </w:rPr>
        <w:t xml:space="preserve"> de otorgar audiencia o un debido proceso  de previo al otorgamiento de horarios, servicios o flota en cada una de esas rutas.  .</w:t>
      </w:r>
    </w:p>
    <w:p w14:paraId="7F19F7E6"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en su oportunidad, también  </w:t>
      </w:r>
      <w:smartTag w:uri="urn:schemas-microsoft-com:office:smarttags" w:element="PersonName">
        <w:smartTagPr>
          <w:attr w:name="ProductID" w:val="la Procuradur￭a General"/>
        </w:smartTagPr>
        <w:r w:rsidRPr="00077EA6">
          <w:rPr>
            <w:rFonts w:ascii="Arial" w:hAnsi="Arial" w:cs="Arial"/>
            <w:sz w:val="20"/>
            <w:szCs w:val="20"/>
          </w:rPr>
          <w:t>la Procuraduría General</w:t>
        </w:r>
      </w:smartTag>
      <w:r w:rsidRPr="00077EA6">
        <w:rPr>
          <w:rFonts w:ascii="Arial" w:hAnsi="Arial" w:cs="Arial"/>
          <w:sz w:val="20"/>
          <w:szCs w:val="20"/>
        </w:rPr>
        <w:t xml:space="preserve"> de </w:t>
      </w:r>
      <w:smartTag w:uri="urn:schemas-microsoft-com:office:smarttags" w:element="PersonName">
        <w:smartTagPr>
          <w:attr w:name="ProductID" w:val="la Rep￺blica"/>
        </w:smartTagPr>
        <w:r w:rsidRPr="00077EA6">
          <w:rPr>
            <w:rFonts w:ascii="Arial" w:hAnsi="Arial" w:cs="Arial"/>
            <w:sz w:val="20"/>
            <w:szCs w:val="20"/>
          </w:rPr>
          <w:t>la República</w:t>
        </w:r>
      </w:smartTag>
      <w:r w:rsidRPr="00077EA6">
        <w:rPr>
          <w:rFonts w:ascii="Arial" w:hAnsi="Arial" w:cs="Arial"/>
          <w:sz w:val="20"/>
          <w:szCs w:val="20"/>
        </w:rPr>
        <w:t xml:space="preserve">,  </w:t>
      </w:r>
      <w:proofErr w:type="spellStart"/>
      <w:r w:rsidRPr="00077EA6">
        <w:rPr>
          <w:rFonts w:ascii="Arial" w:hAnsi="Arial" w:cs="Arial"/>
          <w:sz w:val="20"/>
          <w:szCs w:val="20"/>
        </w:rPr>
        <w:t>a</w:t>
      </w:r>
      <w:proofErr w:type="spellEnd"/>
      <w:r w:rsidRPr="00077EA6">
        <w:rPr>
          <w:rFonts w:ascii="Arial" w:hAnsi="Arial" w:cs="Arial"/>
          <w:sz w:val="20"/>
          <w:szCs w:val="20"/>
        </w:rPr>
        <w:t xml:space="preserve"> contribuido a esclarecer  a quién corresponde mejor derecho  en el trayecto de </w:t>
      </w:r>
      <w:r w:rsidRPr="00077EA6">
        <w:rPr>
          <w:rFonts w:ascii="Arial" w:hAnsi="Arial" w:cs="Arial"/>
          <w:sz w:val="20"/>
          <w:szCs w:val="20"/>
        </w:rPr>
        <w:lastRenderedPageBreak/>
        <w:t xml:space="preserve">corredor común por donde obligadamente pasan los servicios de transporte,  al indicar  que:   </w:t>
      </w:r>
    </w:p>
    <w:p w14:paraId="22483070" w14:textId="77777777" w:rsidR="00077EA6" w:rsidRPr="00077EA6" w:rsidRDefault="00077EA6" w:rsidP="00077EA6">
      <w:pPr>
        <w:pStyle w:val="Textoindependiente"/>
        <w:spacing w:after="0"/>
        <w:ind w:left="748" w:right="799"/>
        <w:jc w:val="both"/>
        <w:rPr>
          <w:rFonts w:ascii="Arial" w:hAnsi="Arial" w:cs="Arial"/>
          <w:sz w:val="20"/>
          <w:szCs w:val="20"/>
        </w:rPr>
      </w:pPr>
      <w:r w:rsidRPr="00077EA6">
        <w:rPr>
          <w:rFonts w:ascii="Arial" w:hAnsi="Arial" w:cs="Arial"/>
          <w:b/>
          <w:bCs/>
          <w:sz w:val="20"/>
          <w:szCs w:val="20"/>
        </w:rPr>
        <w:t xml:space="preserve"> “.......</w:t>
      </w:r>
    </w:p>
    <w:p w14:paraId="4676F228" w14:textId="77777777" w:rsidR="00077EA6" w:rsidRPr="00077EA6" w:rsidRDefault="00077EA6" w:rsidP="00077EA6">
      <w:pPr>
        <w:pStyle w:val="Textoindependiente"/>
        <w:spacing w:after="0"/>
        <w:ind w:left="748" w:right="799"/>
        <w:jc w:val="both"/>
        <w:rPr>
          <w:rFonts w:ascii="Arial" w:hAnsi="Arial" w:cs="Arial"/>
          <w:sz w:val="20"/>
          <w:szCs w:val="20"/>
        </w:rPr>
      </w:pPr>
      <w:r w:rsidRPr="00077EA6">
        <w:rPr>
          <w:rFonts w:ascii="Arial" w:hAnsi="Arial" w:cs="Arial"/>
          <w:b/>
          <w:bCs/>
          <w:sz w:val="20"/>
          <w:szCs w:val="20"/>
        </w:rPr>
        <w:t xml:space="preserve">    Mas debe quedar claramente establecido  que  - de conformidad con la ley – la concesión de una línea en una ruta ( servicio que se presta dentro de dos puntos denominados terminales ), no hace al concesionario establecido  entre los puntos terminales  dueño  del servicio en las ciudades o pueblos  intermedios -.-.-..-.”</w:t>
      </w:r>
      <w:r w:rsidR="00F969F0" w:rsidRPr="00077EA6">
        <w:rPr>
          <w:rFonts w:ascii="Arial" w:hAnsi="Arial" w:cs="Arial"/>
          <w:b/>
          <w:bCs/>
          <w:sz w:val="20"/>
          <w:szCs w:val="20"/>
        </w:rPr>
        <w:t>(Procuraduría</w:t>
      </w:r>
      <w:r w:rsidRPr="00077EA6">
        <w:rPr>
          <w:rFonts w:ascii="Arial" w:hAnsi="Arial" w:cs="Arial"/>
          <w:b/>
          <w:bCs/>
          <w:sz w:val="20"/>
          <w:szCs w:val="20"/>
        </w:rPr>
        <w:t xml:space="preserve"> General de </w:t>
      </w:r>
      <w:smartTag w:uri="urn:schemas-microsoft-com:office:smarttags" w:element="PersonName">
        <w:smartTagPr>
          <w:attr w:name="ProductID" w:val="la Rep￺blica"/>
        </w:smartTagPr>
        <w:r w:rsidRPr="00077EA6">
          <w:rPr>
            <w:rFonts w:ascii="Arial" w:hAnsi="Arial" w:cs="Arial"/>
            <w:b/>
            <w:bCs/>
            <w:sz w:val="20"/>
            <w:szCs w:val="20"/>
          </w:rPr>
          <w:t>la República</w:t>
        </w:r>
      </w:smartTag>
      <w:r w:rsidRPr="00077EA6">
        <w:rPr>
          <w:rFonts w:ascii="Arial" w:hAnsi="Arial" w:cs="Arial"/>
          <w:b/>
          <w:bCs/>
          <w:sz w:val="20"/>
          <w:szCs w:val="20"/>
        </w:rPr>
        <w:t xml:space="preserve">, 02 de octubre de </w:t>
      </w:r>
      <w:r w:rsidR="00F969F0" w:rsidRPr="00077EA6">
        <w:rPr>
          <w:rFonts w:ascii="Arial" w:hAnsi="Arial" w:cs="Arial"/>
          <w:b/>
          <w:bCs/>
          <w:sz w:val="20"/>
          <w:szCs w:val="20"/>
        </w:rPr>
        <w:t>1978)</w:t>
      </w:r>
      <w:r w:rsidRPr="00077EA6">
        <w:rPr>
          <w:rFonts w:ascii="Arial" w:hAnsi="Arial" w:cs="Arial"/>
          <w:b/>
          <w:bCs/>
          <w:sz w:val="20"/>
          <w:szCs w:val="20"/>
        </w:rPr>
        <w:t>.</w:t>
      </w:r>
    </w:p>
    <w:p w14:paraId="5C34CE95"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tal  posición es reforzada por nuestra jurisprudencia Constitucional, según se  deduce de lo transcrito  a continuación:  </w:t>
      </w:r>
    </w:p>
    <w:p w14:paraId="70E6131A" w14:textId="77777777" w:rsidR="00077EA6" w:rsidRPr="00077EA6" w:rsidRDefault="00077EA6" w:rsidP="00077EA6">
      <w:pPr>
        <w:pStyle w:val="Textoindependiente"/>
        <w:spacing w:after="0"/>
        <w:ind w:left="748" w:right="799"/>
        <w:jc w:val="both"/>
        <w:rPr>
          <w:rFonts w:ascii="Arial" w:hAnsi="Arial" w:cs="Arial"/>
          <w:sz w:val="20"/>
          <w:szCs w:val="20"/>
        </w:rPr>
      </w:pPr>
      <w:r w:rsidRPr="00077EA6">
        <w:rPr>
          <w:rFonts w:ascii="Arial" w:hAnsi="Arial" w:cs="Arial"/>
          <w:b/>
          <w:bCs/>
          <w:sz w:val="20"/>
          <w:szCs w:val="20"/>
        </w:rPr>
        <w:t xml:space="preserve"> “LV.- Alega el recurrente que no procede autorizar  el funcionamiento de las busetas  del señor (....) por cuanto las mismas transitan por zonas  de tránsito que corresponden a su empresa (.....), sin embargo, cabe destacar que ambos servicios  son distintos en su naturaleza y puntos terminales, permitiendo que ambos subsistan transitando  por un corredor común el cual es ocupado por diversas empresas de transporte de la zona y que en nada  impiden o lesionan los derechos adquiridos  de la recurrente, toda vez que la utilización de un corredor común  no implica la inferencia directa en el servicio prestado por una u otra, ya que la naturaleza de los servicios prestados  y de los destinos de cada una es distinta.  De no ser así, igual derecho  asistiría al señor (......) respecto a la empresa (.....) o respecto de cualquier otra que utilice  el corredor común de Barranca. Por este motivo  considera esta   Sala que tampoco se ha violado  derecho alguno al recurrente  en relación con la resolución dictada por el órgano Colegiado  recurrido.”  (Voto 0958-96 de las 9:27 horas del 23 de febrero  de 1996. </w:t>
      </w:r>
      <w:proofErr w:type="spellStart"/>
      <w:r w:rsidRPr="00077EA6">
        <w:rPr>
          <w:rFonts w:ascii="Arial" w:hAnsi="Arial" w:cs="Arial"/>
          <w:b/>
          <w:bCs/>
          <w:sz w:val="20"/>
          <w:szCs w:val="20"/>
        </w:rPr>
        <w:t>Exp</w:t>
      </w:r>
      <w:proofErr w:type="spellEnd"/>
      <w:r w:rsidRPr="00077EA6">
        <w:rPr>
          <w:rFonts w:ascii="Arial" w:hAnsi="Arial" w:cs="Arial"/>
          <w:b/>
          <w:bCs/>
          <w:sz w:val="20"/>
          <w:szCs w:val="20"/>
        </w:rPr>
        <w:t>. No. 0584-V-96.)</w:t>
      </w:r>
      <w:r w:rsidRPr="00077EA6">
        <w:rPr>
          <w:rFonts w:ascii="Arial" w:hAnsi="Arial" w:cs="Arial"/>
          <w:sz w:val="20"/>
          <w:szCs w:val="20"/>
        </w:rPr>
        <w:t xml:space="preserve"> (Lo resaltado es nuestro).    </w:t>
      </w:r>
    </w:p>
    <w:p w14:paraId="4577B8A4" w14:textId="77777777" w:rsidR="00077EA6" w:rsidRPr="00077EA6" w:rsidRDefault="00077EA6" w:rsidP="00077EA6">
      <w:pPr>
        <w:pStyle w:val="Textoindependiente"/>
        <w:numPr>
          <w:ilvl w:val="0"/>
          <w:numId w:val="18"/>
        </w:numPr>
        <w:tabs>
          <w:tab w:val="clear" w:pos="170"/>
          <w:tab w:val="num" w:pos="285"/>
        </w:tabs>
        <w:spacing w:after="0"/>
        <w:ind w:left="748" w:right="799" w:firstLine="0"/>
        <w:jc w:val="both"/>
        <w:rPr>
          <w:rFonts w:ascii="Arial" w:hAnsi="Arial" w:cs="Arial"/>
          <w:sz w:val="20"/>
          <w:szCs w:val="20"/>
        </w:rPr>
      </w:pPr>
      <w:r w:rsidRPr="00077EA6">
        <w:rPr>
          <w:rFonts w:ascii="Arial" w:hAnsi="Arial" w:cs="Arial"/>
          <w:sz w:val="20"/>
          <w:szCs w:val="20"/>
        </w:rPr>
        <w:t xml:space="preserve">Que de conformidad con lo expuesto  se debe concluir en que tratándose de rutas diferentes  como en el caso que nos ocupa, el incremento de horarios realizado en cualquiera de ellas no es susceptible de producir afectación en las demás, y como ha quedado establecido la demanda generada en el corredor común y puntos intermedios de recorrido corresponde a todos los operadores sin prioridad alguna,  de modo tal que  si los recurrentes se consideran en desventaja pueden como bien lo menciona </w:t>
      </w:r>
      <w:smartTag w:uri="urn:schemas-microsoft-com:office:smarttags" w:element="PersonName">
        <w:smartTagPr>
          <w:attr w:name="ProductID" w:val="la Sala"/>
        </w:smartTagPr>
        <w:r w:rsidRPr="00077EA6">
          <w:rPr>
            <w:rFonts w:ascii="Arial" w:hAnsi="Arial" w:cs="Arial"/>
            <w:sz w:val="20"/>
            <w:szCs w:val="20"/>
          </w:rPr>
          <w:t>la Sala</w:t>
        </w:r>
      </w:smartTag>
      <w:r w:rsidRPr="00077EA6">
        <w:rPr>
          <w:rFonts w:ascii="Arial" w:hAnsi="Arial" w:cs="Arial"/>
          <w:sz w:val="20"/>
          <w:szCs w:val="20"/>
        </w:rPr>
        <w:t xml:space="preserve"> solicitar su respectivo incremento.</w:t>
      </w:r>
    </w:p>
    <w:p w14:paraId="1CF35082"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es importante destacar también,  el hecho de que partiendo del criterio  sostenido de rutas diferentes no susceptibles de interferencia entre sí,  se puede concluir que  no existe en estos casos un derecho subjetivo ni un interés legítimo  de la recurrente que la legitime para impugnar  los artículos 7.3.1 y 7.3.2 de la sesión ordinaria 16-2007 del  27 de febrero del 2007 que autorizó incremento de horarios  en las rutas Nos. </w:t>
      </w:r>
      <w:proofErr w:type="spellStart"/>
      <w:r w:rsidR="00235D0A">
        <w:rPr>
          <w:rFonts w:ascii="Arial" w:hAnsi="Arial" w:cs="Arial"/>
          <w:sz w:val="20"/>
          <w:szCs w:val="20"/>
        </w:rPr>
        <w:t>xxx</w:t>
      </w:r>
      <w:proofErr w:type="spellEnd"/>
      <w:r w:rsidRPr="00077EA6">
        <w:rPr>
          <w:rFonts w:ascii="Arial" w:hAnsi="Arial" w:cs="Arial"/>
          <w:sz w:val="20"/>
          <w:szCs w:val="20"/>
        </w:rPr>
        <w:t xml:space="preserve"> y </w:t>
      </w:r>
      <w:proofErr w:type="spellStart"/>
      <w:r w:rsidR="00DC6606">
        <w:rPr>
          <w:rFonts w:ascii="Arial" w:hAnsi="Arial" w:cs="Arial"/>
          <w:sz w:val="20"/>
          <w:szCs w:val="20"/>
        </w:rPr>
        <w:t>xxx</w:t>
      </w:r>
      <w:proofErr w:type="spellEnd"/>
      <w:r w:rsidRPr="00077EA6">
        <w:rPr>
          <w:rFonts w:ascii="Arial" w:hAnsi="Arial" w:cs="Arial"/>
          <w:sz w:val="20"/>
          <w:szCs w:val="20"/>
        </w:rPr>
        <w:t>, pues se trata entonces  de un interés simple  que tiene todo particular en que la ley sea cumplida y que de acuerdo con la doctrina imperante  sólo tiene protección administrativa por vía de denuncias. No obstante que para establecer la existencia de esa legitimación, se debe realizar de previo el análisis de los hechos  que configuran el caso concreto, como efectivamente se hizo en la primera parte de este análisis.</w:t>
      </w:r>
    </w:p>
    <w:p w14:paraId="3D645867" w14:textId="77777777" w:rsidR="00077EA6" w:rsidRPr="00077EA6" w:rsidRDefault="00077EA6" w:rsidP="00077EA6">
      <w:pPr>
        <w:numPr>
          <w:ilvl w:val="0"/>
          <w:numId w:val="18"/>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Que aparte de lo expuesto,  cabe destacar  que  Empresarios </w:t>
      </w:r>
      <w:r w:rsidR="00EE3A64">
        <w:rPr>
          <w:rFonts w:ascii="Arial" w:hAnsi="Arial" w:cs="Arial"/>
          <w:sz w:val="20"/>
          <w:szCs w:val="20"/>
        </w:rPr>
        <w:t>….</w:t>
      </w:r>
      <w:r w:rsidRPr="00077EA6">
        <w:rPr>
          <w:rFonts w:ascii="Arial" w:hAnsi="Arial" w:cs="Arial"/>
          <w:sz w:val="20"/>
          <w:szCs w:val="20"/>
        </w:rPr>
        <w:t xml:space="preserve"> S.R.L.  tiene en trámite de apelación una solicitud de variación de horarios  y ampliación de la frecuencia del servicio,  la cual fuera conocida mediante artículo 6.2 de la sesión ordinaria 61-2007  del 21 de agosto del 2007, oportunidad en la cual se mencionan las razones por las cuales la situación de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se encuentra en proceso de análisis así como otras varias rutas aledañas, (entre ellas las citadas rutas Nos. </w:t>
      </w:r>
      <w:proofErr w:type="spellStart"/>
      <w:r w:rsidR="00DC6606">
        <w:rPr>
          <w:rFonts w:ascii="Arial" w:hAnsi="Arial" w:cs="Arial"/>
          <w:sz w:val="20"/>
          <w:szCs w:val="20"/>
        </w:rPr>
        <w:t>xxx</w:t>
      </w:r>
      <w:proofErr w:type="spellEnd"/>
      <w:r w:rsidRPr="00077EA6">
        <w:rPr>
          <w:rFonts w:ascii="Arial" w:hAnsi="Arial" w:cs="Arial"/>
          <w:sz w:val="20"/>
          <w:szCs w:val="20"/>
        </w:rPr>
        <w:t xml:space="preserve"> y </w:t>
      </w:r>
      <w:proofErr w:type="spellStart"/>
      <w:r w:rsidR="00235D0A">
        <w:rPr>
          <w:rFonts w:ascii="Arial" w:hAnsi="Arial" w:cs="Arial"/>
          <w:sz w:val="20"/>
          <w:szCs w:val="20"/>
        </w:rPr>
        <w:t>xxx</w:t>
      </w:r>
      <w:proofErr w:type="spellEnd"/>
      <w:r w:rsidRPr="00077EA6">
        <w:rPr>
          <w:rFonts w:ascii="Arial" w:hAnsi="Arial" w:cs="Arial"/>
          <w:sz w:val="20"/>
          <w:szCs w:val="20"/>
        </w:rPr>
        <w:t xml:space="preserve"> ); en donde </w:t>
      </w:r>
      <w:smartTag w:uri="urn:schemas-microsoft-com:office:smarttags" w:element="PersonName">
        <w:smartTagPr>
          <w:attr w:name="ProductID" w:val="la Administraci￳n"/>
        </w:smartTagPr>
        <w:r w:rsidRPr="00077EA6">
          <w:rPr>
            <w:rFonts w:ascii="Arial" w:hAnsi="Arial" w:cs="Arial"/>
            <w:sz w:val="20"/>
            <w:szCs w:val="20"/>
          </w:rPr>
          <w:t>la Administración</w:t>
        </w:r>
      </w:smartTag>
      <w:r w:rsidRPr="00077EA6">
        <w:rPr>
          <w:rFonts w:ascii="Arial" w:hAnsi="Arial" w:cs="Arial"/>
          <w:sz w:val="20"/>
          <w:szCs w:val="20"/>
        </w:rPr>
        <w:t xml:space="preserve">  prepara  un proyecto de sectorización, con lo cual se  determina que  la situación de la ruta No.  </w:t>
      </w:r>
      <w:proofErr w:type="spellStart"/>
      <w:r w:rsidR="00DC6606">
        <w:rPr>
          <w:rFonts w:ascii="Arial" w:hAnsi="Arial" w:cs="Arial"/>
          <w:sz w:val="20"/>
          <w:szCs w:val="20"/>
        </w:rPr>
        <w:t>xxx</w:t>
      </w:r>
      <w:proofErr w:type="spellEnd"/>
      <w:r w:rsidRPr="00077EA6">
        <w:rPr>
          <w:rFonts w:ascii="Arial" w:hAnsi="Arial" w:cs="Arial"/>
          <w:sz w:val="20"/>
          <w:szCs w:val="20"/>
        </w:rPr>
        <w:t xml:space="preserve">  a la fecha no es definitiva, por lo que en este sentido también debe tomarse en consideración por parte de la empresa  </w:t>
      </w:r>
      <w:r w:rsidR="00EE3A64">
        <w:rPr>
          <w:rFonts w:ascii="Arial" w:hAnsi="Arial" w:cs="Arial"/>
          <w:sz w:val="20"/>
          <w:szCs w:val="20"/>
        </w:rPr>
        <w:t>….</w:t>
      </w:r>
      <w:r w:rsidRPr="00077EA6">
        <w:rPr>
          <w:rFonts w:ascii="Arial" w:hAnsi="Arial" w:cs="Arial"/>
          <w:sz w:val="20"/>
          <w:szCs w:val="20"/>
        </w:rPr>
        <w:t xml:space="preserve"> S.R.L. el criterio de oportunidad  para gestionar  los aspectos de su interés con respecto a la ruta </w:t>
      </w:r>
      <w:proofErr w:type="spellStart"/>
      <w:r w:rsidR="00DC6606">
        <w:rPr>
          <w:rFonts w:ascii="Arial" w:hAnsi="Arial" w:cs="Arial"/>
          <w:sz w:val="20"/>
          <w:szCs w:val="20"/>
        </w:rPr>
        <w:t>xxx</w:t>
      </w:r>
      <w:proofErr w:type="spellEnd"/>
      <w:r w:rsidRPr="00077EA6">
        <w:rPr>
          <w:rFonts w:ascii="Arial" w:hAnsi="Arial" w:cs="Arial"/>
          <w:sz w:val="20"/>
          <w:szCs w:val="20"/>
        </w:rPr>
        <w:t xml:space="preserve"> en concreto.</w:t>
      </w:r>
    </w:p>
    <w:p w14:paraId="4DA044B4" w14:textId="77777777" w:rsidR="00077EA6" w:rsidRPr="00077EA6" w:rsidRDefault="00077EA6" w:rsidP="00077EA6">
      <w:pPr>
        <w:ind w:left="748" w:right="799"/>
        <w:rPr>
          <w:rFonts w:ascii="Arial" w:hAnsi="Arial" w:cs="Arial"/>
          <w:sz w:val="20"/>
          <w:szCs w:val="20"/>
        </w:rPr>
      </w:pPr>
    </w:p>
    <w:p w14:paraId="18788CB4" w14:textId="77777777" w:rsidR="00077EA6" w:rsidRPr="00077EA6" w:rsidRDefault="00077EA6" w:rsidP="00077EA6">
      <w:pPr>
        <w:pStyle w:val="Ttulo3"/>
        <w:ind w:left="748" w:right="799"/>
        <w:rPr>
          <w:rFonts w:ascii="Arial" w:hAnsi="Arial" w:cs="Arial"/>
          <w:sz w:val="20"/>
          <w:szCs w:val="20"/>
        </w:rPr>
      </w:pPr>
      <w:r w:rsidRPr="00077EA6">
        <w:rPr>
          <w:rFonts w:ascii="Arial" w:hAnsi="Arial" w:cs="Arial"/>
          <w:sz w:val="20"/>
          <w:szCs w:val="20"/>
        </w:rPr>
        <w:t>POR TANTO ACUERDAN EN FIRME</w:t>
      </w:r>
    </w:p>
    <w:p w14:paraId="63BA8AAA" w14:textId="77777777" w:rsidR="00077EA6" w:rsidRPr="00077EA6" w:rsidRDefault="00077EA6" w:rsidP="00077EA6">
      <w:pPr>
        <w:ind w:left="748" w:right="799"/>
        <w:jc w:val="both"/>
        <w:rPr>
          <w:rFonts w:ascii="Arial" w:hAnsi="Arial" w:cs="Arial"/>
          <w:sz w:val="20"/>
          <w:szCs w:val="20"/>
        </w:rPr>
      </w:pPr>
      <w:r w:rsidRPr="00077EA6">
        <w:rPr>
          <w:rFonts w:ascii="Arial" w:hAnsi="Arial" w:cs="Arial"/>
          <w:sz w:val="20"/>
          <w:szCs w:val="20"/>
        </w:rPr>
        <w:t xml:space="preserve">Acoger las recomendaciones de </w:t>
      </w:r>
      <w:smartTag w:uri="urn:schemas-microsoft-com:office:smarttags" w:element="PersonName">
        <w:smartTagPr>
          <w:attr w:name="ProductID" w:val="la Direcci￳n"/>
        </w:smartTagPr>
        <w:r w:rsidRPr="00077EA6">
          <w:rPr>
            <w:rFonts w:ascii="Arial" w:hAnsi="Arial" w:cs="Arial"/>
            <w:sz w:val="20"/>
            <w:szCs w:val="20"/>
          </w:rPr>
          <w:t>la Dirección</w:t>
        </w:r>
      </w:smartTag>
      <w:r w:rsidRPr="00077EA6">
        <w:rPr>
          <w:rFonts w:ascii="Arial" w:hAnsi="Arial" w:cs="Arial"/>
          <w:sz w:val="20"/>
          <w:szCs w:val="20"/>
        </w:rPr>
        <w:t xml:space="preserve"> de Asuntos Jurídicos y por ello:</w:t>
      </w:r>
    </w:p>
    <w:p w14:paraId="06667B38" w14:textId="77777777" w:rsidR="00077EA6" w:rsidRPr="00077EA6" w:rsidRDefault="00077EA6" w:rsidP="00077EA6">
      <w:pPr>
        <w:numPr>
          <w:ilvl w:val="0"/>
          <w:numId w:val="17"/>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Rechazar  por falta de legitimación activa, el  recurso de revocatoria y nulidad concomitante, revisión  e incidente de suspensión   presentado por la empresa  </w:t>
      </w:r>
      <w:r w:rsidR="00235D0A">
        <w:rPr>
          <w:rFonts w:ascii="Arial" w:hAnsi="Arial" w:cs="Arial"/>
          <w:sz w:val="20"/>
          <w:szCs w:val="20"/>
        </w:rPr>
        <w:t>E...</w:t>
      </w:r>
      <w:r w:rsidRPr="00077EA6">
        <w:rPr>
          <w:rFonts w:ascii="Arial" w:hAnsi="Arial" w:cs="Arial"/>
          <w:sz w:val="20"/>
          <w:szCs w:val="20"/>
        </w:rPr>
        <w:t xml:space="preserve"> S.R.L.., en  contra los  artículos 7.3.1 y 7.3.2   de la sesión ordinaria 16-2007 celebrada por </w:t>
      </w:r>
      <w:smartTag w:uri="urn:schemas-microsoft-com:office:smarttags" w:element="PersonName">
        <w:smartTagPr>
          <w:attr w:name="ProductID" w:val="la Junta Directiva"/>
        </w:smartTagPr>
        <w:r w:rsidRPr="00077EA6">
          <w:rPr>
            <w:rFonts w:ascii="Arial" w:hAnsi="Arial" w:cs="Arial"/>
            <w:sz w:val="20"/>
            <w:szCs w:val="20"/>
          </w:rPr>
          <w:t>la Junta Directiva</w:t>
        </w:r>
      </w:smartTag>
      <w:r w:rsidRPr="00077EA6">
        <w:rPr>
          <w:rFonts w:ascii="Arial" w:hAnsi="Arial" w:cs="Arial"/>
          <w:sz w:val="20"/>
          <w:szCs w:val="20"/>
        </w:rPr>
        <w:t xml:space="preserve"> del Consejo de Transporte Público el 27 de febrero del 2007, mediante los cuales se autorizó incremento de horarios a las rutas Nos. </w:t>
      </w:r>
      <w:proofErr w:type="spellStart"/>
      <w:r w:rsidR="00235D0A">
        <w:rPr>
          <w:rFonts w:ascii="Arial" w:hAnsi="Arial" w:cs="Arial"/>
          <w:sz w:val="20"/>
          <w:szCs w:val="20"/>
        </w:rPr>
        <w:t>xxx</w:t>
      </w:r>
      <w:proofErr w:type="spellEnd"/>
      <w:r w:rsidRPr="00077EA6">
        <w:rPr>
          <w:rFonts w:ascii="Arial" w:hAnsi="Arial" w:cs="Arial"/>
          <w:sz w:val="20"/>
          <w:szCs w:val="20"/>
        </w:rPr>
        <w:t xml:space="preserve"> ,</w:t>
      </w:r>
      <w:r w:rsidR="00235D0A">
        <w:rPr>
          <w:rFonts w:ascii="Arial" w:hAnsi="Arial" w:cs="Arial"/>
          <w:sz w:val="20"/>
          <w:szCs w:val="20"/>
        </w:rPr>
        <w:t>C...</w:t>
      </w:r>
      <w:r w:rsidRPr="00077EA6">
        <w:rPr>
          <w:rFonts w:ascii="Arial" w:hAnsi="Arial" w:cs="Arial"/>
          <w:sz w:val="20"/>
          <w:szCs w:val="20"/>
        </w:rPr>
        <w:t xml:space="preserve"> –  </w:t>
      </w:r>
      <w:smartTag w:uri="urn:schemas-microsoft-com:office:smarttags" w:element="PersonName">
        <w:smartTagPr>
          <w:attr w:name="ProductID" w:val="la Tigra"/>
        </w:smartTagPr>
        <w:r w:rsidRPr="00077EA6">
          <w:rPr>
            <w:rFonts w:ascii="Arial" w:hAnsi="Arial" w:cs="Arial"/>
            <w:sz w:val="20"/>
            <w:szCs w:val="20"/>
          </w:rPr>
          <w:t>La Tigra</w:t>
        </w:r>
      </w:smartTag>
      <w:r w:rsidRPr="00077EA6">
        <w:rPr>
          <w:rFonts w:ascii="Arial" w:hAnsi="Arial" w:cs="Arial"/>
          <w:sz w:val="20"/>
          <w:szCs w:val="20"/>
        </w:rPr>
        <w:t xml:space="preserve"> – </w:t>
      </w:r>
      <w:r w:rsidR="00235D0A">
        <w:rPr>
          <w:rFonts w:ascii="Arial" w:hAnsi="Arial" w:cs="Arial"/>
          <w:sz w:val="20"/>
          <w:szCs w:val="20"/>
        </w:rPr>
        <w:t>V..</w:t>
      </w:r>
      <w:r w:rsidRPr="00077EA6">
        <w:rPr>
          <w:rFonts w:ascii="Arial" w:hAnsi="Arial" w:cs="Arial"/>
          <w:sz w:val="20"/>
          <w:szCs w:val="20"/>
        </w:rPr>
        <w:t xml:space="preserve"> y viceversa; y </w:t>
      </w:r>
      <w:proofErr w:type="spellStart"/>
      <w:r w:rsidR="00DC6606">
        <w:rPr>
          <w:rFonts w:ascii="Arial" w:hAnsi="Arial" w:cs="Arial"/>
          <w:sz w:val="20"/>
          <w:szCs w:val="20"/>
        </w:rPr>
        <w:t>xxx</w:t>
      </w:r>
      <w:proofErr w:type="spellEnd"/>
      <w:r w:rsidRPr="00077EA6">
        <w:rPr>
          <w:rFonts w:ascii="Arial" w:hAnsi="Arial" w:cs="Arial"/>
          <w:sz w:val="20"/>
          <w:szCs w:val="20"/>
        </w:rPr>
        <w:t xml:space="preserve"> </w:t>
      </w:r>
      <w:r w:rsidR="00235D0A">
        <w:rPr>
          <w:rFonts w:ascii="Arial" w:hAnsi="Arial" w:cs="Arial"/>
          <w:sz w:val="20"/>
          <w:szCs w:val="20"/>
        </w:rPr>
        <w:t>C...</w:t>
      </w:r>
      <w:r w:rsidRPr="00077EA6">
        <w:rPr>
          <w:rFonts w:ascii="Arial" w:hAnsi="Arial" w:cs="Arial"/>
          <w:sz w:val="20"/>
          <w:szCs w:val="20"/>
        </w:rPr>
        <w:t xml:space="preserve"> – Tilarán y viceversa  respectivamente.</w:t>
      </w:r>
    </w:p>
    <w:p w14:paraId="2491D68E" w14:textId="77777777" w:rsidR="00077EA6" w:rsidRPr="00077EA6" w:rsidRDefault="00077EA6" w:rsidP="00077EA6">
      <w:pPr>
        <w:numPr>
          <w:ilvl w:val="0"/>
          <w:numId w:val="17"/>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 xml:space="preserve">Igualmente rechazar la nulidad y el recurso de revisión, e incidente de suspensión  presentados por la empresa </w:t>
      </w:r>
      <w:r w:rsidR="00235D0A">
        <w:rPr>
          <w:rFonts w:ascii="Arial" w:hAnsi="Arial" w:cs="Arial"/>
          <w:sz w:val="20"/>
          <w:szCs w:val="20"/>
        </w:rPr>
        <w:t>E...</w:t>
      </w:r>
      <w:r w:rsidRPr="00077EA6">
        <w:rPr>
          <w:rFonts w:ascii="Arial" w:hAnsi="Arial" w:cs="Arial"/>
          <w:sz w:val="20"/>
          <w:szCs w:val="20"/>
        </w:rPr>
        <w:t xml:space="preserve"> S.R.L;  por improcedente, en razón de los mismos razonamientos expuestos.</w:t>
      </w:r>
    </w:p>
    <w:p w14:paraId="09E0DCCE" w14:textId="77777777" w:rsidR="00077EA6" w:rsidRPr="00077EA6" w:rsidRDefault="00077EA6" w:rsidP="00077EA6">
      <w:pPr>
        <w:numPr>
          <w:ilvl w:val="0"/>
          <w:numId w:val="17"/>
        </w:numPr>
        <w:tabs>
          <w:tab w:val="clear" w:pos="170"/>
          <w:tab w:val="num" w:pos="285"/>
        </w:tabs>
        <w:ind w:left="748" w:right="799" w:firstLine="0"/>
        <w:jc w:val="both"/>
        <w:rPr>
          <w:rFonts w:ascii="Arial" w:hAnsi="Arial" w:cs="Arial"/>
          <w:sz w:val="20"/>
          <w:szCs w:val="20"/>
        </w:rPr>
      </w:pPr>
      <w:r w:rsidRPr="00077EA6">
        <w:rPr>
          <w:rFonts w:ascii="Arial" w:hAnsi="Arial" w:cs="Arial"/>
          <w:sz w:val="20"/>
          <w:szCs w:val="20"/>
        </w:rPr>
        <w:t>Elevar la apelación presentada en subsidio ante el Tribunal Administrativo de Transportes.</w:t>
      </w:r>
    </w:p>
    <w:p w14:paraId="12838ECD" w14:textId="77777777" w:rsidR="00077EA6" w:rsidRPr="00077EA6" w:rsidRDefault="00077EA6" w:rsidP="00077EA6">
      <w:pPr>
        <w:pStyle w:val="Textoindependiente"/>
        <w:numPr>
          <w:ilvl w:val="0"/>
          <w:numId w:val="17"/>
        </w:numPr>
        <w:tabs>
          <w:tab w:val="clear" w:pos="170"/>
          <w:tab w:val="num" w:pos="285"/>
        </w:tabs>
        <w:spacing w:after="0"/>
        <w:ind w:left="748" w:right="799" w:firstLine="0"/>
        <w:jc w:val="both"/>
        <w:rPr>
          <w:rFonts w:ascii="Arial" w:hAnsi="Arial" w:cs="Arial"/>
          <w:sz w:val="20"/>
          <w:szCs w:val="20"/>
        </w:rPr>
      </w:pPr>
      <w:r w:rsidRPr="00077EA6">
        <w:rPr>
          <w:rFonts w:ascii="Arial" w:hAnsi="Arial" w:cs="Arial"/>
          <w:bCs/>
          <w:sz w:val="20"/>
          <w:szCs w:val="20"/>
        </w:rPr>
        <w:t xml:space="preserve">Notificar lo resuelto a </w:t>
      </w:r>
      <w:r w:rsidR="00235D0A">
        <w:rPr>
          <w:rFonts w:ascii="Arial" w:hAnsi="Arial" w:cs="Arial"/>
          <w:bCs/>
          <w:sz w:val="20"/>
          <w:szCs w:val="20"/>
        </w:rPr>
        <w:t>E...</w:t>
      </w:r>
      <w:r w:rsidRPr="00077EA6">
        <w:rPr>
          <w:rFonts w:ascii="Arial" w:hAnsi="Arial" w:cs="Arial"/>
          <w:bCs/>
          <w:sz w:val="20"/>
          <w:szCs w:val="20"/>
        </w:rPr>
        <w:t xml:space="preserve"> S.R.L. al lugar señalado Fax </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Pr="00077EA6">
        <w:rPr>
          <w:rFonts w:ascii="Arial" w:hAnsi="Arial" w:cs="Arial"/>
          <w:bCs/>
          <w:sz w:val="20"/>
          <w:szCs w:val="20"/>
        </w:rPr>
        <w:t xml:space="preserve">, atención del Lic. Oscar Hernández Cedeño. Telefax- </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009E6D7C" w:rsidRPr="00077EA6">
        <w:rPr>
          <w:rFonts w:ascii="Arial" w:hAnsi="Arial" w:cs="Arial"/>
          <w:sz w:val="20"/>
          <w:szCs w:val="20"/>
        </w:rPr>
        <w:t>-</w:t>
      </w:r>
      <w:r w:rsidR="009E6D7C">
        <w:rPr>
          <w:rFonts w:ascii="Arial" w:hAnsi="Arial" w:cs="Arial"/>
          <w:sz w:val="20"/>
          <w:szCs w:val="20"/>
        </w:rPr>
        <w:t>00</w:t>
      </w:r>
      <w:r w:rsidRPr="00077EA6">
        <w:rPr>
          <w:rFonts w:ascii="Arial" w:hAnsi="Arial" w:cs="Arial"/>
          <w:bCs/>
          <w:sz w:val="20"/>
          <w:szCs w:val="20"/>
        </w:rPr>
        <w:t>.</w:t>
      </w:r>
    </w:p>
    <w:p w14:paraId="5C09F848" w14:textId="77777777" w:rsidR="00AA7BB8" w:rsidRDefault="00AA7BB8" w:rsidP="00465A53">
      <w:pPr>
        <w:ind w:left="748" w:right="799"/>
        <w:jc w:val="both"/>
        <w:rPr>
          <w:rFonts w:ascii="Arial" w:hAnsi="Arial" w:cs="Arial"/>
          <w:b/>
          <w:sz w:val="20"/>
          <w:szCs w:val="20"/>
        </w:rPr>
      </w:pPr>
    </w:p>
    <w:p w14:paraId="0586C9A3" w14:textId="77777777" w:rsidR="004D59A8" w:rsidRDefault="004D59A8" w:rsidP="00835F23">
      <w:pPr>
        <w:spacing w:after="120"/>
        <w:jc w:val="both"/>
        <w:rPr>
          <w:rFonts w:ascii="Arial" w:hAnsi="Arial" w:cs="Arial"/>
          <w:b/>
          <w:sz w:val="22"/>
          <w:szCs w:val="22"/>
        </w:rPr>
      </w:pPr>
    </w:p>
    <w:p w14:paraId="1EF21FC6" w14:textId="77777777" w:rsidR="00835F23" w:rsidRPr="00095E0C" w:rsidRDefault="00835F23" w:rsidP="00835F23">
      <w:pPr>
        <w:spacing w:after="120"/>
        <w:jc w:val="both"/>
        <w:rPr>
          <w:rFonts w:ascii="Arial" w:hAnsi="Arial" w:cs="Arial"/>
          <w:b/>
          <w:sz w:val="22"/>
          <w:szCs w:val="22"/>
        </w:rPr>
      </w:pPr>
      <w:r w:rsidRPr="00095E0C">
        <w:rPr>
          <w:rFonts w:ascii="Arial" w:hAnsi="Arial" w:cs="Arial"/>
          <w:b/>
          <w:sz w:val="22"/>
          <w:szCs w:val="22"/>
        </w:rPr>
        <w:t xml:space="preserve">Redacta </w:t>
      </w:r>
      <w:r w:rsidR="009A60AA" w:rsidRPr="00095E0C">
        <w:rPr>
          <w:rFonts w:ascii="Arial" w:hAnsi="Arial" w:cs="Arial"/>
          <w:b/>
          <w:sz w:val="22"/>
          <w:szCs w:val="22"/>
        </w:rPr>
        <w:t>el</w:t>
      </w:r>
      <w:r w:rsidRPr="00095E0C">
        <w:rPr>
          <w:rFonts w:ascii="Arial" w:hAnsi="Arial" w:cs="Arial"/>
          <w:b/>
          <w:sz w:val="22"/>
          <w:szCs w:val="22"/>
        </w:rPr>
        <w:t xml:space="preserve"> Juez P</w:t>
      </w:r>
      <w:r w:rsidR="009A60AA" w:rsidRPr="00095E0C">
        <w:rPr>
          <w:rFonts w:ascii="Arial" w:hAnsi="Arial" w:cs="Arial"/>
          <w:b/>
          <w:sz w:val="22"/>
          <w:szCs w:val="22"/>
        </w:rPr>
        <w:t>ortuguez Méndez</w:t>
      </w:r>
      <w:r w:rsidRPr="00095E0C">
        <w:rPr>
          <w:rFonts w:ascii="Arial" w:hAnsi="Arial" w:cs="Arial"/>
          <w:b/>
          <w:sz w:val="22"/>
          <w:szCs w:val="22"/>
        </w:rPr>
        <w:t>; y,</w:t>
      </w:r>
    </w:p>
    <w:p w14:paraId="49B9B330" w14:textId="77777777" w:rsidR="00835F23" w:rsidRDefault="00835F23" w:rsidP="00C37AB2">
      <w:pPr>
        <w:spacing w:after="120"/>
        <w:jc w:val="center"/>
        <w:rPr>
          <w:rFonts w:ascii="Arial" w:hAnsi="Arial" w:cs="Arial"/>
          <w:b/>
          <w:sz w:val="22"/>
          <w:szCs w:val="22"/>
        </w:rPr>
      </w:pPr>
      <w:r w:rsidRPr="00095E0C">
        <w:rPr>
          <w:rFonts w:ascii="Arial" w:hAnsi="Arial" w:cs="Arial"/>
          <w:b/>
          <w:sz w:val="22"/>
          <w:szCs w:val="22"/>
        </w:rPr>
        <w:t>CONSIDERANDO:</w:t>
      </w:r>
    </w:p>
    <w:p w14:paraId="741C247B" w14:textId="77777777" w:rsidR="00B95559" w:rsidRPr="00CD2C84" w:rsidRDefault="00B95559" w:rsidP="00564477">
      <w:pPr>
        <w:spacing w:after="120"/>
        <w:jc w:val="both"/>
        <w:rPr>
          <w:rFonts w:ascii="Arial" w:hAnsi="Arial" w:cs="Arial"/>
          <w:sz w:val="22"/>
          <w:szCs w:val="22"/>
        </w:rPr>
      </w:pPr>
      <w:r>
        <w:rPr>
          <w:rFonts w:ascii="Arial" w:hAnsi="Arial" w:cs="Arial"/>
          <w:b/>
          <w:sz w:val="22"/>
          <w:szCs w:val="22"/>
        </w:rPr>
        <w:t xml:space="preserve">I.- </w:t>
      </w:r>
      <w:r w:rsidR="00CD2C84">
        <w:rPr>
          <w:rFonts w:ascii="Arial" w:hAnsi="Arial" w:cs="Arial"/>
          <w:b/>
          <w:sz w:val="22"/>
          <w:szCs w:val="22"/>
        </w:rPr>
        <w:t xml:space="preserve">SOBRE LA COMPETENCIA: </w:t>
      </w:r>
      <w:r w:rsidR="00CD2C84">
        <w:rPr>
          <w:rFonts w:ascii="Arial" w:hAnsi="Arial" w:cs="Arial"/>
          <w:sz w:val="22"/>
          <w:szCs w:val="22"/>
        </w:rPr>
        <w:t>De conformidad con el artículo 22 de la Ley Reguladora del Servicio Público de Transporte Remunerado de Personas en Vehículo</w:t>
      </w:r>
      <w:r w:rsidR="00546942">
        <w:rPr>
          <w:rFonts w:ascii="Arial" w:hAnsi="Arial" w:cs="Arial"/>
          <w:sz w:val="22"/>
          <w:szCs w:val="22"/>
        </w:rPr>
        <w:t>s</w:t>
      </w:r>
      <w:r w:rsidR="00CD2C84">
        <w:rPr>
          <w:rFonts w:ascii="Arial" w:hAnsi="Arial" w:cs="Arial"/>
          <w:sz w:val="22"/>
          <w:szCs w:val="22"/>
        </w:rPr>
        <w:t xml:space="preserve"> en la Modalidad de Taxi, No. 7969 del 22 de diciembre de 1999, en relación con el artículo 181 de la Ley General de la Administración Pública</w:t>
      </w:r>
      <w:r>
        <w:rPr>
          <w:rFonts w:ascii="Arial" w:hAnsi="Arial" w:cs="Arial"/>
          <w:sz w:val="22"/>
          <w:szCs w:val="22"/>
        </w:rPr>
        <w:t xml:space="preserve"> y el Dictamen de la Procuraduría General de la </w:t>
      </w:r>
      <w:r w:rsidR="00546942">
        <w:rPr>
          <w:rFonts w:ascii="Arial" w:hAnsi="Arial" w:cs="Arial"/>
          <w:sz w:val="22"/>
          <w:szCs w:val="22"/>
        </w:rPr>
        <w:t xml:space="preserve">República </w:t>
      </w:r>
      <w:r>
        <w:rPr>
          <w:rFonts w:ascii="Arial" w:hAnsi="Arial" w:cs="Arial"/>
          <w:sz w:val="22"/>
          <w:szCs w:val="22"/>
        </w:rPr>
        <w:t>No. C-037-2000 del 25 de febrero del 2000, el Tribunal Administrativo de Transporte es competente para entrar a conocer el presente asunto.</w:t>
      </w:r>
    </w:p>
    <w:p w14:paraId="76B08009" w14:textId="77777777" w:rsidR="00845D53" w:rsidRPr="00845D53" w:rsidRDefault="002E0237" w:rsidP="00845D53">
      <w:pPr>
        <w:jc w:val="both"/>
        <w:rPr>
          <w:rFonts w:ascii="Arial" w:hAnsi="Arial" w:cs="Arial"/>
          <w:iCs/>
          <w:color w:val="000000" w:themeColor="text1"/>
          <w:sz w:val="22"/>
          <w:szCs w:val="22"/>
        </w:rPr>
      </w:pPr>
      <w:r w:rsidRPr="00A458AB">
        <w:rPr>
          <w:rFonts w:ascii="Arial" w:hAnsi="Arial" w:cs="Arial"/>
          <w:b/>
          <w:sz w:val="22"/>
          <w:szCs w:val="22"/>
        </w:rPr>
        <w:t xml:space="preserve">II.- </w:t>
      </w:r>
      <w:r w:rsidR="00935891" w:rsidRPr="00935891">
        <w:rPr>
          <w:rFonts w:ascii="Arial" w:hAnsi="Arial" w:cs="Arial"/>
          <w:b/>
          <w:iCs/>
          <w:color w:val="000000" w:themeColor="text1"/>
          <w:sz w:val="22"/>
          <w:szCs w:val="22"/>
        </w:rPr>
        <w:t xml:space="preserve">EN CUANTO A LA ADMISIBILIDAD DEL RECURSO.  </w:t>
      </w:r>
      <w:r w:rsidR="00935891" w:rsidRPr="00935891">
        <w:rPr>
          <w:rFonts w:ascii="Arial" w:hAnsi="Arial" w:cs="Arial"/>
          <w:b/>
          <w:iCs/>
          <w:color w:val="000000" w:themeColor="text1"/>
          <w:sz w:val="22"/>
          <w:szCs w:val="22"/>
          <w:u w:val="single"/>
        </w:rPr>
        <w:t>En cuanto a la legitimación</w:t>
      </w:r>
      <w:r w:rsidR="00935891" w:rsidRPr="00935891">
        <w:rPr>
          <w:rFonts w:ascii="Arial" w:hAnsi="Arial" w:cs="Arial"/>
          <w:b/>
          <w:iCs/>
          <w:color w:val="000000" w:themeColor="text1"/>
          <w:sz w:val="22"/>
          <w:szCs w:val="22"/>
        </w:rPr>
        <w:t>:</w:t>
      </w:r>
      <w:r w:rsidR="00894CF5" w:rsidRPr="00935891">
        <w:rPr>
          <w:rFonts w:ascii="Arial" w:hAnsi="Arial" w:cs="Arial"/>
          <w:b/>
          <w:sz w:val="22"/>
          <w:szCs w:val="22"/>
        </w:rPr>
        <w:t xml:space="preserve"> </w:t>
      </w:r>
      <w:r w:rsidR="00845D53" w:rsidRPr="00845D53">
        <w:rPr>
          <w:rFonts w:ascii="Arial" w:hAnsi="Arial" w:cs="Arial"/>
          <w:iCs/>
          <w:color w:val="000000" w:themeColor="text1"/>
          <w:sz w:val="22"/>
          <w:szCs w:val="22"/>
        </w:rPr>
        <w:t xml:space="preserve">Previo a cualquier otra consideración, se avoca este Órgano Colegiado al estudio de admisibilidad del presente recurso de apelación, conforme a Ley Reguladora del Servicio Público de Transporte Remunerado de Personas en Vehículos en la modalidad de Taxi </w:t>
      </w:r>
      <w:proofErr w:type="spellStart"/>
      <w:r w:rsidR="00845D53" w:rsidRPr="00845D53">
        <w:rPr>
          <w:rFonts w:ascii="Arial" w:hAnsi="Arial" w:cs="Arial"/>
          <w:iCs/>
          <w:color w:val="000000" w:themeColor="text1"/>
          <w:sz w:val="22"/>
          <w:szCs w:val="22"/>
        </w:rPr>
        <w:t>N°</w:t>
      </w:r>
      <w:proofErr w:type="spellEnd"/>
      <w:r w:rsidR="00845D53" w:rsidRPr="00845D53">
        <w:rPr>
          <w:rFonts w:ascii="Arial" w:hAnsi="Arial" w:cs="Arial"/>
          <w:iCs/>
          <w:color w:val="000000" w:themeColor="text1"/>
          <w:sz w:val="22"/>
          <w:szCs w:val="22"/>
        </w:rPr>
        <w:t xml:space="preserve"> 7969, y la Ley General de Administración Pública </w:t>
      </w:r>
      <w:proofErr w:type="spellStart"/>
      <w:r w:rsidR="00845D53" w:rsidRPr="00845D53">
        <w:rPr>
          <w:rFonts w:ascii="Arial" w:hAnsi="Arial" w:cs="Arial"/>
          <w:iCs/>
          <w:color w:val="000000" w:themeColor="text1"/>
          <w:sz w:val="22"/>
          <w:szCs w:val="22"/>
        </w:rPr>
        <w:t>N°</w:t>
      </w:r>
      <w:proofErr w:type="spellEnd"/>
      <w:r w:rsidR="00845D53" w:rsidRPr="00845D53">
        <w:rPr>
          <w:rFonts w:ascii="Arial" w:hAnsi="Arial" w:cs="Arial"/>
          <w:iCs/>
          <w:color w:val="000000" w:themeColor="text1"/>
          <w:sz w:val="22"/>
          <w:szCs w:val="22"/>
        </w:rPr>
        <w:t xml:space="preserve"> 6227.  Establece el artículo 11 de la Ley </w:t>
      </w:r>
      <w:proofErr w:type="spellStart"/>
      <w:r w:rsidR="00845D53" w:rsidRPr="00845D53">
        <w:rPr>
          <w:rFonts w:ascii="Arial" w:hAnsi="Arial" w:cs="Arial"/>
          <w:iCs/>
          <w:color w:val="000000" w:themeColor="text1"/>
          <w:sz w:val="22"/>
          <w:szCs w:val="22"/>
        </w:rPr>
        <w:t>N°</w:t>
      </w:r>
      <w:proofErr w:type="spellEnd"/>
      <w:r w:rsidR="00845D53" w:rsidRPr="00845D53">
        <w:rPr>
          <w:rFonts w:ascii="Arial" w:hAnsi="Arial" w:cs="Arial"/>
          <w:iCs/>
          <w:color w:val="000000" w:themeColor="text1"/>
          <w:sz w:val="22"/>
          <w:szCs w:val="22"/>
        </w:rPr>
        <w:t xml:space="preserve">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 condicionándose la admisibilidad a dos requisitos procesales, sea en cuanto al tiempo que dispone el interesado para interponerlo y además el relativo a la capacidad procesal de las partes que intervienen en el expediente.  </w:t>
      </w:r>
    </w:p>
    <w:p w14:paraId="6C2CD520" w14:textId="77777777" w:rsidR="00845D53" w:rsidRDefault="00845D53" w:rsidP="00A458AB">
      <w:pPr>
        <w:tabs>
          <w:tab w:val="left" w:pos="8789"/>
        </w:tabs>
        <w:spacing w:after="120"/>
        <w:ind w:right="51"/>
        <w:jc w:val="both"/>
        <w:rPr>
          <w:rFonts w:ascii="Arial" w:hAnsi="Arial" w:cs="Arial"/>
          <w:sz w:val="22"/>
          <w:szCs w:val="22"/>
        </w:rPr>
      </w:pPr>
    </w:p>
    <w:p w14:paraId="0EF91035" w14:textId="77777777" w:rsidR="004B2845" w:rsidRDefault="00511095" w:rsidP="00A458AB">
      <w:pPr>
        <w:tabs>
          <w:tab w:val="left" w:pos="8789"/>
        </w:tabs>
        <w:spacing w:after="120"/>
        <w:ind w:right="51"/>
        <w:jc w:val="both"/>
        <w:rPr>
          <w:rFonts w:ascii="Arial" w:hAnsi="Arial" w:cs="Arial"/>
          <w:sz w:val="22"/>
          <w:szCs w:val="22"/>
        </w:rPr>
      </w:pPr>
      <w:r w:rsidRPr="00A458AB">
        <w:rPr>
          <w:rFonts w:ascii="Arial" w:hAnsi="Arial" w:cs="Arial"/>
          <w:sz w:val="22"/>
          <w:szCs w:val="22"/>
        </w:rPr>
        <w:t xml:space="preserve">Del estudio del expediente administrativo se infiere que </w:t>
      </w:r>
      <w:r w:rsidR="00D4158F">
        <w:rPr>
          <w:rFonts w:ascii="Arial" w:hAnsi="Arial" w:cs="Arial"/>
          <w:sz w:val="22"/>
          <w:szCs w:val="22"/>
        </w:rPr>
        <w:t xml:space="preserve">la señora </w:t>
      </w:r>
      <w:r w:rsidR="00235D0A">
        <w:rPr>
          <w:rFonts w:ascii="Arial" w:hAnsi="Arial" w:cs="Arial"/>
          <w:b/>
          <w:sz w:val="22"/>
          <w:szCs w:val="22"/>
        </w:rPr>
        <w:t>YAR</w:t>
      </w:r>
      <w:r w:rsidR="00D4158F" w:rsidRPr="006B1A85">
        <w:rPr>
          <w:rFonts w:ascii="Arial" w:hAnsi="Arial" w:cs="Arial"/>
          <w:b/>
          <w:sz w:val="22"/>
          <w:szCs w:val="22"/>
        </w:rPr>
        <w:t xml:space="preserve">, cédula de identidad </w:t>
      </w:r>
      <w:r w:rsidR="00235D0A">
        <w:rPr>
          <w:rFonts w:ascii="Arial" w:hAnsi="Arial" w:cs="Arial"/>
          <w:b/>
          <w:sz w:val="22"/>
          <w:szCs w:val="22"/>
        </w:rPr>
        <w:t>...</w:t>
      </w:r>
      <w:r w:rsidR="00D4158F">
        <w:rPr>
          <w:rFonts w:ascii="Arial" w:hAnsi="Arial" w:cs="Arial"/>
          <w:b/>
          <w:sz w:val="22"/>
          <w:szCs w:val="22"/>
        </w:rPr>
        <w:t xml:space="preserve">, </w:t>
      </w:r>
      <w:r w:rsidR="00D4158F">
        <w:rPr>
          <w:rFonts w:ascii="Arial" w:hAnsi="Arial" w:cs="Arial"/>
          <w:sz w:val="22"/>
          <w:szCs w:val="22"/>
        </w:rPr>
        <w:t xml:space="preserve">en su condición de Apoderada Generalísima sin límite de suma de la empresa denominada </w:t>
      </w:r>
      <w:r w:rsidR="00235D0A">
        <w:rPr>
          <w:rFonts w:ascii="Arial" w:hAnsi="Arial" w:cs="Arial"/>
          <w:b/>
          <w:sz w:val="22"/>
          <w:szCs w:val="22"/>
        </w:rPr>
        <w:t>E...</w:t>
      </w:r>
      <w:r w:rsidR="00D4158F">
        <w:rPr>
          <w:rFonts w:ascii="Arial" w:hAnsi="Arial" w:cs="Arial"/>
          <w:b/>
          <w:sz w:val="22"/>
          <w:szCs w:val="22"/>
        </w:rPr>
        <w:t xml:space="preserve"> S.R.L., </w:t>
      </w:r>
      <w:r w:rsidR="00D4158F">
        <w:rPr>
          <w:rFonts w:ascii="Arial" w:hAnsi="Arial" w:cs="Arial"/>
          <w:sz w:val="22"/>
          <w:szCs w:val="22"/>
        </w:rPr>
        <w:t xml:space="preserve">cédula jurídica </w:t>
      </w:r>
      <w:r w:rsidR="00235D0A">
        <w:rPr>
          <w:rFonts w:ascii="Arial" w:hAnsi="Arial" w:cs="Arial"/>
          <w:sz w:val="22"/>
          <w:szCs w:val="22"/>
        </w:rPr>
        <w:t>...</w:t>
      </w:r>
      <w:r w:rsidR="00D4158F">
        <w:rPr>
          <w:rFonts w:ascii="Arial" w:hAnsi="Arial" w:cs="Arial"/>
          <w:sz w:val="22"/>
          <w:szCs w:val="22"/>
        </w:rPr>
        <w:t>, recurre los</w:t>
      </w:r>
      <w:r w:rsidR="00D4158F" w:rsidRPr="006B1A85">
        <w:rPr>
          <w:rFonts w:ascii="Arial" w:hAnsi="Arial" w:cs="Arial"/>
          <w:sz w:val="22"/>
          <w:szCs w:val="22"/>
        </w:rPr>
        <w:t xml:space="preserve"> artículo </w:t>
      </w:r>
      <w:r w:rsidR="00D4158F">
        <w:rPr>
          <w:rFonts w:ascii="Arial" w:hAnsi="Arial" w:cs="Arial"/>
          <w:sz w:val="22"/>
          <w:szCs w:val="22"/>
        </w:rPr>
        <w:t xml:space="preserve">7.3.1 y 7.3.2 </w:t>
      </w:r>
      <w:r w:rsidR="00D4158F" w:rsidRPr="006B1A85">
        <w:rPr>
          <w:rFonts w:ascii="Arial" w:hAnsi="Arial" w:cs="Arial"/>
          <w:sz w:val="22"/>
          <w:szCs w:val="22"/>
        </w:rPr>
        <w:t xml:space="preserve">de la Sesión Ordinaria </w:t>
      </w:r>
      <w:r w:rsidR="00D4158F">
        <w:rPr>
          <w:rFonts w:ascii="Arial" w:hAnsi="Arial" w:cs="Arial"/>
          <w:sz w:val="22"/>
          <w:szCs w:val="22"/>
        </w:rPr>
        <w:t>16-2007</w:t>
      </w:r>
      <w:r w:rsidR="00D4158F" w:rsidRPr="006B1A85">
        <w:rPr>
          <w:rFonts w:ascii="Arial" w:hAnsi="Arial" w:cs="Arial"/>
          <w:sz w:val="22"/>
          <w:szCs w:val="22"/>
        </w:rPr>
        <w:t>, del 2</w:t>
      </w:r>
      <w:r w:rsidR="00D4158F">
        <w:rPr>
          <w:rFonts w:ascii="Arial" w:hAnsi="Arial" w:cs="Arial"/>
          <w:sz w:val="22"/>
          <w:szCs w:val="22"/>
        </w:rPr>
        <w:t>7</w:t>
      </w:r>
      <w:r w:rsidR="00D4158F" w:rsidRPr="006B1A85">
        <w:rPr>
          <w:rFonts w:ascii="Arial" w:hAnsi="Arial" w:cs="Arial"/>
          <w:sz w:val="22"/>
          <w:szCs w:val="22"/>
        </w:rPr>
        <w:t xml:space="preserve"> </w:t>
      </w:r>
      <w:r w:rsidRPr="00A458AB">
        <w:rPr>
          <w:rFonts w:ascii="Arial" w:hAnsi="Arial" w:cs="Arial"/>
          <w:sz w:val="22"/>
          <w:szCs w:val="22"/>
        </w:rPr>
        <w:t xml:space="preserve">de </w:t>
      </w:r>
      <w:r w:rsidR="00D4158F">
        <w:rPr>
          <w:rFonts w:ascii="Arial" w:hAnsi="Arial" w:cs="Arial"/>
          <w:sz w:val="22"/>
          <w:szCs w:val="22"/>
        </w:rPr>
        <w:t xml:space="preserve">febrero </w:t>
      </w:r>
      <w:r w:rsidRPr="00A458AB">
        <w:rPr>
          <w:rFonts w:ascii="Arial" w:hAnsi="Arial" w:cs="Arial"/>
          <w:sz w:val="22"/>
          <w:szCs w:val="22"/>
        </w:rPr>
        <w:t>del 200</w:t>
      </w:r>
      <w:r w:rsidR="00D4158F">
        <w:rPr>
          <w:rFonts w:ascii="Arial" w:hAnsi="Arial" w:cs="Arial"/>
          <w:sz w:val="22"/>
          <w:szCs w:val="22"/>
        </w:rPr>
        <w:t>7</w:t>
      </w:r>
      <w:r w:rsidRPr="00A458AB">
        <w:rPr>
          <w:rFonts w:ascii="Arial" w:hAnsi="Arial" w:cs="Arial"/>
          <w:sz w:val="22"/>
          <w:szCs w:val="22"/>
        </w:rPr>
        <w:t xml:space="preserve">, celebrada por </w:t>
      </w:r>
      <w:smartTag w:uri="urn:schemas-microsoft-com:office:smarttags" w:element="PersonName">
        <w:smartTagPr>
          <w:attr w:name="ProductID" w:val="la Junta Directiva"/>
        </w:smartTagPr>
        <w:r w:rsidRPr="00A458AB">
          <w:rPr>
            <w:rFonts w:ascii="Arial" w:hAnsi="Arial" w:cs="Arial"/>
            <w:sz w:val="22"/>
            <w:szCs w:val="22"/>
          </w:rPr>
          <w:t>la Junta Directiva</w:t>
        </w:r>
      </w:smartTag>
      <w:r w:rsidRPr="00A458AB">
        <w:rPr>
          <w:rFonts w:ascii="Arial" w:hAnsi="Arial" w:cs="Arial"/>
          <w:sz w:val="22"/>
          <w:szCs w:val="22"/>
        </w:rPr>
        <w:t xml:space="preserve"> del Consejo de Transporte Público</w:t>
      </w:r>
      <w:r w:rsidR="00102158">
        <w:rPr>
          <w:rFonts w:ascii="Arial" w:hAnsi="Arial" w:cs="Arial"/>
          <w:sz w:val="22"/>
          <w:szCs w:val="22"/>
        </w:rPr>
        <w:t>.</w:t>
      </w:r>
      <w:r w:rsidR="00D4158F">
        <w:rPr>
          <w:rFonts w:ascii="Arial" w:hAnsi="Arial" w:cs="Arial"/>
          <w:sz w:val="22"/>
          <w:szCs w:val="22"/>
        </w:rPr>
        <w:t xml:space="preserve"> </w:t>
      </w:r>
    </w:p>
    <w:p w14:paraId="03EF842B" w14:textId="77777777" w:rsidR="00935891" w:rsidRDefault="00935891" w:rsidP="00A458AB">
      <w:pPr>
        <w:tabs>
          <w:tab w:val="left" w:pos="8789"/>
        </w:tabs>
        <w:spacing w:after="120"/>
        <w:ind w:right="51"/>
        <w:jc w:val="both"/>
        <w:rPr>
          <w:rFonts w:ascii="Arial" w:hAnsi="Arial" w:cs="Arial"/>
          <w:sz w:val="22"/>
          <w:szCs w:val="22"/>
        </w:rPr>
      </w:pPr>
    </w:p>
    <w:p w14:paraId="16AE20F8" w14:textId="77777777" w:rsidR="00DB1E43" w:rsidRDefault="004B2845" w:rsidP="00FA239D">
      <w:pPr>
        <w:tabs>
          <w:tab w:val="left" w:pos="8789"/>
        </w:tabs>
        <w:spacing w:after="120"/>
        <w:ind w:right="51"/>
        <w:jc w:val="both"/>
        <w:rPr>
          <w:rFonts w:ascii="Arial" w:hAnsi="Arial" w:cs="Arial"/>
          <w:sz w:val="22"/>
          <w:szCs w:val="22"/>
        </w:rPr>
      </w:pPr>
      <w:r>
        <w:rPr>
          <w:rFonts w:ascii="Arial" w:hAnsi="Arial" w:cs="Arial"/>
          <w:sz w:val="22"/>
          <w:szCs w:val="22"/>
        </w:rPr>
        <w:t xml:space="preserve">No obstante lo anterior, </w:t>
      </w:r>
      <w:r w:rsidR="008A2202">
        <w:rPr>
          <w:rFonts w:ascii="Arial" w:hAnsi="Arial" w:cs="Arial"/>
          <w:sz w:val="22"/>
          <w:szCs w:val="22"/>
        </w:rPr>
        <w:t xml:space="preserve">la </w:t>
      </w:r>
      <w:r w:rsidR="00FA239D">
        <w:rPr>
          <w:rFonts w:ascii="Arial" w:hAnsi="Arial" w:cs="Arial"/>
          <w:sz w:val="22"/>
          <w:szCs w:val="22"/>
        </w:rPr>
        <w:t xml:space="preserve">recurrente en su acción recursiva alega </w:t>
      </w:r>
      <w:r w:rsidR="00511095">
        <w:rPr>
          <w:rFonts w:ascii="Arial" w:hAnsi="Arial" w:cs="Arial"/>
          <w:sz w:val="22"/>
          <w:szCs w:val="22"/>
        </w:rPr>
        <w:t xml:space="preserve">una serie de situaciones </w:t>
      </w:r>
      <w:r w:rsidR="00DB1E43">
        <w:rPr>
          <w:rFonts w:ascii="Arial" w:hAnsi="Arial" w:cs="Arial"/>
          <w:sz w:val="22"/>
          <w:szCs w:val="22"/>
        </w:rPr>
        <w:t xml:space="preserve">que a tenor de las disposiciones contenidas en el artículo 275 de la Ley General de la Administración carecería de legitimación para impugnar en sede administrativa </w:t>
      </w:r>
      <w:r w:rsidR="00FA239D">
        <w:rPr>
          <w:rFonts w:ascii="Arial" w:hAnsi="Arial" w:cs="Arial"/>
          <w:sz w:val="22"/>
          <w:szCs w:val="22"/>
        </w:rPr>
        <w:t>dicho</w:t>
      </w:r>
      <w:r w:rsidR="008A2202">
        <w:rPr>
          <w:rFonts w:ascii="Arial" w:hAnsi="Arial" w:cs="Arial"/>
          <w:sz w:val="22"/>
          <w:szCs w:val="22"/>
        </w:rPr>
        <w:t>s</w:t>
      </w:r>
      <w:r w:rsidR="00FA239D">
        <w:rPr>
          <w:rFonts w:ascii="Arial" w:hAnsi="Arial" w:cs="Arial"/>
          <w:sz w:val="22"/>
          <w:szCs w:val="22"/>
        </w:rPr>
        <w:t xml:space="preserve"> acuerdo</w:t>
      </w:r>
      <w:r w:rsidR="00546942">
        <w:rPr>
          <w:rFonts w:ascii="Arial" w:hAnsi="Arial" w:cs="Arial"/>
          <w:sz w:val="22"/>
          <w:szCs w:val="22"/>
        </w:rPr>
        <w:t>s</w:t>
      </w:r>
      <w:r w:rsidR="00836CEB">
        <w:rPr>
          <w:rFonts w:ascii="Arial" w:hAnsi="Arial" w:cs="Arial"/>
          <w:sz w:val="22"/>
          <w:szCs w:val="22"/>
        </w:rPr>
        <w:t>,</w:t>
      </w:r>
      <w:r w:rsidR="00FA239D">
        <w:rPr>
          <w:rFonts w:ascii="Arial" w:hAnsi="Arial" w:cs="Arial"/>
          <w:sz w:val="22"/>
          <w:szCs w:val="22"/>
        </w:rPr>
        <w:t xml:space="preserve"> como infra veremos.</w:t>
      </w:r>
      <w:r w:rsidR="00EF598F">
        <w:rPr>
          <w:rFonts w:ascii="Arial" w:hAnsi="Arial" w:cs="Arial"/>
          <w:sz w:val="22"/>
          <w:szCs w:val="22"/>
        </w:rPr>
        <w:t xml:space="preserve"> </w:t>
      </w:r>
    </w:p>
    <w:p w14:paraId="3133782D" w14:textId="77777777" w:rsidR="00DB1E43" w:rsidRDefault="00DB1E43" w:rsidP="00511095">
      <w:pPr>
        <w:spacing w:after="120"/>
        <w:jc w:val="both"/>
        <w:rPr>
          <w:rFonts w:ascii="Arial" w:hAnsi="Arial" w:cs="Arial"/>
          <w:sz w:val="22"/>
          <w:szCs w:val="22"/>
        </w:rPr>
      </w:pPr>
      <w:r>
        <w:rPr>
          <w:rFonts w:ascii="Arial" w:hAnsi="Arial" w:cs="Arial"/>
          <w:sz w:val="22"/>
          <w:szCs w:val="22"/>
        </w:rPr>
        <w:lastRenderedPageBreak/>
        <w:t>En efecto, la referida norma legal dispone que “</w:t>
      </w:r>
      <w:r w:rsidRPr="00DB1E43">
        <w:rPr>
          <w:rFonts w:ascii="Arial" w:hAnsi="Arial" w:cs="Arial"/>
          <w:i/>
          <w:sz w:val="22"/>
          <w:szCs w:val="22"/>
        </w:rPr>
        <w:t>Podrá ser parte en el procedimiento administrativo…, todo el que tenga interés legítimo o un derecho subjetivo que pueda resultar directamente afectado, lesionado o satisfecho, en virtud del acto final.  El inter</w:t>
      </w:r>
      <w:r>
        <w:rPr>
          <w:rFonts w:ascii="Arial" w:hAnsi="Arial" w:cs="Arial"/>
          <w:i/>
          <w:sz w:val="22"/>
          <w:szCs w:val="22"/>
        </w:rPr>
        <w:t>és d</w:t>
      </w:r>
      <w:r w:rsidRPr="00DB1E43">
        <w:rPr>
          <w:rFonts w:ascii="Arial" w:hAnsi="Arial" w:cs="Arial"/>
          <w:i/>
          <w:sz w:val="22"/>
          <w:szCs w:val="22"/>
        </w:rPr>
        <w:t>e</w:t>
      </w:r>
      <w:r>
        <w:rPr>
          <w:rFonts w:ascii="Arial" w:hAnsi="Arial" w:cs="Arial"/>
          <w:i/>
          <w:sz w:val="22"/>
          <w:szCs w:val="22"/>
        </w:rPr>
        <w:t xml:space="preserve"> </w:t>
      </w:r>
      <w:r w:rsidRPr="00DB1E43">
        <w:rPr>
          <w:rFonts w:ascii="Arial" w:hAnsi="Arial" w:cs="Arial"/>
          <w:i/>
          <w:sz w:val="22"/>
          <w:szCs w:val="22"/>
        </w:rPr>
        <w:t>la parte ha de ser actual, propio y legítimo …</w:t>
      </w:r>
      <w:r>
        <w:rPr>
          <w:rFonts w:ascii="Arial" w:hAnsi="Arial" w:cs="Arial"/>
          <w:sz w:val="22"/>
          <w:szCs w:val="22"/>
        </w:rPr>
        <w:t>”</w:t>
      </w:r>
    </w:p>
    <w:p w14:paraId="1E962506" w14:textId="77777777" w:rsidR="002D7AEC" w:rsidRDefault="002D7AEC" w:rsidP="00511095">
      <w:pPr>
        <w:spacing w:after="120"/>
        <w:jc w:val="both"/>
        <w:rPr>
          <w:rFonts w:ascii="Arial" w:hAnsi="Arial" w:cs="Arial"/>
          <w:sz w:val="22"/>
          <w:szCs w:val="22"/>
        </w:rPr>
      </w:pPr>
      <w:r>
        <w:rPr>
          <w:rFonts w:ascii="Arial" w:hAnsi="Arial" w:cs="Arial"/>
          <w:sz w:val="22"/>
          <w:szCs w:val="22"/>
        </w:rPr>
        <w:t xml:space="preserve">En primera instancia, </w:t>
      </w:r>
      <w:r w:rsidR="00102158">
        <w:rPr>
          <w:rFonts w:ascii="Arial" w:hAnsi="Arial" w:cs="Arial"/>
          <w:sz w:val="22"/>
          <w:szCs w:val="22"/>
        </w:rPr>
        <w:t>debe</w:t>
      </w:r>
      <w:r>
        <w:rPr>
          <w:rFonts w:ascii="Arial" w:hAnsi="Arial" w:cs="Arial"/>
          <w:sz w:val="22"/>
          <w:szCs w:val="22"/>
        </w:rPr>
        <w:t>mos dejar claro, que la facultad que tiene el Consejo de Transporte Público, para autorizar los diferentes elementos que componen la operación de las empresas</w:t>
      </w:r>
      <w:r w:rsidR="00EA625E">
        <w:rPr>
          <w:rFonts w:ascii="Arial" w:hAnsi="Arial" w:cs="Arial"/>
          <w:sz w:val="22"/>
          <w:szCs w:val="22"/>
        </w:rPr>
        <w:t xml:space="preserve"> concesionarias o permisionarias, del sistema de Transporte Público del país, está ofrecida por la Ley 3503 de mayo de 1965, la que en su numeral 2 en lo conducente señala:</w:t>
      </w:r>
    </w:p>
    <w:p w14:paraId="01172662" w14:textId="77777777" w:rsidR="00EA625E" w:rsidRDefault="00EA625E" w:rsidP="00511095">
      <w:pPr>
        <w:spacing w:after="120"/>
        <w:jc w:val="both"/>
        <w:rPr>
          <w:rFonts w:ascii="Arial" w:hAnsi="Arial" w:cs="Arial"/>
          <w:sz w:val="22"/>
          <w:szCs w:val="22"/>
        </w:rPr>
      </w:pPr>
    </w:p>
    <w:p w14:paraId="702830DA" w14:textId="77777777" w:rsidR="00EA625E" w:rsidRPr="005E400D" w:rsidRDefault="00EA625E" w:rsidP="005E400D">
      <w:pPr>
        <w:ind w:left="935" w:right="799"/>
        <w:jc w:val="both"/>
        <w:rPr>
          <w:rFonts w:ascii="Arial" w:hAnsi="Arial" w:cs="Arial"/>
          <w:sz w:val="20"/>
          <w:szCs w:val="20"/>
        </w:rPr>
      </w:pPr>
      <w:r w:rsidRPr="005E400D">
        <w:rPr>
          <w:rFonts w:ascii="Arial" w:hAnsi="Arial" w:cs="Arial"/>
          <w:sz w:val="20"/>
          <w:szCs w:val="20"/>
        </w:rPr>
        <w:t>“…El Ministerio de Obras Públicas y Transportes (entiéndase Consejo de Transporte Público, a partir de la Ley 7969 de diciembre de 1999) ejercerá la vigilancia, el control y la regulación del tránsito</w:t>
      </w:r>
      <w:r w:rsidR="00950B7B" w:rsidRPr="005E400D">
        <w:rPr>
          <w:rFonts w:ascii="Arial" w:hAnsi="Arial" w:cs="Arial"/>
          <w:sz w:val="20"/>
          <w:szCs w:val="20"/>
        </w:rPr>
        <w:t xml:space="preserve"> y del transporte automotor de personas. El control de los servicios de transporte público concesionados o autorizados, se ejercerá conjuntamente con la Autoridad Reguladora de los Servicios Públicos y el pleno cumplimiento de las disposiciones contractuales correspondientes.</w:t>
      </w:r>
    </w:p>
    <w:p w14:paraId="50E6FE53" w14:textId="77777777" w:rsidR="00950B7B" w:rsidRPr="005E400D" w:rsidRDefault="00950B7B" w:rsidP="005E400D">
      <w:pPr>
        <w:ind w:left="935" w:right="799"/>
        <w:jc w:val="both"/>
        <w:rPr>
          <w:rFonts w:ascii="Arial" w:hAnsi="Arial" w:cs="Arial"/>
          <w:sz w:val="20"/>
          <w:szCs w:val="20"/>
        </w:rPr>
      </w:pPr>
      <w:r w:rsidRPr="005E400D">
        <w:rPr>
          <w:rFonts w:ascii="Arial" w:hAnsi="Arial" w:cs="Arial"/>
          <w:sz w:val="20"/>
          <w:szCs w:val="20"/>
        </w:rPr>
        <w:t>A fin de cumplir con esta obligación, el Ministerio podrá:</w:t>
      </w:r>
    </w:p>
    <w:p w14:paraId="48B7A785" w14:textId="77777777" w:rsidR="00950B7B" w:rsidRPr="005E400D" w:rsidRDefault="00950B7B" w:rsidP="005E400D">
      <w:pPr>
        <w:ind w:left="935" w:right="799"/>
        <w:jc w:val="both"/>
        <w:rPr>
          <w:rFonts w:ascii="Arial" w:hAnsi="Arial" w:cs="Arial"/>
          <w:sz w:val="20"/>
          <w:szCs w:val="20"/>
        </w:rPr>
      </w:pPr>
      <w:r w:rsidRPr="005E400D">
        <w:rPr>
          <w:rFonts w:ascii="Arial" w:hAnsi="Arial" w:cs="Arial"/>
          <w:b/>
          <w:sz w:val="20"/>
          <w:szCs w:val="20"/>
        </w:rPr>
        <w:t>a)</w:t>
      </w:r>
      <w:r w:rsidRPr="005E400D">
        <w:rPr>
          <w:rFonts w:ascii="Arial" w:hAnsi="Arial" w:cs="Arial"/>
          <w:sz w:val="20"/>
          <w:szCs w:val="20"/>
        </w:rPr>
        <w:t xml:space="preserve"> Fijar itinerarios, horarios, condiciones y tarifas.</w:t>
      </w:r>
    </w:p>
    <w:p w14:paraId="48A26C56" w14:textId="77777777" w:rsidR="00950B7B" w:rsidRPr="005E400D" w:rsidRDefault="006B6AFF" w:rsidP="005E400D">
      <w:pPr>
        <w:ind w:left="935" w:right="799"/>
        <w:jc w:val="both"/>
        <w:rPr>
          <w:rFonts w:ascii="Arial" w:hAnsi="Arial" w:cs="Arial"/>
          <w:sz w:val="20"/>
          <w:szCs w:val="20"/>
        </w:rPr>
      </w:pPr>
      <w:r w:rsidRPr="005E400D">
        <w:rPr>
          <w:rFonts w:ascii="Arial" w:hAnsi="Arial" w:cs="Arial"/>
          <w:b/>
          <w:sz w:val="20"/>
          <w:szCs w:val="20"/>
        </w:rPr>
        <w:t>b</w:t>
      </w:r>
      <w:r w:rsidRPr="005E400D">
        <w:rPr>
          <w:rFonts w:ascii="Arial" w:hAnsi="Arial" w:cs="Arial"/>
          <w:sz w:val="20"/>
          <w:szCs w:val="20"/>
        </w:rPr>
        <w:t>) Expedir los reglamentos que juzgue pertinentes sobre tránsito y transporte en el territorio costarricense.</w:t>
      </w:r>
    </w:p>
    <w:p w14:paraId="1A2302F9" w14:textId="77777777" w:rsidR="006B6AFF" w:rsidRPr="005E400D" w:rsidRDefault="006B6AFF" w:rsidP="005E400D">
      <w:pPr>
        <w:ind w:left="935" w:right="799"/>
        <w:jc w:val="both"/>
        <w:rPr>
          <w:rFonts w:ascii="Arial" w:hAnsi="Arial" w:cs="Arial"/>
          <w:sz w:val="20"/>
          <w:szCs w:val="20"/>
        </w:rPr>
      </w:pPr>
      <w:r w:rsidRPr="005E400D">
        <w:rPr>
          <w:rFonts w:ascii="Arial" w:hAnsi="Arial" w:cs="Arial"/>
          <w:b/>
          <w:sz w:val="20"/>
          <w:szCs w:val="20"/>
        </w:rPr>
        <w:t>c)</w:t>
      </w:r>
      <w:r w:rsidRPr="005E400D">
        <w:rPr>
          <w:rFonts w:ascii="Arial" w:hAnsi="Arial" w:cs="Arial"/>
          <w:sz w:val="20"/>
          <w:szCs w:val="20"/>
        </w:rPr>
        <w:t xml:space="preserve"> Adoptar las medidas para que se satisfagan, en forma eficiente, las necesidades del tránsito de vehículos y del transporte de personas.</w:t>
      </w:r>
    </w:p>
    <w:p w14:paraId="4C35DB3B" w14:textId="77777777" w:rsidR="006B6AFF" w:rsidRPr="005E400D" w:rsidRDefault="006B6AFF" w:rsidP="005E400D">
      <w:pPr>
        <w:ind w:left="935" w:right="799"/>
        <w:jc w:val="both"/>
        <w:rPr>
          <w:rFonts w:ascii="Arial" w:hAnsi="Arial" w:cs="Arial"/>
          <w:sz w:val="20"/>
          <w:szCs w:val="20"/>
        </w:rPr>
      </w:pPr>
      <w:r w:rsidRPr="005E400D">
        <w:rPr>
          <w:rFonts w:ascii="Arial" w:hAnsi="Arial" w:cs="Arial"/>
          <w:b/>
          <w:sz w:val="20"/>
          <w:szCs w:val="20"/>
        </w:rPr>
        <w:t>d)</w:t>
      </w:r>
      <w:r w:rsidRPr="005E400D">
        <w:rPr>
          <w:rFonts w:ascii="Arial" w:hAnsi="Arial" w:cs="Arial"/>
          <w:sz w:val="20"/>
          <w:szCs w:val="20"/>
        </w:rPr>
        <w:t xml:space="preserve"> Realizar los estudios técnicos indispensables para la mayor eficiencia, continuidad y seguridad de los servicios públicos.</w:t>
      </w:r>
    </w:p>
    <w:p w14:paraId="492838EE" w14:textId="77777777" w:rsidR="006B6AFF" w:rsidRPr="005E400D" w:rsidRDefault="005E400D" w:rsidP="005E400D">
      <w:pPr>
        <w:ind w:left="935" w:right="799"/>
        <w:jc w:val="both"/>
        <w:rPr>
          <w:rFonts w:ascii="Arial" w:hAnsi="Arial" w:cs="Arial"/>
          <w:sz w:val="20"/>
          <w:szCs w:val="20"/>
        </w:rPr>
      </w:pPr>
      <w:r w:rsidRPr="005E400D">
        <w:rPr>
          <w:rFonts w:ascii="Arial" w:hAnsi="Arial" w:cs="Arial"/>
          <w:sz w:val="20"/>
          <w:szCs w:val="20"/>
        </w:rPr>
        <w:t xml:space="preserve">     </w:t>
      </w:r>
      <w:r w:rsidR="00BB0809" w:rsidRPr="005E400D">
        <w:rPr>
          <w:rFonts w:ascii="Arial" w:hAnsi="Arial" w:cs="Arial"/>
          <w:sz w:val="20"/>
          <w:szCs w:val="20"/>
        </w:rPr>
        <w:t>Para atender estas funciones, en el Ministerio de Obras Públicas y Transportes existirán los órganos internos necesarios”</w:t>
      </w:r>
    </w:p>
    <w:p w14:paraId="271CDBC7" w14:textId="77777777" w:rsidR="00BB0809" w:rsidRDefault="00BB0809" w:rsidP="005E400D">
      <w:pPr>
        <w:ind w:left="935" w:right="799"/>
        <w:jc w:val="both"/>
        <w:rPr>
          <w:rFonts w:ascii="Arial" w:hAnsi="Arial" w:cs="Arial"/>
          <w:sz w:val="20"/>
          <w:szCs w:val="20"/>
        </w:rPr>
      </w:pPr>
      <w:r w:rsidRPr="005E400D">
        <w:rPr>
          <w:rFonts w:ascii="Arial" w:hAnsi="Arial" w:cs="Arial"/>
          <w:sz w:val="20"/>
          <w:szCs w:val="20"/>
        </w:rPr>
        <w:t>(Así reformado por el artículo 64 de la Ley No. 7593</w:t>
      </w:r>
      <w:r w:rsidR="005E400D" w:rsidRPr="005E400D">
        <w:rPr>
          <w:rFonts w:ascii="Arial" w:hAnsi="Arial" w:cs="Arial"/>
          <w:sz w:val="20"/>
          <w:szCs w:val="20"/>
        </w:rPr>
        <w:t>,</w:t>
      </w:r>
      <w:r w:rsidRPr="005E400D">
        <w:rPr>
          <w:rFonts w:ascii="Arial" w:hAnsi="Arial" w:cs="Arial"/>
          <w:sz w:val="20"/>
          <w:szCs w:val="20"/>
        </w:rPr>
        <w:t xml:space="preserve"> de</w:t>
      </w:r>
      <w:r w:rsidR="005E400D" w:rsidRPr="005E400D">
        <w:rPr>
          <w:rFonts w:ascii="Arial" w:hAnsi="Arial" w:cs="Arial"/>
          <w:sz w:val="20"/>
          <w:szCs w:val="20"/>
        </w:rPr>
        <w:t>l</w:t>
      </w:r>
      <w:r w:rsidRPr="005E400D">
        <w:rPr>
          <w:rFonts w:ascii="Arial" w:hAnsi="Arial" w:cs="Arial"/>
          <w:sz w:val="20"/>
          <w:szCs w:val="20"/>
        </w:rPr>
        <w:t xml:space="preserve"> 9 de agosto de 1996)</w:t>
      </w:r>
    </w:p>
    <w:p w14:paraId="1928288D" w14:textId="77777777" w:rsidR="005E400D" w:rsidRDefault="005E400D" w:rsidP="005E400D">
      <w:pPr>
        <w:ind w:left="935" w:right="799"/>
        <w:rPr>
          <w:rFonts w:ascii="Arial" w:hAnsi="Arial" w:cs="Arial"/>
          <w:sz w:val="20"/>
          <w:szCs w:val="20"/>
        </w:rPr>
      </w:pPr>
    </w:p>
    <w:p w14:paraId="34A87919" w14:textId="77777777" w:rsidR="00C03132" w:rsidRDefault="00D64CE7" w:rsidP="004C7AC1">
      <w:pPr>
        <w:ind w:right="51"/>
        <w:jc w:val="both"/>
        <w:rPr>
          <w:rFonts w:ascii="Arial" w:hAnsi="Arial" w:cs="Arial"/>
          <w:sz w:val="22"/>
          <w:szCs w:val="22"/>
        </w:rPr>
      </w:pPr>
      <w:r w:rsidRPr="00D64CE7">
        <w:rPr>
          <w:rFonts w:ascii="Arial" w:hAnsi="Arial" w:cs="Arial"/>
          <w:sz w:val="22"/>
          <w:szCs w:val="22"/>
        </w:rPr>
        <w:t xml:space="preserve">Estas </w:t>
      </w:r>
      <w:r>
        <w:rPr>
          <w:rFonts w:ascii="Arial" w:hAnsi="Arial" w:cs="Arial"/>
          <w:sz w:val="22"/>
          <w:szCs w:val="22"/>
        </w:rPr>
        <w:t>facultades deber ser ejercidas por la autoridad administrativa, con fundamento en estudios técnicos que le permitan motivar adecuadamente el contenido de sus actos administrativos y así garantizar a los operadores de una ruta, un adecuado manejo de los flujos de pasajeros</w:t>
      </w:r>
      <w:r w:rsidR="009669AF">
        <w:rPr>
          <w:rFonts w:ascii="Arial" w:hAnsi="Arial" w:cs="Arial"/>
          <w:sz w:val="22"/>
          <w:szCs w:val="22"/>
        </w:rPr>
        <w:t xml:space="preserve">, procurando además una distribución equitativa, entre los operadores de un corredor común y además procurando cumplir con el deber legal de garantizar la continuidad y eficacia del servicio público que se presta. </w:t>
      </w:r>
    </w:p>
    <w:p w14:paraId="3E3A7FAF" w14:textId="77777777" w:rsidR="00F3202A" w:rsidRDefault="00F3202A" w:rsidP="005E400D">
      <w:pPr>
        <w:ind w:right="51"/>
        <w:rPr>
          <w:rFonts w:ascii="Arial" w:hAnsi="Arial" w:cs="Arial"/>
          <w:sz w:val="22"/>
          <w:szCs w:val="22"/>
        </w:rPr>
      </w:pPr>
    </w:p>
    <w:p w14:paraId="654140FA" w14:textId="77777777" w:rsidR="00BE0BB8" w:rsidRDefault="00BE0BB8" w:rsidP="00102158">
      <w:pPr>
        <w:ind w:right="51"/>
        <w:jc w:val="both"/>
        <w:rPr>
          <w:rFonts w:ascii="Arial" w:hAnsi="Arial" w:cs="Arial"/>
          <w:b/>
          <w:sz w:val="22"/>
          <w:szCs w:val="22"/>
        </w:rPr>
      </w:pPr>
    </w:p>
    <w:p w14:paraId="13669FF3" w14:textId="77777777" w:rsidR="00BE0BB8" w:rsidRDefault="00BE0BB8" w:rsidP="00102158">
      <w:pPr>
        <w:ind w:right="51"/>
        <w:jc w:val="both"/>
        <w:rPr>
          <w:rFonts w:ascii="Arial" w:hAnsi="Arial" w:cs="Arial"/>
          <w:b/>
          <w:sz w:val="22"/>
          <w:szCs w:val="22"/>
        </w:rPr>
      </w:pPr>
    </w:p>
    <w:p w14:paraId="6312DAAF" w14:textId="77777777" w:rsidR="00DA1362" w:rsidRDefault="00935891" w:rsidP="00102158">
      <w:pPr>
        <w:ind w:right="51"/>
        <w:jc w:val="both"/>
        <w:rPr>
          <w:rFonts w:ascii="Arial" w:hAnsi="Arial" w:cs="Arial"/>
          <w:sz w:val="22"/>
          <w:szCs w:val="22"/>
        </w:rPr>
      </w:pPr>
      <w:r w:rsidRPr="00A458AB">
        <w:rPr>
          <w:rFonts w:ascii="Arial" w:hAnsi="Arial" w:cs="Arial"/>
          <w:b/>
          <w:sz w:val="22"/>
          <w:szCs w:val="22"/>
        </w:rPr>
        <w:t>II</w:t>
      </w:r>
      <w:r>
        <w:rPr>
          <w:rFonts w:ascii="Arial" w:hAnsi="Arial" w:cs="Arial"/>
          <w:b/>
          <w:sz w:val="22"/>
          <w:szCs w:val="22"/>
        </w:rPr>
        <w:t>I</w:t>
      </w:r>
      <w:r w:rsidRPr="00A458AB">
        <w:rPr>
          <w:rFonts w:ascii="Arial" w:hAnsi="Arial" w:cs="Arial"/>
          <w:b/>
          <w:sz w:val="22"/>
          <w:szCs w:val="22"/>
        </w:rPr>
        <w:t xml:space="preserve">.- </w:t>
      </w:r>
      <w:r w:rsidR="00F3202A" w:rsidRPr="00F3202A">
        <w:rPr>
          <w:rFonts w:ascii="Arial" w:hAnsi="Arial" w:cs="Arial"/>
          <w:b/>
          <w:sz w:val="22"/>
          <w:szCs w:val="22"/>
        </w:rPr>
        <w:t>SOBRE EL CASO CONCRETO:</w:t>
      </w:r>
      <w:r w:rsidR="00102158">
        <w:rPr>
          <w:rFonts w:ascii="Arial" w:hAnsi="Arial" w:cs="Arial"/>
          <w:b/>
          <w:sz w:val="22"/>
          <w:szCs w:val="22"/>
        </w:rPr>
        <w:t xml:space="preserve"> </w:t>
      </w:r>
      <w:r w:rsidR="00F3202A">
        <w:rPr>
          <w:rFonts w:ascii="Arial" w:hAnsi="Arial" w:cs="Arial"/>
          <w:sz w:val="22"/>
          <w:szCs w:val="22"/>
        </w:rPr>
        <w:t xml:space="preserve">El acto administrativo emitido por el Consejo de Transporte </w:t>
      </w:r>
      <w:r w:rsidR="00736265">
        <w:rPr>
          <w:rFonts w:ascii="Arial" w:hAnsi="Arial" w:cs="Arial"/>
          <w:sz w:val="22"/>
          <w:szCs w:val="22"/>
        </w:rPr>
        <w:t>Público mediante los artículos 7.3</w:t>
      </w:r>
      <w:r w:rsidR="007604B2">
        <w:rPr>
          <w:rFonts w:ascii="Arial" w:hAnsi="Arial" w:cs="Arial"/>
          <w:sz w:val="22"/>
          <w:szCs w:val="22"/>
        </w:rPr>
        <w:t>.</w:t>
      </w:r>
      <w:r w:rsidR="00736265">
        <w:rPr>
          <w:rFonts w:ascii="Arial" w:hAnsi="Arial" w:cs="Arial"/>
          <w:sz w:val="22"/>
          <w:szCs w:val="22"/>
        </w:rPr>
        <w:t>1 y 7.3.2 de la sesión ordinaria No.</w:t>
      </w:r>
      <w:r w:rsidR="007604B2">
        <w:rPr>
          <w:rFonts w:ascii="Arial" w:hAnsi="Arial" w:cs="Arial"/>
          <w:sz w:val="22"/>
          <w:szCs w:val="22"/>
        </w:rPr>
        <w:t xml:space="preserve"> 16-2007 del 27 de febrero del 2007</w:t>
      </w:r>
      <w:r w:rsidR="009B273B">
        <w:rPr>
          <w:rFonts w:ascii="Arial" w:hAnsi="Arial" w:cs="Arial"/>
          <w:sz w:val="22"/>
          <w:szCs w:val="22"/>
        </w:rPr>
        <w:t>,</w:t>
      </w:r>
      <w:r w:rsidR="007604B2">
        <w:rPr>
          <w:rFonts w:ascii="Arial" w:hAnsi="Arial" w:cs="Arial"/>
          <w:sz w:val="22"/>
          <w:szCs w:val="22"/>
        </w:rPr>
        <w:t xml:space="preserve">  y que aquí se impugna</w:t>
      </w:r>
      <w:r w:rsidR="00D9311F">
        <w:rPr>
          <w:rFonts w:ascii="Arial" w:hAnsi="Arial" w:cs="Arial"/>
          <w:sz w:val="22"/>
          <w:szCs w:val="22"/>
        </w:rPr>
        <w:t>n</w:t>
      </w:r>
      <w:r w:rsidR="007604B2">
        <w:rPr>
          <w:rFonts w:ascii="Arial" w:hAnsi="Arial" w:cs="Arial"/>
          <w:sz w:val="22"/>
          <w:szCs w:val="22"/>
        </w:rPr>
        <w:t xml:space="preserve">, conoce </w:t>
      </w:r>
      <w:r w:rsidR="00353C87">
        <w:rPr>
          <w:rFonts w:ascii="Arial" w:hAnsi="Arial" w:cs="Arial"/>
          <w:sz w:val="22"/>
          <w:szCs w:val="22"/>
        </w:rPr>
        <w:t xml:space="preserve">los informes DING 06-919 del Departamento de Ingeniería de Transportes donde solicitan ampliación de horarios en la ruta </w:t>
      </w:r>
      <w:proofErr w:type="spellStart"/>
      <w:r w:rsidR="00235D0A">
        <w:rPr>
          <w:rFonts w:ascii="Arial" w:hAnsi="Arial" w:cs="Arial"/>
          <w:sz w:val="22"/>
          <w:szCs w:val="22"/>
        </w:rPr>
        <w:t>xxx</w:t>
      </w:r>
      <w:proofErr w:type="spellEnd"/>
      <w:r w:rsidR="00353C87">
        <w:rPr>
          <w:rFonts w:ascii="Arial" w:hAnsi="Arial" w:cs="Arial"/>
          <w:sz w:val="22"/>
          <w:szCs w:val="22"/>
        </w:rPr>
        <w:t xml:space="preserve"> descrita como </w:t>
      </w:r>
      <w:r w:rsidR="00235D0A">
        <w:rPr>
          <w:rFonts w:ascii="Arial" w:hAnsi="Arial" w:cs="Arial"/>
          <w:sz w:val="22"/>
          <w:szCs w:val="22"/>
        </w:rPr>
        <w:t>C...</w:t>
      </w:r>
      <w:r w:rsidR="00353C87">
        <w:rPr>
          <w:rFonts w:ascii="Arial" w:hAnsi="Arial" w:cs="Arial"/>
          <w:sz w:val="22"/>
          <w:szCs w:val="22"/>
        </w:rPr>
        <w:t>-</w:t>
      </w:r>
      <w:r w:rsidR="00235D0A">
        <w:rPr>
          <w:rFonts w:ascii="Arial" w:hAnsi="Arial" w:cs="Arial"/>
          <w:sz w:val="22"/>
          <w:szCs w:val="22"/>
        </w:rPr>
        <w:t>V..</w:t>
      </w:r>
      <w:r w:rsidR="00353C87">
        <w:rPr>
          <w:rFonts w:ascii="Arial" w:hAnsi="Arial" w:cs="Arial"/>
          <w:sz w:val="22"/>
          <w:szCs w:val="22"/>
        </w:rPr>
        <w:t xml:space="preserve"> y viceversa, y el DING- 06-920 </w:t>
      </w:r>
      <w:r w:rsidR="00D9311F">
        <w:rPr>
          <w:rFonts w:ascii="Arial" w:hAnsi="Arial" w:cs="Arial"/>
          <w:sz w:val="22"/>
          <w:szCs w:val="22"/>
        </w:rPr>
        <w:t xml:space="preserve">emitido por </w:t>
      </w:r>
      <w:r w:rsidR="00353C87">
        <w:rPr>
          <w:rFonts w:ascii="Arial" w:hAnsi="Arial" w:cs="Arial"/>
          <w:sz w:val="22"/>
          <w:szCs w:val="22"/>
        </w:rPr>
        <w:t xml:space="preserve">el citado Departamento, donde solicitan la variación del recorrido en la ruta </w:t>
      </w:r>
      <w:proofErr w:type="spellStart"/>
      <w:r w:rsidR="00DC6606">
        <w:rPr>
          <w:rFonts w:ascii="Arial" w:hAnsi="Arial" w:cs="Arial"/>
          <w:sz w:val="22"/>
          <w:szCs w:val="22"/>
        </w:rPr>
        <w:t>xxx</w:t>
      </w:r>
      <w:proofErr w:type="spellEnd"/>
      <w:r w:rsidR="00353C87">
        <w:rPr>
          <w:rFonts w:ascii="Arial" w:hAnsi="Arial" w:cs="Arial"/>
          <w:sz w:val="22"/>
          <w:szCs w:val="22"/>
        </w:rPr>
        <w:t xml:space="preserve"> descrita como </w:t>
      </w:r>
      <w:r w:rsidR="00235D0A">
        <w:rPr>
          <w:rFonts w:ascii="Arial" w:hAnsi="Arial" w:cs="Arial"/>
          <w:sz w:val="22"/>
          <w:szCs w:val="22"/>
        </w:rPr>
        <w:t>C...</w:t>
      </w:r>
      <w:r w:rsidR="00353C87">
        <w:rPr>
          <w:rFonts w:ascii="Arial" w:hAnsi="Arial" w:cs="Arial"/>
          <w:sz w:val="22"/>
          <w:szCs w:val="22"/>
        </w:rPr>
        <w:t>-Tilarán-</w:t>
      </w:r>
      <w:r w:rsidR="009A2959">
        <w:rPr>
          <w:rFonts w:ascii="Arial" w:hAnsi="Arial" w:cs="Arial"/>
          <w:sz w:val="22"/>
          <w:szCs w:val="22"/>
        </w:rPr>
        <w:t xml:space="preserve"> y viceversa</w:t>
      </w:r>
      <w:r w:rsidR="00D9311F">
        <w:rPr>
          <w:rFonts w:ascii="Arial" w:hAnsi="Arial" w:cs="Arial"/>
          <w:sz w:val="22"/>
          <w:szCs w:val="22"/>
        </w:rPr>
        <w:t>.</w:t>
      </w:r>
      <w:r w:rsidR="00736265">
        <w:rPr>
          <w:rFonts w:ascii="Arial" w:hAnsi="Arial" w:cs="Arial"/>
          <w:sz w:val="22"/>
          <w:szCs w:val="22"/>
        </w:rPr>
        <w:t xml:space="preserve"> </w:t>
      </w:r>
    </w:p>
    <w:p w14:paraId="655C4842" w14:textId="77777777" w:rsidR="00DA1362" w:rsidRDefault="00DA1362" w:rsidP="00D9311F">
      <w:pPr>
        <w:ind w:right="51"/>
        <w:jc w:val="both"/>
        <w:rPr>
          <w:rFonts w:ascii="Arial" w:hAnsi="Arial" w:cs="Arial"/>
          <w:sz w:val="22"/>
          <w:szCs w:val="22"/>
        </w:rPr>
      </w:pPr>
    </w:p>
    <w:p w14:paraId="204D0044" w14:textId="77777777" w:rsidR="003166BF" w:rsidRDefault="00E60284" w:rsidP="00D9311F">
      <w:pPr>
        <w:ind w:right="51"/>
        <w:jc w:val="both"/>
        <w:rPr>
          <w:rFonts w:ascii="Arial" w:hAnsi="Arial" w:cs="Arial"/>
          <w:sz w:val="22"/>
          <w:szCs w:val="22"/>
        </w:rPr>
      </w:pPr>
      <w:r>
        <w:rPr>
          <w:rFonts w:ascii="Arial" w:hAnsi="Arial" w:cs="Arial"/>
          <w:sz w:val="22"/>
          <w:szCs w:val="22"/>
        </w:rPr>
        <w:t xml:space="preserve">Con relación al acuerdo 7.3.1 de la citada sesión ordinaria No. 16-2007 del 27 de febrero del 2007, el Consejo </w:t>
      </w:r>
      <w:r w:rsidR="003166BF">
        <w:rPr>
          <w:rFonts w:ascii="Arial" w:hAnsi="Arial" w:cs="Arial"/>
          <w:sz w:val="22"/>
          <w:szCs w:val="22"/>
        </w:rPr>
        <w:t>d</w:t>
      </w:r>
      <w:r>
        <w:rPr>
          <w:rFonts w:ascii="Arial" w:hAnsi="Arial" w:cs="Arial"/>
          <w:sz w:val="22"/>
          <w:szCs w:val="22"/>
        </w:rPr>
        <w:t xml:space="preserve">e Transporte Público, procedió a acoger las recomendaciones del Departamento de Ingeniería de Transportes y con fundamento en el estudio aplicado y establecida la necesidad de modificar parcialmente la estructura operativa del servicio de la ruta </w:t>
      </w:r>
      <w:proofErr w:type="spellStart"/>
      <w:r w:rsidR="00235D0A">
        <w:rPr>
          <w:rFonts w:ascii="Arial" w:hAnsi="Arial" w:cs="Arial"/>
          <w:sz w:val="22"/>
          <w:szCs w:val="22"/>
        </w:rPr>
        <w:t>xxx</w:t>
      </w:r>
      <w:proofErr w:type="spellEnd"/>
      <w:r w:rsidR="00D22780">
        <w:rPr>
          <w:rFonts w:ascii="Arial" w:hAnsi="Arial" w:cs="Arial"/>
          <w:sz w:val="22"/>
          <w:szCs w:val="22"/>
        </w:rPr>
        <w:t xml:space="preserve">, autoriza la modificación de la estructura de horarios, integrando dos salidas por </w:t>
      </w:r>
      <w:r w:rsidR="00D22780">
        <w:rPr>
          <w:rFonts w:ascii="Arial" w:hAnsi="Arial" w:cs="Arial"/>
          <w:sz w:val="22"/>
          <w:szCs w:val="22"/>
        </w:rPr>
        <w:lastRenderedPageBreak/>
        <w:t>sentido, en la forma que expresamente se indica en el resultando primero de la presente resolución</w:t>
      </w:r>
      <w:r w:rsidR="003166BF">
        <w:rPr>
          <w:rFonts w:ascii="Arial" w:hAnsi="Arial" w:cs="Arial"/>
          <w:sz w:val="22"/>
          <w:szCs w:val="22"/>
        </w:rPr>
        <w:t>.</w:t>
      </w:r>
    </w:p>
    <w:p w14:paraId="451006F2" w14:textId="77777777" w:rsidR="003166BF" w:rsidRDefault="003166BF" w:rsidP="00D9311F">
      <w:pPr>
        <w:ind w:right="51"/>
        <w:jc w:val="both"/>
        <w:rPr>
          <w:rFonts w:ascii="Arial" w:hAnsi="Arial" w:cs="Arial"/>
          <w:sz w:val="22"/>
          <w:szCs w:val="22"/>
        </w:rPr>
      </w:pPr>
    </w:p>
    <w:p w14:paraId="12E74E61" w14:textId="77777777" w:rsidR="002768E0" w:rsidRDefault="003166BF" w:rsidP="00034360">
      <w:pPr>
        <w:ind w:right="51"/>
        <w:jc w:val="both"/>
        <w:rPr>
          <w:rFonts w:ascii="Arial" w:hAnsi="Arial" w:cs="Arial"/>
          <w:sz w:val="22"/>
          <w:szCs w:val="22"/>
        </w:rPr>
      </w:pPr>
      <w:r>
        <w:rPr>
          <w:rFonts w:ascii="Arial" w:hAnsi="Arial" w:cs="Arial"/>
          <w:sz w:val="22"/>
          <w:szCs w:val="22"/>
        </w:rPr>
        <w:t xml:space="preserve">Ahora bien, en cuanto al acuerdo 7.3.2 </w:t>
      </w:r>
      <w:r w:rsidR="00034360">
        <w:rPr>
          <w:rFonts w:ascii="Arial" w:hAnsi="Arial" w:cs="Arial"/>
          <w:sz w:val="22"/>
          <w:szCs w:val="22"/>
        </w:rPr>
        <w:t xml:space="preserve">de </w:t>
      </w:r>
      <w:r w:rsidR="005B2115">
        <w:rPr>
          <w:rFonts w:ascii="Arial" w:hAnsi="Arial" w:cs="Arial"/>
          <w:sz w:val="22"/>
          <w:szCs w:val="22"/>
        </w:rPr>
        <w:t xml:space="preserve">la </w:t>
      </w:r>
      <w:r w:rsidR="00034360">
        <w:rPr>
          <w:rFonts w:ascii="Arial" w:hAnsi="Arial" w:cs="Arial"/>
          <w:sz w:val="22"/>
          <w:szCs w:val="22"/>
        </w:rPr>
        <w:t xml:space="preserve">sesión ordinaria No. 16-2007 del 27 de febrero del 2007, el </w:t>
      </w:r>
      <w:r w:rsidR="006D5DD5">
        <w:rPr>
          <w:rFonts w:ascii="Arial" w:hAnsi="Arial" w:cs="Arial"/>
          <w:sz w:val="22"/>
          <w:szCs w:val="22"/>
        </w:rPr>
        <w:t>citado Consejo</w:t>
      </w:r>
      <w:r w:rsidR="00034360">
        <w:rPr>
          <w:rFonts w:ascii="Arial" w:hAnsi="Arial" w:cs="Arial"/>
          <w:sz w:val="22"/>
          <w:szCs w:val="22"/>
        </w:rPr>
        <w:t xml:space="preserve">, </w:t>
      </w:r>
      <w:r w:rsidR="00C811B8">
        <w:rPr>
          <w:rFonts w:ascii="Arial" w:hAnsi="Arial" w:cs="Arial"/>
          <w:sz w:val="22"/>
          <w:szCs w:val="22"/>
        </w:rPr>
        <w:t>a</w:t>
      </w:r>
      <w:r w:rsidR="006D5DD5">
        <w:rPr>
          <w:rFonts w:ascii="Arial" w:hAnsi="Arial" w:cs="Arial"/>
          <w:sz w:val="22"/>
          <w:szCs w:val="22"/>
        </w:rPr>
        <w:t xml:space="preserve">cogió las recomendaciones del Departamento de Ingeniería y por lo tanto rechazó la propuesta por parte de la firma </w:t>
      </w:r>
      <w:r w:rsidR="00EE3A64">
        <w:rPr>
          <w:rFonts w:ascii="Arial" w:hAnsi="Arial" w:cs="Arial"/>
          <w:sz w:val="22"/>
          <w:szCs w:val="22"/>
        </w:rPr>
        <w:t>T....</w:t>
      </w:r>
      <w:r w:rsidR="006D5DD5">
        <w:rPr>
          <w:rFonts w:ascii="Arial" w:hAnsi="Arial" w:cs="Arial"/>
          <w:sz w:val="22"/>
          <w:szCs w:val="22"/>
        </w:rPr>
        <w:t xml:space="preserve"> S.A., en el sentido de que se les autorizara una ampliación del servicio de la ruta </w:t>
      </w:r>
      <w:proofErr w:type="spellStart"/>
      <w:r w:rsidR="00DC6606">
        <w:rPr>
          <w:rFonts w:ascii="Arial" w:hAnsi="Arial" w:cs="Arial"/>
          <w:sz w:val="22"/>
          <w:szCs w:val="22"/>
        </w:rPr>
        <w:t>xxx</w:t>
      </w:r>
      <w:proofErr w:type="spellEnd"/>
      <w:r w:rsidR="006D5DD5">
        <w:rPr>
          <w:rFonts w:ascii="Arial" w:hAnsi="Arial" w:cs="Arial"/>
          <w:sz w:val="22"/>
          <w:szCs w:val="22"/>
        </w:rPr>
        <w:t xml:space="preserve"> descrita como </w:t>
      </w:r>
      <w:r w:rsidR="00235D0A">
        <w:rPr>
          <w:rFonts w:ascii="Arial" w:hAnsi="Arial" w:cs="Arial"/>
          <w:sz w:val="22"/>
          <w:szCs w:val="22"/>
        </w:rPr>
        <w:t>C...</w:t>
      </w:r>
      <w:r w:rsidR="006D5DD5">
        <w:rPr>
          <w:rFonts w:ascii="Arial" w:hAnsi="Arial" w:cs="Arial"/>
          <w:sz w:val="22"/>
          <w:szCs w:val="22"/>
        </w:rPr>
        <w:t>-Tilarán y viceversa, para llegar a la localidad del Cantón de Cañas Guanacaste</w:t>
      </w:r>
      <w:r w:rsidR="00C811B8">
        <w:rPr>
          <w:rFonts w:ascii="Arial" w:hAnsi="Arial" w:cs="Arial"/>
          <w:sz w:val="22"/>
          <w:szCs w:val="22"/>
        </w:rPr>
        <w:t>, con fundamento en que el tramo descrito como Tilarán-Cañas y viceversa, ya existe una ruta de transporte, además, que las exten</w:t>
      </w:r>
      <w:r w:rsidR="002768E0">
        <w:rPr>
          <w:rFonts w:ascii="Arial" w:hAnsi="Arial" w:cs="Arial"/>
          <w:sz w:val="22"/>
          <w:szCs w:val="22"/>
        </w:rPr>
        <w:t>s</w:t>
      </w:r>
      <w:r w:rsidR="00C811B8">
        <w:rPr>
          <w:rFonts w:ascii="Arial" w:hAnsi="Arial" w:cs="Arial"/>
          <w:sz w:val="22"/>
          <w:szCs w:val="22"/>
        </w:rPr>
        <w:t>iones de ruta son improcedentes de conformidad con la jurisprudencia de la Sala Constitucional.</w:t>
      </w:r>
      <w:r w:rsidR="006D5DD5">
        <w:rPr>
          <w:rFonts w:ascii="Arial" w:hAnsi="Arial" w:cs="Arial"/>
          <w:sz w:val="22"/>
          <w:szCs w:val="22"/>
        </w:rPr>
        <w:t xml:space="preserve"> </w:t>
      </w:r>
      <w:r w:rsidR="002768E0">
        <w:rPr>
          <w:rFonts w:ascii="Arial" w:hAnsi="Arial" w:cs="Arial"/>
          <w:sz w:val="22"/>
          <w:szCs w:val="22"/>
        </w:rPr>
        <w:t xml:space="preserve">No obstante lo anterior, autoriza a la citada empresa </w:t>
      </w:r>
      <w:r w:rsidR="00EE3A64">
        <w:rPr>
          <w:rFonts w:ascii="Arial" w:hAnsi="Arial" w:cs="Arial"/>
          <w:sz w:val="22"/>
          <w:szCs w:val="22"/>
        </w:rPr>
        <w:t>T....</w:t>
      </w:r>
      <w:r w:rsidR="002768E0">
        <w:rPr>
          <w:rFonts w:ascii="Arial" w:hAnsi="Arial" w:cs="Arial"/>
          <w:sz w:val="22"/>
          <w:szCs w:val="22"/>
        </w:rPr>
        <w:t xml:space="preserve"> S.A., a realizar un ajuste de los horarios para cubrir eficientemente y de forma continua la prestación del servicio, según se detalla en el resultando primero de la presente resolución.</w:t>
      </w:r>
    </w:p>
    <w:p w14:paraId="4EB69842" w14:textId="77777777" w:rsidR="002768E0" w:rsidRDefault="002768E0" w:rsidP="00034360">
      <w:pPr>
        <w:ind w:right="51"/>
        <w:jc w:val="both"/>
        <w:rPr>
          <w:rFonts w:ascii="Arial" w:hAnsi="Arial" w:cs="Arial"/>
          <w:sz w:val="22"/>
          <w:szCs w:val="22"/>
        </w:rPr>
      </w:pPr>
    </w:p>
    <w:p w14:paraId="4DFBFE95" w14:textId="77777777" w:rsidR="00DB1E43" w:rsidRDefault="00894CF5" w:rsidP="00511095">
      <w:pPr>
        <w:spacing w:after="120"/>
        <w:jc w:val="both"/>
        <w:rPr>
          <w:rFonts w:ascii="Arial" w:hAnsi="Arial" w:cs="Arial"/>
          <w:sz w:val="22"/>
          <w:szCs w:val="22"/>
        </w:rPr>
      </w:pPr>
      <w:r>
        <w:rPr>
          <w:rFonts w:ascii="Arial" w:hAnsi="Arial" w:cs="Arial"/>
          <w:sz w:val="22"/>
          <w:szCs w:val="22"/>
        </w:rPr>
        <w:t xml:space="preserve">Tal y </w:t>
      </w:r>
      <w:r w:rsidR="00DB1E43">
        <w:rPr>
          <w:rFonts w:ascii="Arial" w:hAnsi="Arial" w:cs="Arial"/>
          <w:sz w:val="22"/>
          <w:szCs w:val="22"/>
        </w:rPr>
        <w:t xml:space="preserve">como se </w:t>
      </w:r>
      <w:r w:rsidR="00E6707B">
        <w:rPr>
          <w:rFonts w:ascii="Arial" w:hAnsi="Arial" w:cs="Arial"/>
          <w:sz w:val="22"/>
          <w:szCs w:val="22"/>
        </w:rPr>
        <w:t xml:space="preserve">infiere </w:t>
      </w:r>
      <w:r w:rsidR="0045312F">
        <w:rPr>
          <w:rFonts w:ascii="Arial" w:hAnsi="Arial" w:cs="Arial"/>
          <w:sz w:val="22"/>
          <w:szCs w:val="22"/>
        </w:rPr>
        <w:t>de la acción recursiva</w:t>
      </w:r>
      <w:r w:rsidR="00DB1E43">
        <w:rPr>
          <w:rFonts w:ascii="Arial" w:hAnsi="Arial" w:cs="Arial"/>
          <w:sz w:val="22"/>
          <w:szCs w:val="22"/>
        </w:rPr>
        <w:t xml:space="preserve">, </w:t>
      </w:r>
      <w:r>
        <w:rPr>
          <w:rFonts w:ascii="Arial" w:hAnsi="Arial" w:cs="Arial"/>
          <w:sz w:val="22"/>
          <w:szCs w:val="22"/>
        </w:rPr>
        <w:t xml:space="preserve"> en el presente caso </w:t>
      </w:r>
      <w:r w:rsidR="0045312F">
        <w:rPr>
          <w:rFonts w:ascii="Arial" w:hAnsi="Arial" w:cs="Arial"/>
          <w:sz w:val="22"/>
          <w:szCs w:val="22"/>
        </w:rPr>
        <w:t xml:space="preserve">la </w:t>
      </w:r>
      <w:r w:rsidR="00DB1E43">
        <w:rPr>
          <w:rFonts w:ascii="Arial" w:hAnsi="Arial" w:cs="Arial"/>
          <w:sz w:val="22"/>
          <w:szCs w:val="22"/>
        </w:rPr>
        <w:t xml:space="preserve">ahora recurrente no sólo no </w:t>
      </w:r>
      <w:r w:rsidR="00F93963">
        <w:rPr>
          <w:rFonts w:ascii="Arial" w:hAnsi="Arial" w:cs="Arial"/>
          <w:sz w:val="22"/>
          <w:szCs w:val="22"/>
        </w:rPr>
        <w:t xml:space="preserve">aporta una sola prueba técnica que refute </w:t>
      </w:r>
      <w:r w:rsidR="00E53159">
        <w:rPr>
          <w:rFonts w:ascii="Arial" w:hAnsi="Arial" w:cs="Arial"/>
          <w:sz w:val="22"/>
          <w:szCs w:val="22"/>
        </w:rPr>
        <w:t xml:space="preserve">o desvirtúe </w:t>
      </w:r>
      <w:r w:rsidR="00F93963">
        <w:rPr>
          <w:rFonts w:ascii="Arial" w:hAnsi="Arial" w:cs="Arial"/>
          <w:sz w:val="22"/>
          <w:szCs w:val="22"/>
        </w:rPr>
        <w:t>los informes rendidos por el Departamento de Ingeniería de dicho Consejo, sino que</w:t>
      </w:r>
      <w:r w:rsidR="00DB1E43">
        <w:rPr>
          <w:rFonts w:ascii="Arial" w:hAnsi="Arial" w:cs="Arial"/>
          <w:sz w:val="22"/>
          <w:szCs w:val="22"/>
        </w:rPr>
        <w:t xml:space="preserve">, inclusive, </w:t>
      </w:r>
      <w:r w:rsidR="00F93963">
        <w:rPr>
          <w:rFonts w:ascii="Arial" w:hAnsi="Arial" w:cs="Arial"/>
          <w:sz w:val="22"/>
          <w:szCs w:val="22"/>
        </w:rPr>
        <w:t>única</w:t>
      </w:r>
      <w:r w:rsidR="00962387">
        <w:rPr>
          <w:rFonts w:ascii="Arial" w:hAnsi="Arial" w:cs="Arial"/>
          <w:sz w:val="22"/>
          <w:szCs w:val="22"/>
        </w:rPr>
        <w:t xml:space="preserve">mente </w:t>
      </w:r>
      <w:r w:rsidR="00F93963">
        <w:rPr>
          <w:rFonts w:ascii="Arial" w:hAnsi="Arial" w:cs="Arial"/>
          <w:sz w:val="22"/>
          <w:szCs w:val="22"/>
        </w:rPr>
        <w:t>fundamenta su gestión</w:t>
      </w:r>
      <w:r w:rsidR="00962387">
        <w:rPr>
          <w:rFonts w:ascii="Arial" w:hAnsi="Arial" w:cs="Arial"/>
          <w:sz w:val="22"/>
          <w:szCs w:val="22"/>
        </w:rPr>
        <w:t xml:space="preserve"> reiterando que los actos impugnados constituyen actos finales que producen efectos en la esfera jurídica de su representada</w:t>
      </w:r>
      <w:r w:rsidR="00E53159">
        <w:rPr>
          <w:rFonts w:ascii="Arial" w:hAnsi="Arial" w:cs="Arial"/>
          <w:sz w:val="22"/>
          <w:szCs w:val="22"/>
        </w:rPr>
        <w:t xml:space="preserve"> y que se omite uno de los </w:t>
      </w:r>
      <w:r w:rsidR="00045751">
        <w:rPr>
          <w:rFonts w:ascii="Arial" w:hAnsi="Arial" w:cs="Arial"/>
          <w:sz w:val="22"/>
          <w:szCs w:val="22"/>
        </w:rPr>
        <w:t>contenidos esenciales del procedimiento administrativo, cual es el derecho de audiencia</w:t>
      </w:r>
      <w:r w:rsidR="00B40A2D">
        <w:rPr>
          <w:rFonts w:ascii="Arial" w:hAnsi="Arial" w:cs="Arial"/>
          <w:sz w:val="22"/>
          <w:szCs w:val="22"/>
        </w:rPr>
        <w:t>, por consiguiente, solicita se anule todo lo actuado para adoptar los citados artículos 7.3.1 y 7.3.2  y se les conceda audiencia para participar de manera plena y activa en la toma de decisiones</w:t>
      </w:r>
      <w:r w:rsidR="00F45A98">
        <w:rPr>
          <w:rFonts w:ascii="Arial" w:hAnsi="Arial" w:cs="Arial"/>
          <w:sz w:val="22"/>
          <w:szCs w:val="22"/>
        </w:rPr>
        <w:t>, to</w:t>
      </w:r>
      <w:r w:rsidR="00577C8D">
        <w:rPr>
          <w:rFonts w:ascii="Arial" w:hAnsi="Arial" w:cs="Arial"/>
          <w:sz w:val="22"/>
          <w:szCs w:val="22"/>
        </w:rPr>
        <w:t>d</w:t>
      </w:r>
      <w:r w:rsidR="00F45A98">
        <w:rPr>
          <w:rFonts w:ascii="Arial" w:hAnsi="Arial" w:cs="Arial"/>
          <w:sz w:val="22"/>
          <w:szCs w:val="22"/>
        </w:rPr>
        <w:t>a vez que dichos acuerdos son lesivos a los intereses económicos de su representada.</w:t>
      </w:r>
    </w:p>
    <w:p w14:paraId="57627577" w14:textId="5D6181BD" w:rsidR="00F621F5" w:rsidRDefault="00F45A98" w:rsidP="00511095">
      <w:pPr>
        <w:spacing w:after="120"/>
        <w:jc w:val="both"/>
        <w:rPr>
          <w:rFonts w:ascii="Arial" w:hAnsi="Arial" w:cs="Arial"/>
          <w:sz w:val="22"/>
          <w:szCs w:val="22"/>
        </w:rPr>
      </w:pPr>
      <w:r>
        <w:rPr>
          <w:rFonts w:ascii="Arial" w:hAnsi="Arial" w:cs="Arial"/>
          <w:sz w:val="22"/>
          <w:szCs w:val="22"/>
        </w:rPr>
        <w:t>Al respecto es importante señalar que lleva razón el a quo al indicar</w:t>
      </w:r>
      <w:r w:rsidR="00081B09">
        <w:rPr>
          <w:rFonts w:ascii="Arial" w:hAnsi="Arial" w:cs="Arial"/>
          <w:sz w:val="22"/>
          <w:szCs w:val="22"/>
        </w:rPr>
        <w:t xml:space="preserve"> que las tres</w:t>
      </w:r>
      <w:r w:rsidR="009B273B">
        <w:rPr>
          <w:rFonts w:ascii="Arial" w:hAnsi="Arial" w:cs="Arial"/>
          <w:sz w:val="22"/>
          <w:szCs w:val="22"/>
        </w:rPr>
        <w:t xml:space="preserve"> empresas: </w:t>
      </w:r>
      <w:r w:rsidR="00235D0A">
        <w:rPr>
          <w:rFonts w:ascii="Arial" w:hAnsi="Arial" w:cs="Arial"/>
          <w:sz w:val="22"/>
          <w:szCs w:val="22"/>
        </w:rPr>
        <w:t>E...</w:t>
      </w:r>
      <w:r w:rsidR="009B273B">
        <w:rPr>
          <w:rFonts w:ascii="Arial" w:hAnsi="Arial" w:cs="Arial"/>
          <w:sz w:val="22"/>
          <w:szCs w:val="22"/>
        </w:rPr>
        <w:t xml:space="preserve"> S.R.L., </w:t>
      </w:r>
      <w:r w:rsidR="007907EA">
        <w:rPr>
          <w:rFonts w:ascii="Arial" w:hAnsi="Arial" w:cs="Arial"/>
          <w:sz w:val="22"/>
          <w:szCs w:val="22"/>
        </w:rPr>
        <w:t xml:space="preserve">permisionaria de la ruta </w:t>
      </w:r>
      <w:proofErr w:type="spellStart"/>
      <w:r w:rsidR="00DC6606">
        <w:rPr>
          <w:rFonts w:ascii="Arial" w:hAnsi="Arial" w:cs="Arial"/>
          <w:sz w:val="22"/>
          <w:szCs w:val="22"/>
        </w:rPr>
        <w:t>xxx</w:t>
      </w:r>
      <w:proofErr w:type="spellEnd"/>
      <w:r w:rsidR="007907EA">
        <w:rPr>
          <w:rFonts w:ascii="Arial" w:hAnsi="Arial" w:cs="Arial"/>
          <w:sz w:val="22"/>
          <w:szCs w:val="22"/>
        </w:rPr>
        <w:t xml:space="preserve">, </w:t>
      </w:r>
      <w:r w:rsidR="00EE3A64">
        <w:rPr>
          <w:rFonts w:ascii="Arial" w:hAnsi="Arial" w:cs="Arial"/>
          <w:sz w:val="22"/>
          <w:szCs w:val="22"/>
        </w:rPr>
        <w:t>T....</w:t>
      </w:r>
      <w:r w:rsidR="009B273B">
        <w:rPr>
          <w:rFonts w:ascii="Arial" w:hAnsi="Arial" w:cs="Arial"/>
          <w:sz w:val="22"/>
          <w:szCs w:val="22"/>
        </w:rPr>
        <w:t xml:space="preserve"> S.A, </w:t>
      </w:r>
      <w:r w:rsidR="007907EA">
        <w:rPr>
          <w:rFonts w:ascii="Arial" w:hAnsi="Arial" w:cs="Arial"/>
          <w:sz w:val="22"/>
          <w:szCs w:val="22"/>
        </w:rPr>
        <w:t xml:space="preserve">permisionaria de la ruta </w:t>
      </w:r>
      <w:proofErr w:type="spellStart"/>
      <w:r w:rsidR="00DC6606">
        <w:rPr>
          <w:rFonts w:ascii="Arial" w:hAnsi="Arial" w:cs="Arial"/>
          <w:sz w:val="22"/>
          <w:szCs w:val="22"/>
        </w:rPr>
        <w:t>xxx</w:t>
      </w:r>
      <w:proofErr w:type="spellEnd"/>
      <w:r w:rsidR="007907EA">
        <w:rPr>
          <w:rFonts w:ascii="Arial" w:hAnsi="Arial" w:cs="Arial"/>
          <w:sz w:val="22"/>
          <w:szCs w:val="22"/>
        </w:rPr>
        <w:t xml:space="preserve"> </w:t>
      </w:r>
      <w:r w:rsidR="009B273B">
        <w:rPr>
          <w:rFonts w:ascii="Arial" w:hAnsi="Arial" w:cs="Arial"/>
          <w:sz w:val="22"/>
          <w:szCs w:val="22"/>
        </w:rPr>
        <w:t xml:space="preserve">y </w:t>
      </w:r>
      <w:r w:rsidR="007907EA">
        <w:rPr>
          <w:rFonts w:ascii="Arial" w:hAnsi="Arial" w:cs="Arial"/>
          <w:sz w:val="22"/>
          <w:szCs w:val="22"/>
        </w:rPr>
        <w:t xml:space="preserve">el señor </w:t>
      </w:r>
      <w:r w:rsidR="00493B09">
        <w:rPr>
          <w:rFonts w:ascii="Arial" w:hAnsi="Arial" w:cs="Arial"/>
          <w:sz w:val="22"/>
          <w:szCs w:val="22"/>
        </w:rPr>
        <w:t>CLMD</w:t>
      </w:r>
      <w:r w:rsidR="007907EA">
        <w:rPr>
          <w:rFonts w:ascii="Arial" w:hAnsi="Arial" w:cs="Arial"/>
          <w:sz w:val="22"/>
          <w:szCs w:val="22"/>
        </w:rPr>
        <w:t xml:space="preserve">, permisionario de la ruta </w:t>
      </w:r>
      <w:proofErr w:type="spellStart"/>
      <w:r w:rsidR="00235D0A">
        <w:rPr>
          <w:rFonts w:ascii="Arial" w:hAnsi="Arial" w:cs="Arial"/>
          <w:sz w:val="22"/>
          <w:szCs w:val="22"/>
        </w:rPr>
        <w:t>xxx</w:t>
      </w:r>
      <w:proofErr w:type="spellEnd"/>
      <w:r w:rsidR="007170F3">
        <w:rPr>
          <w:rFonts w:ascii="Arial" w:hAnsi="Arial" w:cs="Arial"/>
          <w:sz w:val="22"/>
          <w:szCs w:val="22"/>
        </w:rPr>
        <w:t>,</w:t>
      </w:r>
      <w:r w:rsidR="007907EA">
        <w:rPr>
          <w:rFonts w:ascii="Arial" w:hAnsi="Arial" w:cs="Arial"/>
          <w:sz w:val="22"/>
          <w:szCs w:val="22"/>
        </w:rPr>
        <w:t xml:space="preserve"> </w:t>
      </w:r>
      <w:proofErr w:type="gramStart"/>
      <w:r w:rsidR="007907EA">
        <w:rPr>
          <w:rFonts w:ascii="Arial" w:hAnsi="Arial" w:cs="Arial"/>
          <w:sz w:val="22"/>
          <w:szCs w:val="22"/>
        </w:rPr>
        <w:t xml:space="preserve">prestan </w:t>
      </w:r>
      <w:r w:rsidR="007170F3">
        <w:rPr>
          <w:rFonts w:ascii="Arial" w:hAnsi="Arial" w:cs="Arial"/>
          <w:sz w:val="22"/>
          <w:szCs w:val="22"/>
        </w:rPr>
        <w:t xml:space="preserve"> </w:t>
      </w:r>
      <w:r w:rsidR="007170F3" w:rsidRPr="00081B09">
        <w:rPr>
          <w:rFonts w:ascii="Arial" w:hAnsi="Arial" w:cs="Arial"/>
          <w:sz w:val="22"/>
          <w:szCs w:val="22"/>
          <w:u w:val="single"/>
        </w:rPr>
        <w:t>servicios</w:t>
      </w:r>
      <w:proofErr w:type="gramEnd"/>
      <w:r w:rsidR="007170F3" w:rsidRPr="00081B09">
        <w:rPr>
          <w:rFonts w:ascii="Arial" w:hAnsi="Arial" w:cs="Arial"/>
          <w:sz w:val="22"/>
          <w:szCs w:val="22"/>
          <w:u w:val="single"/>
        </w:rPr>
        <w:t xml:space="preserve"> que corresponden a rutas diferentes</w:t>
      </w:r>
      <w:r w:rsidR="007170F3">
        <w:rPr>
          <w:rFonts w:ascii="Arial" w:hAnsi="Arial" w:cs="Arial"/>
          <w:sz w:val="22"/>
          <w:szCs w:val="22"/>
        </w:rPr>
        <w:t>, y que de acuerdo a la definición de ruta</w:t>
      </w:r>
      <w:r w:rsidR="00F621F5">
        <w:rPr>
          <w:rFonts w:ascii="Arial" w:hAnsi="Arial" w:cs="Arial"/>
          <w:sz w:val="22"/>
          <w:szCs w:val="22"/>
        </w:rPr>
        <w:t xml:space="preserve"> establecida en el artículo 1 de la Ley 3505 y sus reformas, ruta es “El trayecto que recorren  entre dos puntos llamados terminales, los vehículos dedicados al transporte remunerado de personas”</w:t>
      </w:r>
    </w:p>
    <w:p w14:paraId="7741402D" w14:textId="77777777" w:rsidR="00081B09" w:rsidRDefault="00F621F5" w:rsidP="00511095">
      <w:pPr>
        <w:spacing w:after="120"/>
        <w:jc w:val="both"/>
        <w:rPr>
          <w:rFonts w:ascii="Arial" w:hAnsi="Arial" w:cs="Arial"/>
          <w:sz w:val="22"/>
          <w:szCs w:val="22"/>
        </w:rPr>
      </w:pPr>
      <w:r>
        <w:rPr>
          <w:rFonts w:ascii="Arial" w:hAnsi="Arial" w:cs="Arial"/>
          <w:sz w:val="22"/>
          <w:szCs w:val="22"/>
        </w:rPr>
        <w:t>Por consiguiente, al constituir rutas diferentes, se da la circunstancia de que las mismas comparten algún tramo</w:t>
      </w:r>
      <w:r w:rsidR="002E0ECA">
        <w:rPr>
          <w:rFonts w:ascii="Arial" w:hAnsi="Arial" w:cs="Arial"/>
          <w:sz w:val="22"/>
          <w:szCs w:val="22"/>
        </w:rPr>
        <w:t xml:space="preserve"> del corredor común, aspecto que genera la inconformidad</w:t>
      </w:r>
      <w:r>
        <w:rPr>
          <w:rFonts w:ascii="Arial" w:hAnsi="Arial" w:cs="Arial"/>
          <w:sz w:val="22"/>
          <w:szCs w:val="22"/>
        </w:rPr>
        <w:t xml:space="preserve"> </w:t>
      </w:r>
      <w:r w:rsidR="00103720">
        <w:rPr>
          <w:rFonts w:ascii="Arial" w:hAnsi="Arial" w:cs="Arial"/>
          <w:sz w:val="22"/>
          <w:szCs w:val="22"/>
        </w:rPr>
        <w:t xml:space="preserve">presentada </w:t>
      </w:r>
      <w:r w:rsidR="00081B09">
        <w:rPr>
          <w:rFonts w:ascii="Arial" w:hAnsi="Arial" w:cs="Arial"/>
          <w:sz w:val="22"/>
          <w:szCs w:val="22"/>
        </w:rPr>
        <w:t xml:space="preserve">por la recurrente con respecto al aumento de horarios autorizados a los permisionarios de las rutas </w:t>
      </w:r>
      <w:proofErr w:type="spellStart"/>
      <w:r w:rsidR="00DC6606">
        <w:rPr>
          <w:rFonts w:ascii="Arial" w:hAnsi="Arial" w:cs="Arial"/>
          <w:sz w:val="22"/>
          <w:szCs w:val="22"/>
        </w:rPr>
        <w:t>xxx</w:t>
      </w:r>
      <w:proofErr w:type="spellEnd"/>
      <w:r w:rsidR="00081B09">
        <w:rPr>
          <w:rFonts w:ascii="Arial" w:hAnsi="Arial" w:cs="Arial"/>
          <w:sz w:val="22"/>
          <w:szCs w:val="22"/>
        </w:rPr>
        <w:t xml:space="preserve"> y </w:t>
      </w:r>
      <w:proofErr w:type="spellStart"/>
      <w:r w:rsidR="00235D0A">
        <w:rPr>
          <w:rFonts w:ascii="Arial" w:hAnsi="Arial" w:cs="Arial"/>
          <w:sz w:val="22"/>
          <w:szCs w:val="22"/>
        </w:rPr>
        <w:t>xxx</w:t>
      </w:r>
      <w:proofErr w:type="spellEnd"/>
      <w:r w:rsidR="00081B09">
        <w:rPr>
          <w:rFonts w:ascii="Arial" w:hAnsi="Arial" w:cs="Arial"/>
          <w:sz w:val="22"/>
          <w:szCs w:val="22"/>
        </w:rPr>
        <w:t>, dentro de ese corredor común.</w:t>
      </w:r>
      <w:r w:rsidR="007170F3">
        <w:rPr>
          <w:rFonts w:ascii="Arial" w:hAnsi="Arial" w:cs="Arial"/>
          <w:sz w:val="22"/>
          <w:szCs w:val="22"/>
        </w:rPr>
        <w:t xml:space="preserve">  </w:t>
      </w:r>
    </w:p>
    <w:p w14:paraId="1D47F869" w14:textId="77777777" w:rsidR="00577C8D" w:rsidRDefault="00326293" w:rsidP="00511095">
      <w:pPr>
        <w:spacing w:after="120"/>
        <w:jc w:val="both"/>
        <w:rPr>
          <w:rFonts w:ascii="Arial" w:hAnsi="Arial" w:cs="Arial"/>
          <w:sz w:val="22"/>
          <w:szCs w:val="22"/>
        </w:rPr>
      </w:pPr>
      <w:r>
        <w:rPr>
          <w:rFonts w:ascii="Arial" w:hAnsi="Arial" w:cs="Arial"/>
          <w:sz w:val="22"/>
          <w:szCs w:val="22"/>
        </w:rPr>
        <w:t>La vasta jurisprudencia de la Sala Constitucional y de la Procuraduría General de la República, han sido contestes en señalar que ante el aumento de horarios para una determinada y diferenciada ruta, como ocurre en el presente caso, no es necesario otorgar audiencia a otros operadores de rutas diferentes, no obstante que comparten algún  trayecto de sus recorridos.</w:t>
      </w:r>
      <w:r w:rsidR="007170F3">
        <w:rPr>
          <w:rFonts w:ascii="Arial" w:hAnsi="Arial" w:cs="Arial"/>
          <w:sz w:val="22"/>
          <w:szCs w:val="22"/>
        </w:rPr>
        <w:t xml:space="preserve"> </w:t>
      </w:r>
    </w:p>
    <w:p w14:paraId="6D118392" w14:textId="77777777" w:rsidR="004E09F8" w:rsidRDefault="004E09F8" w:rsidP="00511095">
      <w:pPr>
        <w:spacing w:after="120"/>
        <w:jc w:val="both"/>
        <w:rPr>
          <w:rFonts w:ascii="Arial" w:hAnsi="Arial" w:cs="Arial"/>
          <w:sz w:val="22"/>
          <w:szCs w:val="22"/>
        </w:rPr>
      </w:pPr>
      <w:r>
        <w:rPr>
          <w:rFonts w:ascii="Arial" w:hAnsi="Arial" w:cs="Arial"/>
          <w:sz w:val="22"/>
          <w:szCs w:val="22"/>
        </w:rPr>
        <w:t>La Sala Constitucional, mediante resolución</w:t>
      </w:r>
      <w:r w:rsidR="00E057C2">
        <w:rPr>
          <w:rFonts w:ascii="Arial" w:hAnsi="Arial" w:cs="Arial"/>
          <w:sz w:val="22"/>
          <w:szCs w:val="22"/>
        </w:rPr>
        <w:t xml:space="preserve"> 2004-12151, del 29 de octubre del 2004, señala con relación al tema de dar audiencia, ante las diversas solicitudes que realicen los transportistas públicos</w:t>
      </w:r>
      <w:r w:rsidR="00686AAB">
        <w:rPr>
          <w:rFonts w:ascii="Arial" w:hAnsi="Arial" w:cs="Arial"/>
          <w:sz w:val="22"/>
          <w:szCs w:val="22"/>
        </w:rPr>
        <w:t xml:space="preserve">, a otras empresas que si bien comparten un trecho del camino, tiene terminal diferente, </w:t>
      </w:r>
      <w:r w:rsidR="00AB76DD">
        <w:rPr>
          <w:rFonts w:ascii="Arial" w:hAnsi="Arial" w:cs="Arial"/>
          <w:sz w:val="22"/>
          <w:szCs w:val="22"/>
        </w:rPr>
        <w:t xml:space="preserve">lo que </w:t>
      </w:r>
      <w:r w:rsidR="00686AAB">
        <w:rPr>
          <w:rFonts w:ascii="Arial" w:hAnsi="Arial" w:cs="Arial"/>
          <w:sz w:val="22"/>
          <w:szCs w:val="22"/>
        </w:rPr>
        <w:t xml:space="preserve">en lo conducente </w:t>
      </w:r>
      <w:r w:rsidR="00AB76DD">
        <w:rPr>
          <w:rFonts w:ascii="Arial" w:hAnsi="Arial" w:cs="Arial"/>
          <w:sz w:val="22"/>
          <w:szCs w:val="22"/>
        </w:rPr>
        <w:t xml:space="preserve">se </w:t>
      </w:r>
      <w:r w:rsidR="00686AAB">
        <w:rPr>
          <w:rFonts w:ascii="Arial" w:hAnsi="Arial" w:cs="Arial"/>
          <w:sz w:val="22"/>
          <w:szCs w:val="22"/>
        </w:rPr>
        <w:t>indic</w:t>
      </w:r>
      <w:r w:rsidR="00AB76DD">
        <w:rPr>
          <w:rFonts w:ascii="Arial" w:hAnsi="Arial" w:cs="Arial"/>
          <w:sz w:val="22"/>
          <w:szCs w:val="22"/>
        </w:rPr>
        <w:t>a</w:t>
      </w:r>
      <w:r w:rsidR="000E4A79">
        <w:rPr>
          <w:rFonts w:ascii="Arial" w:hAnsi="Arial" w:cs="Arial"/>
          <w:sz w:val="22"/>
          <w:szCs w:val="22"/>
        </w:rPr>
        <w:t xml:space="preserve"> a continuación</w:t>
      </w:r>
      <w:r w:rsidR="00686AAB">
        <w:rPr>
          <w:rFonts w:ascii="Arial" w:hAnsi="Arial" w:cs="Arial"/>
          <w:sz w:val="22"/>
          <w:szCs w:val="22"/>
        </w:rPr>
        <w:t>:</w:t>
      </w:r>
    </w:p>
    <w:p w14:paraId="53F1776B" w14:textId="77777777" w:rsidR="00C8462B" w:rsidRDefault="00C8462B" w:rsidP="00F62B34">
      <w:pPr>
        <w:spacing w:after="120"/>
        <w:ind w:left="935" w:right="986"/>
        <w:jc w:val="both"/>
        <w:rPr>
          <w:rFonts w:ascii="Arial" w:hAnsi="Arial" w:cs="Arial"/>
          <w:sz w:val="20"/>
          <w:szCs w:val="20"/>
        </w:rPr>
      </w:pPr>
    </w:p>
    <w:p w14:paraId="717F159D" w14:textId="77777777" w:rsidR="00F55794" w:rsidRPr="00F62B34" w:rsidRDefault="00686AAB" w:rsidP="00F62B34">
      <w:pPr>
        <w:spacing w:after="120"/>
        <w:ind w:left="935" w:right="986"/>
        <w:jc w:val="both"/>
        <w:rPr>
          <w:rFonts w:ascii="Arial" w:hAnsi="Arial" w:cs="Arial"/>
          <w:sz w:val="20"/>
          <w:szCs w:val="20"/>
        </w:rPr>
      </w:pPr>
      <w:r w:rsidRPr="00F62B34">
        <w:rPr>
          <w:rFonts w:ascii="Arial" w:hAnsi="Arial" w:cs="Arial"/>
          <w:sz w:val="20"/>
          <w:szCs w:val="20"/>
        </w:rPr>
        <w:t>“III.- Sobre el fondo. No estima la Sala que en el caso concreto</w:t>
      </w:r>
      <w:r w:rsidR="00E008F6" w:rsidRPr="00F62B34">
        <w:rPr>
          <w:rFonts w:ascii="Arial" w:hAnsi="Arial" w:cs="Arial"/>
          <w:sz w:val="20"/>
          <w:szCs w:val="20"/>
        </w:rPr>
        <w:t xml:space="preserve"> se hayan lesionado derechos fundamentales de los recurrentes como lo alegan en el memorial de interposición del recurso. Según se afirma bajo juramento, la ruta 647 que es operada por los recurrentes y la ruta </w:t>
      </w:r>
      <w:proofErr w:type="spellStart"/>
      <w:r w:rsidR="009E6D7C">
        <w:rPr>
          <w:rFonts w:ascii="Arial" w:hAnsi="Arial" w:cs="Arial"/>
          <w:sz w:val="20"/>
          <w:szCs w:val="20"/>
        </w:rPr>
        <w:t>xxx</w:t>
      </w:r>
      <w:proofErr w:type="spellEnd"/>
      <w:r w:rsidR="00E008F6" w:rsidRPr="00F62B34">
        <w:rPr>
          <w:rFonts w:ascii="Arial" w:hAnsi="Arial" w:cs="Arial"/>
          <w:sz w:val="20"/>
          <w:szCs w:val="20"/>
        </w:rPr>
        <w:t xml:space="preserve"> que opera la empresa </w:t>
      </w:r>
      <w:r w:rsidR="00BC1DFF">
        <w:rPr>
          <w:rFonts w:ascii="Arial" w:hAnsi="Arial" w:cs="Arial"/>
          <w:sz w:val="20"/>
          <w:szCs w:val="20"/>
        </w:rPr>
        <w:lastRenderedPageBreak/>
        <w:t>SUG</w:t>
      </w:r>
      <w:r w:rsidR="00E008F6" w:rsidRPr="00F62B34">
        <w:rPr>
          <w:rFonts w:ascii="Arial" w:hAnsi="Arial" w:cs="Arial"/>
          <w:sz w:val="20"/>
          <w:szCs w:val="20"/>
        </w:rPr>
        <w:t xml:space="preserve"> S.A., no se trata de rutas idénticas ni tampoco poseen los mismos puntos</w:t>
      </w:r>
      <w:r w:rsidR="009109EF" w:rsidRPr="00F62B34">
        <w:rPr>
          <w:rFonts w:ascii="Arial" w:hAnsi="Arial" w:cs="Arial"/>
          <w:sz w:val="20"/>
          <w:szCs w:val="20"/>
        </w:rPr>
        <w:t xml:space="preserve"> de destino, con lo cual, tampoco se da una competencia desleal para esos servicios de transporte público remunerado de personas y por ello</w:t>
      </w:r>
      <w:r w:rsidR="00000B01" w:rsidRPr="00F62B34">
        <w:rPr>
          <w:rFonts w:ascii="Arial" w:hAnsi="Arial" w:cs="Arial"/>
          <w:sz w:val="20"/>
          <w:szCs w:val="20"/>
        </w:rPr>
        <w:t xml:space="preserve"> </w:t>
      </w:r>
      <w:r w:rsidR="009109EF" w:rsidRPr="00F62B34">
        <w:rPr>
          <w:rFonts w:ascii="Arial" w:hAnsi="Arial" w:cs="Arial"/>
          <w:sz w:val="20"/>
          <w:szCs w:val="20"/>
        </w:rPr>
        <w:t>se estimó que no era procedente otorgar ninguna</w:t>
      </w:r>
      <w:r w:rsidR="00000B01" w:rsidRPr="00F62B34">
        <w:rPr>
          <w:rFonts w:ascii="Arial" w:hAnsi="Arial" w:cs="Arial"/>
          <w:sz w:val="20"/>
          <w:szCs w:val="20"/>
        </w:rPr>
        <w:t xml:space="preserve">  audiencia a los recurrentes, considerando la Sala que por tales circunstancias, no se han lesionado derechos fundamentales de los recurrentes pues </w:t>
      </w:r>
      <w:proofErr w:type="spellStart"/>
      <w:r w:rsidR="00000B01" w:rsidRPr="00F62B34">
        <w:rPr>
          <w:rFonts w:ascii="Arial" w:hAnsi="Arial" w:cs="Arial"/>
          <w:sz w:val="20"/>
          <w:szCs w:val="20"/>
        </w:rPr>
        <w:t>aún</w:t>
      </w:r>
      <w:proofErr w:type="spellEnd"/>
      <w:r w:rsidR="00000B01" w:rsidRPr="00F62B34">
        <w:rPr>
          <w:rFonts w:ascii="Arial" w:hAnsi="Arial" w:cs="Arial"/>
          <w:sz w:val="20"/>
          <w:szCs w:val="20"/>
        </w:rPr>
        <w:t xml:space="preserve"> cuando esas empresas comparten</w:t>
      </w:r>
      <w:r w:rsidR="00565092" w:rsidRPr="00F62B34">
        <w:rPr>
          <w:rFonts w:ascii="Arial" w:hAnsi="Arial" w:cs="Arial"/>
          <w:sz w:val="20"/>
          <w:szCs w:val="20"/>
        </w:rPr>
        <w:t xml:space="preserve"> un corredor común, ello no implica una interferencia directa o un perjuicio entre ellas pues se refieren a rutas distintas que sirven para satisfacer las necesidades del servicio público en diferentes puntos y por ello, al no haberse otorgado la audiencia que reclaman los recurrentes, se ha lesionado ningún</w:t>
      </w:r>
      <w:r w:rsidR="00F55794" w:rsidRPr="00F62B34">
        <w:rPr>
          <w:rFonts w:ascii="Arial" w:hAnsi="Arial" w:cs="Arial"/>
          <w:sz w:val="20"/>
          <w:szCs w:val="20"/>
        </w:rPr>
        <w:t xml:space="preserve"> derecho fundamental</w:t>
      </w:r>
      <w:r w:rsidR="001A7C95">
        <w:rPr>
          <w:rFonts w:ascii="Arial" w:hAnsi="Arial" w:cs="Arial"/>
          <w:sz w:val="20"/>
          <w:szCs w:val="20"/>
        </w:rPr>
        <w:t>.</w:t>
      </w:r>
      <w:r w:rsidR="00F55794" w:rsidRPr="00F62B34">
        <w:rPr>
          <w:rFonts w:ascii="Arial" w:hAnsi="Arial" w:cs="Arial"/>
          <w:sz w:val="20"/>
          <w:szCs w:val="20"/>
        </w:rPr>
        <w:t xml:space="preserve"> </w:t>
      </w:r>
    </w:p>
    <w:p w14:paraId="336D2EC2" w14:textId="77777777" w:rsidR="006D5D39" w:rsidRDefault="006D5D39" w:rsidP="00511095">
      <w:pPr>
        <w:spacing w:after="120"/>
        <w:jc w:val="both"/>
        <w:rPr>
          <w:rFonts w:ascii="Arial" w:hAnsi="Arial" w:cs="Arial"/>
          <w:sz w:val="22"/>
          <w:szCs w:val="22"/>
        </w:rPr>
      </w:pPr>
    </w:p>
    <w:p w14:paraId="7EA792BA" w14:textId="77777777" w:rsidR="00A37F82" w:rsidRDefault="00AB76DD" w:rsidP="00511095">
      <w:pPr>
        <w:spacing w:after="120"/>
        <w:jc w:val="both"/>
        <w:rPr>
          <w:rFonts w:ascii="Arial" w:hAnsi="Arial" w:cs="Arial"/>
          <w:sz w:val="22"/>
          <w:szCs w:val="22"/>
        </w:rPr>
      </w:pPr>
      <w:r>
        <w:rPr>
          <w:rFonts w:ascii="Arial" w:hAnsi="Arial" w:cs="Arial"/>
          <w:sz w:val="22"/>
          <w:szCs w:val="22"/>
        </w:rPr>
        <w:t xml:space="preserve">En este sentido, conviene citar otro antecedente de la misma Sala Constitucional, quien mediante resolución </w:t>
      </w:r>
      <w:r w:rsidR="00B40F00">
        <w:rPr>
          <w:rFonts w:ascii="Arial" w:hAnsi="Arial" w:cs="Arial"/>
          <w:sz w:val="22"/>
          <w:szCs w:val="22"/>
        </w:rPr>
        <w:t>1999-02972 del 23 de abril de 1999</w:t>
      </w:r>
      <w:r w:rsidR="00A37F82">
        <w:rPr>
          <w:rFonts w:ascii="Arial" w:hAnsi="Arial" w:cs="Arial"/>
          <w:sz w:val="22"/>
          <w:szCs w:val="22"/>
        </w:rPr>
        <w:t>, señaló lo que a continuación se transcribe:</w:t>
      </w:r>
    </w:p>
    <w:p w14:paraId="7DB4E9FE" w14:textId="77777777" w:rsidR="006D5D39" w:rsidRDefault="006D5D39" w:rsidP="00474028">
      <w:pPr>
        <w:spacing w:after="120"/>
        <w:ind w:left="935" w:right="986"/>
        <w:jc w:val="both"/>
        <w:rPr>
          <w:rFonts w:ascii="Arial" w:hAnsi="Arial" w:cs="Arial"/>
          <w:sz w:val="20"/>
          <w:szCs w:val="20"/>
        </w:rPr>
      </w:pPr>
    </w:p>
    <w:p w14:paraId="2081C25E" w14:textId="77777777" w:rsidR="00F55794" w:rsidRPr="001A7C95" w:rsidRDefault="00A37F82" w:rsidP="00474028">
      <w:pPr>
        <w:spacing w:after="120"/>
        <w:ind w:left="935" w:right="986"/>
        <w:jc w:val="both"/>
        <w:rPr>
          <w:rFonts w:ascii="Arial" w:hAnsi="Arial" w:cs="Arial"/>
          <w:sz w:val="20"/>
          <w:szCs w:val="20"/>
        </w:rPr>
      </w:pPr>
      <w:r w:rsidRPr="001A7C95">
        <w:rPr>
          <w:rFonts w:ascii="Arial" w:hAnsi="Arial" w:cs="Arial"/>
          <w:sz w:val="20"/>
          <w:szCs w:val="20"/>
        </w:rPr>
        <w:t xml:space="preserve">“Estima la Sala, que el artículo transcrito no se aplica al caso que nos ocupa, debido a que el acuerdo impugnado no se refiere al establecimiento de una línea nueva, sino el aumento de horario de una línea ya existente, cuya ruta tiene un recorrido similar, pero no idéntico a las rutas </w:t>
      </w:r>
      <w:proofErr w:type="spellStart"/>
      <w:r w:rsidR="00DC6606">
        <w:rPr>
          <w:rFonts w:ascii="Arial" w:hAnsi="Arial" w:cs="Arial"/>
          <w:sz w:val="20"/>
          <w:szCs w:val="20"/>
        </w:rPr>
        <w:t>xxx</w:t>
      </w:r>
      <w:proofErr w:type="spellEnd"/>
      <w:r w:rsidRPr="001A7C95">
        <w:rPr>
          <w:rFonts w:ascii="Arial" w:hAnsi="Arial" w:cs="Arial"/>
          <w:sz w:val="20"/>
          <w:szCs w:val="20"/>
        </w:rPr>
        <w:t xml:space="preserve">, </w:t>
      </w:r>
      <w:proofErr w:type="spellStart"/>
      <w:r w:rsidR="00DC6606">
        <w:rPr>
          <w:rFonts w:ascii="Arial" w:hAnsi="Arial" w:cs="Arial"/>
          <w:sz w:val="20"/>
          <w:szCs w:val="20"/>
        </w:rPr>
        <w:t>xxx</w:t>
      </w:r>
      <w:proofErr w:type="spellEnd"/>
      <w:r w:rsidRPr="001A7C95">
        <w:rPr>
          <w:rFonts w:ascii="Arial" w:hAnsi="Arial" w:cs="Arial"/>
          <w:sz w:val="20"/>
          <w:szCs w:val="20"/>
        </w:rPr>
        <w:t xml:space="preserve">, </w:t>
      </w:r>
      <w:proofErr w:type="spellStart"/>
      <w:r w:rsidR="00DC6606">
        <w:rPr>
          <w:rFonts w:ascii="Arial" w:hAnsi="Arial" w:cs="Arial"/>
          <w:sz w:val="20"/>
          <w:szCs w:val="20"/>
        </w:rPr>
        <w:t>xxx</w:t>
      </w:r>
      <w:proofErr w:type="spellEnd"/>
      <w:r w:rsidRPr="001A7C95">
        <w:rPr>
          <w:rFonts w:ascii="Arial" w:hAnsi="Arial" w:cs="Arial"/>
          <w:sz w:val="20"/>
          <w:szCs w:val="20"/>
        </w:rPr>
        <w:t xml:space="preserve"> y </w:t>
      </w:r>
      <w:proofErr w:type="spellStart"/>
      <w:r w:rsidR="00DC6606">
        <w:rPr>
          <w:rFonts w:ascii="Arial" w:hAnsi="Arial" w:cs="Arial"/>
          <w:sz w:val="20"/>
          <w:szCs w:val="20"/>
        </w:rPr>
        <w:t>xxx</w:t>
      </w:r>
      <w:proofErr w:type="spellEnd"/>
      <w:r w:rsidRPr="001A7C95">
        <w:rPr>
          <w:rFonts w:ascii="Arial" w:hAnsi="Arial" w:cs="Arial"/>
          <w:sz w:val="20"/>
          <w:szCs w:val="20"/>
        </w:rPr>
        <w:t>. Además, el aumento de horario tiene fundamento en el informe técnico respectivo</w:t>
      </w:r>
      <w:r w:rsidR="00C65513" w:rsidRPr="001A7C95">
        <w:rPr>
          <w:rFonts w:ascii="Arial" w:hAnsi="Arial" w:cs="Arial"/>
          <w:sz w:val="20"/>
          <w:szCs w:val="20"/>
        </w:rPr>
        <w:t xml:space="preserve"> y pretende satisfacer la necesidad del servicio público, en beneficio de los usuarios. En consecuencia, no se observa violación alguna a la garantía del debido proceso. En todo caso, si los accionantes consideran que el acuerdo impugnado genera una competencia desleal que los perjudica, tienen la posibilidad de solicitar a la Comisión Técnica el aumento</w:t>
      </w:r>
      <w:r w:rsidR="00474028" w:rsidRPr="001A7C95">
        <w:rPr>
          <w:rFonts w:ascii="Arial" w:hAnsi="Arial" w:cs="Arial"/>
          <w:sz w:val="20"/>
          <w:szCs w:val="20"/>
        </w:rPr>
        <w:t xml:space="preserve"> de horarios respectivo, siendo que éste órgano deberá resolver con fundamento en la necesidad del servicio público y en respeto al principio de igualdad. En mérito de lo expuesto, procede declarar sin lugar el recurso.” </w:t>
      </w:r>
      <w:r w:rsidRPr="001A7C95">
        <w:rPr>
          <w:rFonts w:ascii="Arial" w:hAnsi="Arial" w:cs="Arial"/>
          <w:sz w:val="20"/>
          <w:szCs w:val="20"/>
        </w:rPr>
        <w:t xml:space="preserve"> </w:t>
      </w:r>
    </w:p>
    <w:p w14:paraId="2D0A44D3" w14:textId="77777777" w:rsidR="00AB76DD" w:rsidRDefault="00AB76DD" w:rsidP="00511095">
      <w:pPr>
        <w:spacing w:after="120"/>
        <w:jc w:val="both"/>
        <w:rPr>
          <w:rFonts w:ascii="Arial" w:hAnsi="Arial" w:cs="Arial"/>
          <w:sz w:val="22"/>
          <w:szCs w:val="22"/>
        </w:rPr>
      </w:pPr>
    </w:p>
    <w:p w14:paraId="7DFF20B9" w14:textId="77777777" w:rsidR="00C8462B" w:rsidRDefault="00C8462B" w:rsidP="00511095">
      <w:pPr>
        <w:spacing w:after="120"/>
        <w:jc w:val="both"/>
        <w:rPr>
          <w:rFonts w:ascii="Arial" w:hAnsi="Arial" w:cs="Arial"/>
          <w:sz w:val="22"/>
          <w:szCs w:val="22"/>
        </w:rPr>
      </w:pPr>
    </w:p>
    <w:p w14:paraId="3F9763C0" w14:textId="77777777" w:rsidR="00D16956" w:rsidRDefault="00F55794" w:rsidP="00511095">
      <w:pPr>
        <w:spacing w:after="120"/>
        <w:jc w:val="both"/>
        <w:rPr>
          <w:rFonts w:ascii="Arial" w:hAnsi="Arial" w:cs="Arial"/>
          <w:sz w:val="22"/>
          <w:szCs w:val="22"/>
        </w:rPr>
      </w:pPr>
      <w:r>
        <w:rPr>
          <w:rFonts w:ascii="Arial" w:hAnsi="Arial" w:cs="Arial"/>
          <w:sz w:val="22"/>
          <w:szCs w:val="22"/>
        </w:rPr>
        <w:t xml:space="preserve">Por otra parte, cabe destacar que </w:t>
      </w:r>
      <w:r w:rsidR="00107937">
        <w:rPr>
          <w:rFonts w:ascii="Arial" w:hAnsi="Arial" w:cs="Arial"/>
          <w:sz w:val="22"/>
          <w:szCs w:val="22"/>
        </w:rPr>
        <w:t xml:space="preserve">la parte recurrente debería tener pleno conocimiento de </w:t>
      </w:r>
      <w:r>
        <w:rPr>
          <w:rFonts w:ascii="Arial" w:hAnsi="Arial" w:cs="Arial"/>
          <w:sz w:val="22"/>
          <w:szCs w:val="22"/>
        </w:rPr>
        <w:t>esta línea jurisprudencial, toda vez que</w:t>
      </w:r>
      <w:r w:rsidR="00B369BB">
        <w:rPr>
          <w:rFonts w:ascii="Arial" w:hAnsi="Arial" w:cs="Arial"/>
          <w:sz w:val="22"/>
          <w:szCs w:val="22"/>
        </w:rPr>
        <w:t xml:space="preserve"> </w:t>
      </w:r>
      <w:r w:rsidR="003B2938">
        <w:rPr>
          <w:rFonts w:ascii="Arial" w:hAnsi="Arial" w:cs="Arial"/>
          <w:sz w:val="22"/>
          <w:szCs w:val="22"/>
        </w:rPr>
        <w:t>el señor O</w:t>
      </w:r>
      <w:r w:rsidR="009E60D1">
        <w:rPr>
          <w:rFonts w:ascii="Arial" w:hAnsi="Arial" w:cs="Arial"/>
          <w:sz w:val="22"/>
          <w:szCs w:val="22"/>
        </w:rPr>
        <w:t>AC</w:t>
      </w:r>
      <w:r w:rsidR="003B2938">
        <w:rPr>
          <w:rFonts w:ascii="Arial" w:hAnsi="Arial" w:cs="Arial"/>
          <w:sz w:val="22"/>
          <w:szCs w:val="22"/>
        </w:rPr>
        <w:t xml:space="preserve"> Castro interpuso </w:t>
      </w:r>
      <w:r w:rsidR="001A7C95">
        <w:rPr>
          <w:rFonts w:ascii="Arial" w:hAnsi="Arial" w:cs="Arial"/>
          <w:sz w:val="22"/>
          <w:szCs w:val="22"/>
        </w:rPr>
        <w:t>un recurso de</w:t>
      </w:r>
      <w:r w:rsidR="00B369BB">
        <w:rPr>
          <w:rFonts w:ascii="Arial" w:hAnsi="Arial" w:cs="Arial"/>
          <w:sz w:val="22"/>
          <w:szCs w:val="22"/>
        </w:rPr>
        <w:t xml:space="preserve"> </w:t>
      </w:r>
      <w:r w:rsidR="007D597C">
        <w:rPr>
          <w:rFonts w:ascii="Arial" w:hAnsi="Arial" w:cs="Arial"/>
          <w:sz w:val="22"/>
          <w:szCs w:val="22"/>
        </w:rPr>
        <w:t xml:space="preserve">amparo  a favor de la Empresa de </w:t>
      </w:r>
      <w:r w:rsidR="00DC6606">
        <w:rPr>
          <w:rFonts w:ascii="Arial" w:hAnsi="Arial" w:cs="Arial"/>
          <w:sz w:val="22"/>
          <w:szCs w:val="22"/>
        </w:rPr>
        <w:t>T…</w:t>
      </w:r>
      <w:r w:rsidR="00E15F89">
        <w:rPr>
          <w:rFonts w:ascii="Arial" w:hAnsi="Arial" w:cs="Arial"/>
          <w:sz w:val="22"/>
          <w:szCs w:val="22"/>
        </w:rPr>
        <w:t>,</w:t>
      </w:r>
      <w:r w:rsidR="007D597C">
        <w:rPr>
          <w:rFonts w:ascii="Arial" w:hAnsi="Arial" w:cs="Arial"/>
          <w:sz w:val="22"/>
          <w:szCs w:val="22"/>
        </w:rPr>
        <w:t xml:space="preserve"> R</w:t>
      </w:r>
      <w:r w:rsidR="00546942">
        <w:rPr>
          <w:rFonts w:ascii="Arial" w:hAnsi="Arial" w:cs="Arial"/>
          <w:sz w:val="22"/>
          <w:szCs w:val="22"/>
        </w:rPr>
        <w:t>u</w:t>
      </w:r>
      <w:r w:rsidR="007D597C">
        <w:rPr>
          <w:rFonts w:ascii="Arial" w:hAnsi="Arial" w:cs="Arial"/>
          <w:sz w:val="22"/>
          <w:szCs w:val="22"/>
        </w:rPr>
        <w:t xml:space="preserve">ta </w:t>
      </w:r>
      <w:proofErr w:type="spellStart"/>
      <w:r w:rsidR="00DC6606">
        <w:rPr>
          <w:rFonts w:ascii="Arial" w:hAnsi="Arial" w:cs="Arial"/>
          <w:sz w:val="22"/>
          <w:szCs w:val="22"/>
        </w:rPr>
        <w:t>xxx</w:t>
      </w:r>
      <w:proofErr w:type="spellEnd"/>
      <w:r w:rsidR="007D597C">
        <w:rPr>
          <w:rFonts w:ascii="Arial" w:hAnsi="Arial" w:cs="Arial"/>
          <w:sz w:val="22"/>
          <w:szCs w:val="22"/>
        </w:rPr>
        <w:t xml:space="preserve"> E.I.R.L., </w:t>
      </w:r>
      <w:r w:rsidR="001A7C95">
        <w:rPr>
          <w:rFonts w:ascii="Arial" w:hAnsi="Arial" w:cs="Arial"/>
          <w:sz w:val="22"/>
          <w:szCs w:val="22"/>
        </w:rPr>
        <w:t xml:space="preserve">por cuanto </w:t>
      </w:r>
      <w:r w:rsidR="00D16956">
        <w:rPr>
          <w:rFonts w:ascii="Arial" w:hAnsi="Arial" w:cs="Arial"/>
          <w:sz w:val="22"/>
          <w:szCs w:val="22"/>
        </w:rPr>
        <w:t>la ahora recurrente (</w:t>
      </w:r>
      <w:r w:rsidR="00235D0A">
        <w:rPr>
          <w:rFonts w:ascii="Arial" w:hAnsi="Arial" w:cs="Arial"/>
          <w:sz w:val="22"/>
          <w:szCs w:val="22"/>
        </w:rPr>
        <w:t>E...</w:t>
      </w:r>
      <w:r w:rsidR="00D16956">
        <w:rPr>
          <w:rFonts w:ascii="Arial" w:hAnsi="Arial" w:cs="Arial"/>
          <w:sz w:val="22"/>
          <w:szCs w:val="22"/>
        </w:rPr>
        <w:t xml:space="preserve"> S.R.L.</w:t>
      </w:r>
      <w:r w:rsidR="00107937">
        <w:rPr>
          <w:rFonts w:ascii="Arial" w:hAnsi="Arial" w:cs="Arial"/>
          <w:sz w:val="22"/>
          <w:szCs w:val="22"/>
        </w:rPr>
        <w:t>)</w:t>
      </w:r>
      <w:r w:rsidR="00D16956">
        <w:rPr>
          <w:rFonts w:ascii="Arial" w:hAnsi="Arial" w:cs="Arial"/>
          <w:sz w:val="22"/>
          <w:szCs w:val="22"/>
        </w:rPr>
        <w:t xml:space="preserve"> presentó una gestión de incremento de horarios, en la ruta </w:t>
      </w:r>
      <w:proofErr w:type="spellStart"/>
      <w:r w:rsidR="00DC6606">
        <w:rPr>
          <w:rFonts w:ascii="Arial" w:hAnsi="Arial" w:cs="Arial"/>
          <w:sz w:val="22"/>
          <w:szCs w:val="22"/>
        </w:rPr>
        <w:t>xxx</w:t>
      </w:r>
      <w:proofErr w:type="spellEnd"/>
      <w:r w:rsidR="00D16956">
        <w:rPr>
          <w:rFonts w:ascii="Arial" w:hAnsi="Arial" w:cs="Arial"/>
          <w:sz w:val="22"/>
          <w:szCs w:val="22"/>
        </w:rPr>
        <w:t xml:space="preserve"> y la Sala Constitucional, mediante la resolución 2004-12139 del 29 de octubre del 2004, en lo conducente indicó:</w:t>
      </w:r>
    </w:p>
    <w:p w14:paraId="2DDA910C" w14:textId="77777777" w:rsidR="000806E0" w:rsidRDefault="000806E0" w:rsidP="00511095">
      <w:pPr>
        <w:spacing w:after="120"/>
        <w:jc w:val="both"/>
        <w:rPr>
          <w:rFonts w:ascii="Arial" w:hAnsi="Arial" w:cs="Arial"/>
          <w:sz w:val="22"/>
          <w:szCs w:val="22"/>
        </w:rPr>
      </w:pPr>
    </w:p>
    <w:p w14:paraId="34FB3A19" w14:textId="77777777" w:rsidR="00C8462B" w:rsidRDefault="00C8462B" w:rsidP="00511095">
      <w:pPr>
        <w:spacing w:after="120"/>
        <w:jc w:val="both"/>
        <w:rPr>
          <w:rFonts w:ascii="Arial" w:hAnsi="Arial" w:cs="Arial"/>
          <w:sz w:val="22"/>
          <w:szCs w:val="22"/>
        </w:rPr>
      </w:pPr>
    </w:p>
    <w:p w14:paraId="24F0A886" w14:textId="77777777" w:rsidR="00E44D73" w:rsidRPr="00F62B34" w:rsidRDefault="00D16956" w:rsidP="000806E0">
      <w:pPr>
        <w:spacing w:after="120"/>
        <w:ind w:left="935" w:right="986"/>
        <w:jc w:val="both"/>
        <w:rPr>
          <w:rFonts w:ascii="Arial" w:hAnsi="Arial" w:cs="Arial"/>
          <w:sz w:val="20"/>
          <w:szCs w:val="20"/>
        </w:rPr>
      </w:pPr>
      <w:r w:rsidRPr="00F62B34">
        <w:rPr>
          <w:rFonts w:ascii="Arial" w:hAnsi="Arial" w:cs="Arial"/>
          <w:sz w:val="20"/>
          <w:szCs w:val="20"/>
        </w:rPr>
        <w:t>“</w:t>
      </w:r>
      <w:r w:rsidR="00E44D73" w:rsidRPr="00F62B34">
        <w:rPr>
          <w:rFonts w:ascii="Arial" w:hAnsi="Arial" w:cs="Arial"/>
          <w:b/>
          <w:sz w:val="20"/>
          <w:szCs w:val="20"/>
        </w:rPr>
        <w:t>III.- Sobre el fondo</w:t>
      </w:r>
      <w:r w:rsidR="00E44D73" w:rsidRPr="00F62B34">
        <w:rPr>
          <w:rFonts w:ascii="Arial" w:hAnsi="Arial" w:cs="Arial"/>
          <w:sz w:val="20"/>
          <w:szCs w:val="20"/>
        </w:rPr>
        <w:t>…Sin embargo, ésta Sala ha valorado que cuando se trata de rutas independientes, ésta obligación de realizar la audiencia, no se les impone. Cuando como en el caso concreto, se solicita un aumento de horarios en una ruta, no existe obligación de dar audiencia a otra empresa que si bien comparte un trecho del camino, tiene terminal diferente…”</w:t>
      </w:r>
    </w:p>
    <w:p w14:paraId="3F7DF58C" w14:textId="77777777" w:rsidR="00E44D73" w:rsidRDefault="00E44D73" w:rsidP="00511095">
      <w:pPr>
        <w:spacing w:after="120"/>
        <w:jc w:val="both"/>
        <w:rPr>
          <w:rFonts w:ascii="Arial" w:hAnsi="Arial" w:cs="Arial"/>
          <w:sz w:val="22"/>
          <w:szCs w:val="22"/>
        </w:rPr>
      </w:pPr>
    </w:p>
    <w:p w14:paraId="5E41BFAB" w14:textId="77777777" w:rsidR="00C8462B" w:rsidRDefault="00C8462B" w:rsidP="00511095">
      <w:pPr>
        <w:spacing w:after="120"/>
        <w:jc w:val="both"/>
        <w:rPr>
          <w:rFonts w:ascii="Arial" w:hAnsi="Arial" w:cs="Arial"/>
          <w:sz w:val="22"/>
          <w:szCs w:val="22"/>
        </w:rPr>
      </w:pPr>
    </w:p>
    <w:p w14:paraId="1B62EBB9" w14:textId="77777777" w:rsidR="00873ADD" w:rsidRDefault="00873ADD" w:rsidP="00511095">
      <w:pPr>
        <w:spacing w:after="120"/>
        <w:jc w:val="both"/>
        <w:rPr>
          <w:rFonts w:ascii="Arial" w:hAnsi="Arial" w:cs="Arial"/>
          <w:sz w:val="22"/>
          <w:szCs w:val="22"/>
        </w:rPr>
      </w:pPr>
      <w:r>
        <w:rPr>
          <w:rFonts w:ascii="Arial" w:hAnsi="Arial" w:cs="Arial"/>
          <w:sz w:val="22"/>
          <w:szCs w:val="22"/>
        </w:rPr>
        <w:t>A mayor abundamiento, en el citado voto la Sala Constitucional, señala en lo conducente:</w:t>
      </w:r>
    </w:p>
    <w:p w14:paraId="3CF9E190" w14:textId="77777777" w:rsidR="00F62B34" w:rsidRDefault="00F62B34" w:rsidP="00D0705E">
      <w:pPr>
        <w:spacing w:after="120"/>
        <w:ind w:left="935" w:right="986"/>
        <w:jc w:val="both"/>
        <w:rPr>
          <w:rFonts w:ascii="Arial" w:hAnsi="Arial" w:cs="Arial"/>
          <w:sz w:val="22"/>
          <w:szCs w:val="22"/>
        </w:rPr>
      </w:pPr>
    </w:p>
    <w:p w14:paraId="594F247B" w14:textId="77777777" w:rsidR="00460F56" w:rsidRPr="00F62B34" w:rsidRDefault="00873ADD" w:rsidP="00D0705E">
      <w:pPr>
        <w:spacing w:after="120"/>
        <w:ind w:left="935" w:right="986"/>
        <w:jc w:val="both"/>
        <w:rPr>
          <w:rFonts w:ascii="Arial" w:hAnsi="Arial" w:cs="Arial"/>
          <w:sz w:val="20"/>
          <w:szCs w:val="20"/>
        </w:rPr>
      </w:pPr>
      <w:r w:rsidRPr="00F62B34">
        <w:rPr>
          <w:rFonts w:ascii="Arial" w:hAnsi="Arial" w:cs="Arial"/>
          <w:sz w:val="20"/>
          <w:szCs w:val="20"/>
        </w:rPr>
        <w:t>“</w:t>
      </w:r>
      <w:r w:rsidRPr="00F62B34">
        <w:rPr>
          <w:rFonts w:ascii="Arial" w:hAnsi="Arial" w:cs="Arial"/>
          <w:b/>
          <w:sz w:val="20"/>
          <w:szCs w:val="20"/>
        </w:rPr>
        <w:t>IV.- Caso concreto.-</w:t>
      </w:r>
      <w:r w:rsidRPr="00F62B34">
        <w:rPr>
          <w:rFonts w:ascii="Arial" w:hAnsi="Arial" w:cs="Arial"/>
          <w:sz w:val="20"/>
          <w:szCs w:val="20"/>
        </w:rPr>
        <w:t xml:space="preserve"> …Se deriva del informe rendido bajo juramento por el recurrido que las rutas </w:t>
      </w:r>
      <w:proofErr w:type="spellStart"/>
      <w:r w:rsidR="00DC6606">
        <w:rPr>
          <w:rFonts w:ascii="Arial" w:hAnsi="Arial" w:cs="Arial"/>
          <w:sz w:val="20"/>
          <w:szCs w:val="20"/>
        </w:rPr>
        <w:t>xxx</w:t>
      </w:r>
      <w:proofErr w:type="spellEnd"/>
      <w:r w:rsidRPr="00F62B34">
        <w:rPr>
          <w:rFonts w:ascii="Arial" w:hAnsi="Arial" w:cs="Arial"/>
          <w:sz w:val="20"/>
          <w:szCs w:val="20"/>
        </w:rPr>
        <w:t xml:space="preserve"> la empresa que solicita el aumento de horario y la </w:t>
      </w:r>
      <w:proofErr w:type="spellStart"/>
      <w:r w:rsidR="00DC6606">
        <w:rPr>
          <w:rFonts w:ascii="Arial" w:hAnsi="Arial" w:cs="Arial"/>
          <w:sz w:val="20"/>
          <w:szCs w:val="20"/>
        </w:rPr>
        <w:t>xxx</w:t>
      </w:r>
      <w:proofErr w:type="spellEnd"/>
      <w:r w:rsidRPr="00F62B34">
        <w:rPr>
          <w:rFonts w:ascii="Arial" w:hAnsi="Arial" w:cs="Arial"/>
          <w:sz w:val="20"/>
          <w:szCs w:val="20"/>
        </w:rPr>
        <w:t xml:space="preserve"> de la amparada, tienen puntos terminales distintos, lo cual de conformidad con la definición de ruta contenida en el artículo 1 de la Ley 3503 configura estas rutas como independientes, y como se dijo en la sentencia supra el hecho de que deban compartir un trecho de su recorrido no necesariamente implica </w:t>
      </w:r>
      <w:r w:rsidR="00460F56" w:rsidRPr="00F62B34">
        <w:rPr>
          <w:rFonts w:ascii="Arial" w:hAnsi="Arial" w:cs="Arial"/>
          <w:sz w:val="20"/>
          <w:szCs w:val="20"/>
        </w:rPr>
        <w:t xml:space="preserve">afectación entre los servicios de transporte que brindan, por tanto y por tratarse de recorridos diferentes no lleva razón el recurrente, pues el recurrido no violó su derecho al debido proceso al no garantizarle el ser oído  ya </w:t>
      </w:r>
      <w:proofErr w:type="spellStart"/>
      <w:r w:rsidR="00460F56" w:rsidRPr="00F62B34">
        <w:rPr>
          <w:rFonts w:ascii="Arial" w:hAnsi="Arial" w:cs="Arial"/>
          <w:sz w:val="20"/>
          <w:szCs w:val="20"/>
        </w:rPr>
        <w:t>atener</w:t>
      </w:r>
      <w:proofErr w:type="spellEnd"/>
      <w:r w:rsidR="00460F56" w:rsidRPr="00F62B34">
        <w:rPr>
          <w:rFonts w:ascii="Arial" w:hAnsi="Arial" w:cs="Arial"/>
          <w:sz w:val="20"/>
          <w:szCs w:val="20"/>
        </w:rPr>
        <w:t xml:space="preserve"> acceso al expediente que tramitaba el aumento que interesa previo a concedérselo a la empresa </w:t>
      </w:r>
      <w:r w:rsidR="00235D0A">
        <w:rPr>
          <w:rFonts w:ascii="Arial" w:hAnsi="Arial" w:cs="Arial"/>
          <w:sz w:val="20"/>
          <w:szCs w:val="20"/>
        </w:rPr>
        <w:t>E...</w:t>
      </w:r>
      <w:r w:rsidR="00460F56" w:rsidRPr="00F62B34">
        <w:rPr>
          <w:rFonts w:ascii="Arial" w:hAnsi="Arial" w:cs="Arial"/>
          <w:sz w:val="20"/>
          <w:szCs w:val="20"/>
        </w:rPr>
        <w:t xml:space="preserve"> S.R.L.</w:t>
      </w:r>
    </w:p>
    <w:p w14:paraId="4C377459" w14:textId="77777777" w:rsidR="000806E0" w:rsidRPr="00F62B34" w:rsidRDefault="00460F56" w:rsidP="00D0705E">
      <w:pPr>
        <w:spacing w:after="120"/>
        <w:ind w:left="935" w:right="986"/>
        <w:jc w:val="both"/>
        <w:rPr>
          <w:rFonts w:ascii="Arial" w:hAnsi="Arial" w:cs="Arial"/>
          <w:sz w:val="20"/>
          <w:szCs w:val="20"/>
        </w:rPr>
      </w:pPr>
      <w:r w:rsidRPr="00F62B34">
        <w:rPr>
          <w:rFonts w:ascii="Arial" w:hAnsi="Arial" w:cs="Arial"/>
          <w:b/>
          <w:sz w:val="20"/>
          <w:szCs w:val="20"/>
        </w:rPr>
        <w:t>V.-</w:t>
      </w:r>
      <w:r w:rsidRPr="00F62B34">
        <w:rPr>
          <w:rFonts w:ascii="Arial" w:hAnsi="Arial" w:cs="Arial"/>
          <w:sz w:val="20"/>
          <w:szCs w:val="20"/>
        </w:rPr>
        <w:t xml:space="preserve"> </w:t>
      </w:r>
      <w:r w:rsidR="000806E0" w:rsidRPr="00F62B34">
        <w:rPr>
          <w:rFonts w:ascii="Arial" w:hAnsi="Arial" w:cs="Arial"/>
          <w:sz w:val="20"/>
          <w:szCs w:val="20"/>
        </w:rPr>
        <w:t>Como corolario de lo expuesto, concluye la Sala que no se constata ninguna lesión a los derechos fundamentales de la amparada, con las acciones y omisiones que acusa en contra de la Administración recurrida, motivo por el cual se impone la desestimatoria del recurso como en efecto se procede.</w:t>
      </w:r>
    </w:p>
    <w:p w14:paraId="0677693B" w14:textId="77777777" w:rsidR="000806E0" w:rsidRPr="00F62B34" w:rsidRDefault="000806E0" w:rsidP="00D0705E">
      <w:pPr>
        <w:spacing w:after="120"/>
        <w:ind w:left="935" w:right="986"/>
        <w:jc w:val="both"/>
        <w:rPr>
          <w:rFonts w:ascii="Arial" w:hAnsi="Arial" w:cs="Arial"/>
          <w:b/>
          <w:sz w:val="20"/>
          <w:szCs w:val="20"/>
        </w:rPr>
      </w:pPr>
      <w:r w:rsidRPr="00F62B34">
        <w:rPr>
          <w:rFonts w:ascii="Arial" w:hAnsi="Arial" w:cs="Arial"/>
          <w:b/>
          <w:sz w:val="20"/>
          <w:szCs w:val="20"/>
        </w:rPr>
        <w:t>Por tanto:</w:t>
      </w:r>
    </w:p>
    <w:p w14:paraId="2E0CA951" w14:textId="77777777" w:rsidR="00D0705E" w:rsidRPr="00F62B34" w:rsidRDefault="000806E0" w:rsidP="00D0705E">
      <w:pPr>
        <w:spacing w:after="120"/>
        <w:ind w:left="935" w:right="986"/>
        <w:jc w:val="both"/>
        <w:rPr>
          <w:rFonts w:ascii="Arial" w:hAnsi="Arial" w:cs="Arial"/>
          <w:sz w:val="20"/>
          <w:szCs w:val="20"/>
        </w:rPr>
      </w:pPr>
      <w:r w:rsidRPr="00F62B34">
        <w:rPr>
          <w:rFonts w:ascii="Arial" w:hAnsi="Arial" w:cs="Arial"/>
          <w:sz w:val="20"/>
          <w:szCs w:val="20"/>
        </w:rPr>
        <w:t>Se declara sin lugar el recurso.</w:t>
      </w:r>
      <w:r w:rsidR="00D0705E" w:rsidRPr="00F62B34">
        <w:rPr>
          <w:rFonts w:ascii="Arial" w:hAnsi="Arial" w:cs="Arial"/>
          <w:sz w:val="20"/>
          <w:szCs w:val="20"/>
        </w:rPr>
        <w:t>”</w:t>
      </w:r>
    </w:p>
    <w:p w14:paraId="36C85AB3" w14:textId="77777777" w:rsidR="00930ACC" w:rsidRDefault="00930ACC" w:rsidP="001A7C95">
      <w:pPr>
        <w:spacing w:after="120"/>
        <w:ind w:right="51"/>
        <w:jc w:val="both"/>
        <w:rPr>
          <w:rFonts w:ascii="Arial" w:hAnsi="Arial" w:cs="Arial"/>
          <w:sz w:val="22"/>
          <w:szCs w:val="22"/>
        </w:rPr>
      </w:pPr>
    </w:p>
    <w:p w14:paraId="3F4C4970" w14:textId="77777777" w:rsidR="00C8462B" w:rsidRDefault="00C8462B" w:rsidP="001A7C95">
      <w:pPr>
        <w:spacing w:after="120"/>
        <w:ind w:right="51"/>
        <w:jc w:val="both"/>
        <w:rPr>
          <w:rFonts w:ascii="Arial" w:hAnsi="Arial" w:cs="Arial"/>
          <w:sz w:val="22"/>
          <w:szCs w:val="22"/>
        </w:rPr>
      </w:pPr>
    </w:p>
    <w:p w14:paraId="6CAA214E" w14:textId="77777777" w:rsidR="001A7C95" w:rsidRDefault="00A56B28" w:rsidP="001A7C95">
      <w:pPr>
        <w:spacing w:after="120"/>
        <w:ind w:right="51"/>
        <w:jc w:val="both"/>
        <w:rPr>
          <w:rFonts w:ascii="Arial" w:hAnsi="Arial" w:cs="Arial"/>
          <w:sz w:val="22"/>
          <w:szCs w:val="22"/>
        </w:rPr>
      </w:pPr>
      <w:r>
        <w:rPr>
          <w:rFonts w:ascii="Arial" w:hAnsi="Arial" w:cs="Arial"/>
          <w:sz w:val="22"/>
          <w:szCs w:val="22"/>
        </w:rPr>
        <w:t xml:space="preserve">Se pueden </w:t>
      </w:r>
      <w:r w:rsidR="001A7C95" w:rsidRPr="001A7C95">
        <w:rPr>
          <w:rFonts w:ascii="Arial" w:hAnsi="Arial" w:cs="Arial"/>
          <w:sz w:val="22"/>
          <w:szCs w:val="22"/>
        </w:rPr>
        <w:t>ver en sentido similar</w:t>
      </w:r>
      <w:r>
        <w:rPr>
          <w:rFonts w:ascii="Arial" w:hAnsi="Arial" w:cs="Arial"/>
          <w:sz w:val="22"/>
          <w:szCs w:val="22"/>
        </w:rPr>
        <w:t xml:space="preserve"> las siguientes sentencias de esa honorable Sala, a saber: </w:t>
      </w:r>
      <w:r w:rsidR="001A7C95" w:rsidRPr="001A7C95">
        <w:rPr>
          <w:rFonts w:ascii="Arial" w:hAnsi="Arial" w:cs="Arial"/>
          <w:sz w:val="22"/>
          <w:szCs w:val="22"/>
        </w:rPr>
        <w:t>sentencia número 8817-97</w:t>
      </w:r>
      <w:r>
        <w:rPr>
          <w:rFonts w:ascii="Arial" w:hAnsi="Arial" w:cs="Arial"/>
          <w:sz w:val="22"/>
          <w:szCs w:val="22"/>
        </w:rPr>
        <w:t xml:space="preserve"> del 24 de diciembre del 1996, </w:t>
      </w:r>
      <w:r w:rsidR="00590FE4">
        <w:rPr>
          <w:rFonts w:ascii="Arial" w:hAnsi="Arial" w:cs="Arial"/>
          <w:sz w:val="22"/>
          <w:szCs w:val="22"/>
        </w:rPr>
        <w:t xml:space="preserve">0958-96 del 23 de febrero de 1996, 2003-05245 del 17 de junio del 2003, 2002-09717 del 11 de octubre del 2002, </w:t>
      </w:r>
      <w:r w:rsidR="006D5D39">
        <w:rPr>
          <w:rFonts w:ascii="Arial" w:hAnsi="Arial" w:cs="Arial"/>
          <w:sz w:val="22"/>
          <w:szCs w:val="22"/>
        </w:rPr>
        <w:t xml:space="preserve">2001-13118 del 21 de diciembre del 2001, entre otras. </w:t>
      </w:r>
    </w:p>
    <w:p w14:paraId="55CCA273" w14:textId="77777777" w:rsidR="000E4A79" w:rsidRDefault="000A4C91" w:rsidP="001A7C95">
      <w:pPr>
        <w:spacing w:after="120"/>
        <w:ind w:right="51"/>
        <w:jc w:val="both"/>
        <w:rPr>
          <w:rFonts w:ascii="Arial" w:hAnsi="Arial" w:cs="Arial"/>
          <w:sz w:val="22"/>
          <w:szCs w:val="22"/>
        </w:rPr>
      </w:pPr>
      <w:r>
        <w:rPr>
          <w:rFonts w:ascii="Arial" w:hAnsi="Arial" w:cs="Arial"/>
          <w:sz w:val="22"/>
          <w:szCs w:val="22"/>
        </w:rPr>
        <w:t>En relación con lo anteriormente aludido, la Procuraduría General de la República, en un criterio vertido el 02 de octubre de 1978, señalo:</w:t>
      </w:r>
    </w:p>
    <w:p w14:paraId="2680EC06" w14:textId="77777777" w:rsidR="000A4C91" w:rsidRDefault="000A4C91" w:rsidP="001A7C95">
      <w:pPr>
        <w:spacing w:after="120"/>
        <w:ind w:right="51"/>
        <w:jc w:val="both"/>
        <w:rPr>
          <w:rFonts w:ascii="Arial" w:hAnsi="Arial" w:cs="Arial"/>
          <w:sz w:val="22"/>
          <w:szCs w:val="22"/>
        </w:rPr>
      </w:pPr>
      <w:r>
        <w:rPr>
          <w:rFonts w:ascii="Arial" w:hAnsi="Arial" w:cs="Arial"/>
          <w:sz w:val="22"/>
          <w:szCs w:val="22"/>
        </w:rPr>
        <w:t xml:space="preserve"> </w:t>
      </w:r>
    </w:p>
    <w:p w14:paraId="3AEB5847" w14:textId="77777777" w:rsidR="000A4C91" w:rsidRPr="00803F49" w:rsidRDefault="000A4C91" w:rsidP="00803F49">
      <w:pPr>
        <w:spacing w:after="120"/>
        <w:ind w:left="935" w:right="986"/>
        <w:jc w:val="both"/>
        <w:rPr>
          <w:rFonts w:ascii="Arial" w:hAnsi="Arial" w:cs="Arial"/>
          <w:sz w:val="20"/>
          <w:szCs w:val="20"/>
        </w:rPr>
      </w:pPr>
      <w:r w:rsidRPr="00803F49">
        <w:rPr>
          <w:rFonts w:ascii="Arial" w:hAnsi="Arial" w:cs="Arial"/>
          <w:sz w:val="20"/>
          <w:szCs w:val="20"/>
        </w:rPr>
        <w:t xml:space="preserve">“Mas debe quedar claramente establecido que -de conformidad con la ley- la concesión de una línea </w:t>
      </w:r>
      <w:r w:rsidR="00803F49" w:rsidRPr="00803F49">
        <w:rPr>
          <w:rFonts w:ascii="Arial" w:hAnsi="Arial" w:cs="Arial"/>
          <w:sz w:val="20"/>
          <w:szCs w:val="20"/>
        </w:rPr>
        <w:t xml:space="preserve">en una ruta (servicio que se presta dentro de dos puntos denominados terminales), no hace al concesionario establecido entre los puntos terminales dueño del servicio en las ciudades o pueblos intermedios…” </w:t>
      </w:r>
      <w:r w:rsidRPr="00803F49">
        <w:rPr>
          <w:rFonts w:ascii="Arial" w:hAnsi="Arial" w:cs="Arial"/>
          <w:sz w:val="20"/>
          <w:szCs w:val="20"/>
        </w:rPr>
        <w:t xml:space="preserve"> </w:t>
      </w:r>
    </w:p>
    <w:p w14:paraId="71A67B2D" w14:textId="77777777" w:rsidR="00803F49" w:rsidRDefault="00803F49" w:rsidP="00511095">
      <w:pPr>
        <w:spacing w:after="120"/>
        <w:jc w:val="both"/>
        <w:rPr>
          <w:rFonts w:ascii="Arial" w:hAnsi="Arial" w:cs="Arial"/>
          <w:sz w:val="22"/>
          <w:szCs w:val="22"/>
        </w:rPr>
      </w:pPr>
    </w:p>
    <w:p w14:paraId="1AD04FF5" w14:textId="77777777" w:rsidR="00C8462B" w:rsidRDefault="00C8462B" w:rsidP="00511095">
      <w:pPr>
        <w:spacing w:after="120"/>
        <w:jc w:val="both"/>
        <w:rPr>
          <w:rFonts w:ascii="Arial" w:hAnsi="Arial" w:cs="Arial"/>
          <w:sz w:val="22"/>
          <w:szCs w:val="22"/>
        </w:rPr>
      </w:pPr>
    </w:p>
    <w:p w14:paraId="44981EFA" w14:textId="77777777" w:rsidR="00DB1E43" w:rsidRDefault="0095561F" w:rsidP="00511095">
      <w:pPr>
        <w:spacing w:after="120"/>
        <w:jc w:val="both"/>
        <w:rPr>
          <w:rFonts w:ascii="Arial" w:hAnsi="Arial" w:cs="Arial"/>
          <w:sz w:val="22"/>
          <w:szCs w:val="22"/>
        </w:rPr>
      </w:pPr>
      <w:r>
        <w:rPr>
          <w:rFonts w:ascii="Arial" w:hAnsi="Arial" w:cs="Arial"/>
          <w:sz w:val="22"/>
          <w:szCs w:val="22"/>
        </w:rPr>
        <w:t>En razón de todo lo anteriormente expuesto, este Tribunal Administrativo</w:t>
      </w:r>
      <w:r w:rsidR="00894CF5">
        <w:rPr>
          <w:rFonts w:ascii="Arial" w:hAnsi="Arial" w:cs="Arial"/>
          <w:sz w:val="22"/>
          <w:szCs w:val="22"/>
        </w:rPr>
        <w:t>,</w:t>
      </w:r>
      <w:r w:rsidR="00DB1E43">
        <w:rPr>
          <w:rFonts w:ascii="Arial" w:hAnsi="Arial" w:cs="Arial"/>
          <w:sz w:val="22"/>
          <w:szCs w:val="22"/>
        </w:rPr>
        <w:t xml:space="preserve"> determina que en el pre</w:t>
      </w:r>
      <w:r>
        <w:rPr>
          <w:rFonts w:ascii="Arial" w:hAnsi="Arial" w:cs="Arial"/>
          <w:sz w:val="22"/>
          <w:szCs w:val="22"/>
        </w:rPr>
        <w:t xml:space="preserve">sente </w:t>
      </w:r>
      <w:r w:rsidR="00F62B34">
        <w:rPr>
          <w:rFonts w:ascii="Arial" w:hAnsi="Arial" w:cs="Arial"/>
          <w:sz w:val="22"/>
          <w:szCs w:val="22"/>
        </w:rPr>
        <w:t xml:space="preserve">caso </w:t>
      </w:r>
      <w:r>
        <w:rPr>
          <w:rFonts w:ascii="Arial" w:hAnsi="Arial" w:cs="Arial"/>
          <w:sz w:val="22"/>
          <w:szCs w:val="22"/>
        </w:rPr>
        <w:t xml:space="preserve">la recurrente </w:t>
      </w:r>
      <w:r w:rsidR="00894CF5">
        <w:rPr>
          <w:rFonts w:ascii="Arial" w:hAnsi="Arial" w:cs="Arial"/>
          <w:sz w:val="22"/>
          <w:szCs w:val="22"/>
        </w:rPr>
        <w:t>carece de interés legítimo o derecho subjetivo alguno</w:t>
      </w:r>
      <w:r w:rsidR="00847FD0">
        <w:rPr>
          <w:rFonts w:ascii="Arial" w:hAnsi="Arial" w:cs="Arial"/>
          <w:sz w:val="22"/>
          <w:szCs w:val="22"/>
        </w:rPr>
        <w:t xml:space="preserve"> </w:t>
      </w:r>
      <w:r w:rsidR="003917CB">
        <w:rPr>
          <w:rFonts w:ascii="Arial" w:hAnsi="Arial" w:cs="Arial"/>
          <w:sz w:val="22"/>
          <w:szCs w:val="22"/>
        </w:rPr>
        <w:t>para interponer los recursos ordinarios de ley</w:t>
      </w:r>
      <w:r w:rsidR="00F62B34">
        <w:rPr>
          <w:rFonts w:ascii="Arial" w:hAnsi="Arial" w:cs="Arial"/>
          <w:sz w:val="22"/>
          <w:szCs w:val="22"/>
        </w:rPr>
        <w:t xml:space="preserve">, por consiguiente la </w:t>
      </w:r>
      <w:r w:rsidR="00746834">
        <w:rPr>
          <w:rFonts w:ascii="Arial" w:hAnsi="Arial" w:cs="Arial"/>
          <w:sz w:val="22"/>
          <w:szCs w:val="22"/>
        </w:rPr>
        <w:t xml:space="preserve">gestión presentada </w:t>
      </w:r>
      <w:r w:rsidR="00F62B34">
        <w:rPr>
          <w:rFonts w:ascii="Arial" w:hAnsi="Arial" w:cs="Arial"/>
          <w:sz w:val="22"/>
          <w:szCs w:val="22"/>
        </w:rPr>
        <w:t xml:space="preserve"> debe rechazarse en todos sus extremos.</w:t>
      </w:r>
      <w:r w:rsidR="003917CB">
        <w:rPr>
          <w:rFonts w:ascii="Arial" w:hAnsi="Arial" w:cs="Arial"/>
          <w:sz w:val="22"/>
          <w:szCs w:val="22"/>
        </w:rPr>
        <w:t xml:space="preserve"> </w:t>
      </w:r>
    </w:p>
    <w:p w14:paraId="1AE946C6" w14:textId="77777777" w:rsidR="0095561F" w:rsidRDefault="00894CF5" w:rsidP="00511095">
      <w:pPr>
        <w:spacing w:after="120"/>
        <w:jc w:val="both"/>
        <w:rPr>
          <w:rFonts w:ascii="Arial" w:hAnsi="Arial" w:cs="Arial"/>
          <w:sz w:val="22"/>
          <w:szCs w:val="22"/>
        </w:rPr>
      </w:pPr>
      <w:r>
        <w:rPr>
          <w:rFonts w:ascii="Arial" w:hAnsi="Arial" w:cs="Arial"/>
          <w:sz w:val="22"/>
          <w:szCs w:val="22"/>
        </w:rPr>
        <w:t xml:space="preserve">De ahí que procede el rechazo ad  portas de la presente acción recursiva por falta de legitimación, sin perjuicio de </w:t>
      </w:r>
      <w:r w:rsidR="0095561F">
        <w:rPr>
          <w:rFonts w:ascii="Arial" w:hAnsi="Arial" w:cs="Arial"/>
          <w:sz w:val="22"/>
          <w:szCs w:val="22"/>
        </w:rPr>
        <w:t>que ha quedado demostrado que no se han lesionado los derechos fundamentales alegados por la recurrente.</w:t>
      </w:r>
    </w:p>
    <w:p w14:paraId="024CC744" w14:textId="77777777" w:rsidR="00EF1F54" w:rsidRDefault="00EF1F54" w:rsidP="005C5EB3">
      <w:pPr>
        <w:spacing w:after="120"/>
        <w:jc w:val="center"/>
        <w:rPr>
          <w:rFonts w:ascii="Arial" w:hAnsi="Arial" w:cs="Arial"/>
          <w:b/>
          <w:sz w:val="22"/>
          <w:szCs w:val="22"/>
        </w:rPr>
      </w:pPr>
    </w:p>
    <w:p w14:paraId="56852B0F" w14:textId="77777777" w:rsidR="00835F23" w:rsidRPr="00095E0C" w:rsidRDefault="00835F23" w:rsidP="005C5EB3">
      <w:pPr>
        <w:spacing w:after="120"/>
        <w:jc w:val="center"/>
        <w:rPr>
          <w:rFonts w:ascii="Arial" w:hAnsi="Arial" w:cs="Arial"/>
          <w:b/>
          <w:sz w:val="22"/>
          <w:szCs w:val="22"/>
        </w:rPr>
      </w:pPr>
      <w:r w:rsidRPr="00095E0C">
        <w:rPr>
          <w:rFonts w:ascii="Arial" w:hAnsi="Arial" w:cs="Arial"/>
          <w:b/>
          <w:sz w:val="22"/>
          <w:szCs w:val="22"/>
        </w:rPr>
        <w:t>POR TANTO</w:t>
      </w:r>
    </w:p>
    <w:p w14:paraId="4DD1B07F" w14:textId="77777777" w:rsidR="00803F49" w:rsidRDefault="00803F49" w:rsidP="00835F23">
      <w:pPr>
        <w:spacing w:after="120"/>
        <w:jc w:val="both"/>
        <w:rPr>
          <w:rFonts w:ascii="Arial" w:hAnsi="Arial" w:cs="Arial"/>
          <w:b/>
          <w:sz w:val="22"/>
          <w:szCs w:val="22"/>
        </w:rPr>
      </w:pPr>
    </w:p>
    <w:p w14:paraId="006CE503" w14:textId="77777777" w:rsidR="00835F23" w:rsidRPr="00095E0C" w:rsidRDefault="005C5EB3" w:rsidP="00835F23">
      <w:pPr>
        <w:spacing w:after="120"/>
        <w:jc w:val="both"/>
        <w:rPr>
          <w:rFonts w:ascii="Arial" w:hAnsi="Arial" w:cs="Arial"/>
          <w:sz w:val="22"/>
          <w:szCs w:val="22"/>
        </w:rPr>
      </w:pPr>
      <w:r w:rsidRPr="00095E0C">
        <w:rPr>
          <w:rFonts w:ascii="Arial" w:hAnsi="Arial" w:cs="Arial"/>
          <w:b/>
          <w:sz w:val="22"/>
          <w:szCs w:val="22"/>
        </w:rPr>
        <w:lastRenderedPageBreak/>
        <w:t>I</w:t>
      </w:r>
      <w:r w:rsidR="00835F23" w:rsidRPr="00095E0C">
        <w:rPr>
          <w:rFonts w:ascii="Arial" w:hAnsi="Arial" w:cs="Arial"/>
          <w:b/>
          <w:sz w:val="22"/>
          <w:szCs w:val="22"/>
        </w:rPr>
        <w:t>.-</w:t>
      </w:r>
      <w:r w:rsidR="00835F23" w:rsidRPr="00095E0C">
        <w:rPr>
          <w:rFonts w:ascii="Arial" w:hAnsi="Arial" w:cs="Arial"/>
          <w:sz w:val="22"/>
          <w:szCs w:val="22"/>
        </w:rPr>
        <w:t xml:space="preserve"> Se rechaza </w:t>
      </w:r>
      <w:r w:rsidR="00E701BE" w:rsidRPr="00095E0C">
        <w:rPr>
          <w:rFonts w:ascii="Arial" w:hAnsi="Arial" w:cs="Arial"/>
          <w:sz w:val="22"/>
          <w:szCs w:val="22"/>
        </w:rPr>
        <w:t xml:space="preserve">por improcedente </w:t>
      </w:r>
      <w:r w:rsidR="00894CF5">
        <w:rPr>
          <w:rFonts w:ascii="Arial" w:hAnsi="Arial" w:cs="Arial"/>
          <w:sz w:val="22"/>
          <w:szCs w:val="22"/>
        </w:rPr>
        <w:t xml:space="preserve">y falto de legitimación </w:t>
      </w:r>
      <w:r w:rsidR="00835F23" w:rsidRPr="00095E0C">
        <w:rPr>
          <w:rFonts w:ascii="Arial" w:hAnsi="Arial" w:cs="Arial"/>
          <w:sz w:val="22"/>
          <w:szCs w:val="22"/>
        </w:rPr>
        <w:t xml:space="preserve">el </w:t>
      </w:r>
      <w:r w:rsidR="00427ADB">
        <w:rPr>
          <w:rFonts w:ascii="Arial" w:hAnsi="Arial" w:cs="Arial"/>
          <w:sz w:val="22"/>
          <w:szCs w:val="22"/>
        </w:rPr>
        <w:t>recurso de apelación en subsidio, revisión, nulidad concomitante e incidente de suspensión</w:t>
      </w:r>
      <w:r w:rsidR="00427ADB" w:rsidRPr="006B1A85">
        <w:rPr>
          <w:rFonts w:ascii="Arial" w:hAnsi="Arial" w:cs="Arial"/>
          <w:sz w:val="22"/>
          <w:szCs w:val="22"/>
        </w:rPr>
        <w:t xml:space="preserve">, interpuesto por </w:t>
      </w:r>
      <w:r w:rsidR="00427ADB">
        <w:rPr>
          <w:rFonts w:ascii="Arial" w:hAnsi="Arial" w:cs="Arial"/>
          <w:sz w:val="22"/>
          <w:szCs w:val="22"/>
        </w:rPr>
        <w:t xml:space="preserve">la </w:t>
      </w:r>
      <w:r w:rsidR="00427ADB" w:rsidRPr="006B1A85">
        <w:rPr>
          <w:rFonts w:ascii="Arial" w:hAnsi="Arial" w:cs="Arial"/>
          <w:sz w:val="22"/>
          <w:szCs w:val="22"/>
        </w:rPr>
        <w:t>señor</w:t>
      </w:r>
      <w:r w:rsidR="00427ADB">
        <w:rPr>
          <w:rFonts w:ascii="Arial" w:hAnsi="Arial" w:cs="Arial"/>
          <w:sz w:val="22"/>
          <w:szCs w:val="22"/>
        </w:rPr>
        <w:t>a</w:t>
      </w:r>
      <w:r w:rsidR="00427ADB" w:rsidRPr="006B1A85">
        <w:rPr>
          <w:rFonts w:ascii="Arial" w:hAnsi="Arial" w:cs="Arial"/>
          <w:sz w:val="22"/>
          <w:szCs w:val="22"/>
        </w:rPr>
        <w:t xml:space="preserve"> </w:t>
      </w:r>
      <w:r w:rsidR="00235D0A">
        <w:rPr>
          <w:rFonts w:ascii="Arial" w:hAnsi="Arial" w:cs="Arial"/>
          <w:b/>
          <w:sz w:val="22"/>
          <w:szCs w:val="22"/>
        </w:rPr>
        <w:t>YAR</w:t>
      </w:r>
      <w:r w:rsidR="00427ADB" w:rsidRPr="006B1A85">
        <w:rPr>
          <w:rFonts w:ascii="Arial" w:hAnsi="Arial" w:cs="Arial"/>
          <w:b/>
          <w:sz w:val="22"/>
          <w:szCs w:val="22"/>
        </w:rPr>
        <w:t xml:space="preserve">, cédula de identidad </w:t>
      </w:r>
      <w:r w:rsidR="00235D0A">
        <w:rPr>
          <w:rFonts w:ascii="Arial" w:hAnsi="Arial" w:cs="Arial"/>
          <w:b/>
          <w:sz w:val="22"/>
          <w:szCs w:val="22"/>
        </w:rPr>
        <w:t>...</w:t>
      </w:r>
      <w:r w:rsidR="00427ADB">
        <w:rPr>
          <w:rFonts w:ascii="Arial" w:hAnsi="Arial" w:cs="Arial"/>
          <w:b/>
          <w:sz w:val="22"/>
          <w:szCs w:val="22"/>
        </w:rPr>
        <w:t xml:space="preserve">, </w:t>
      </w:r>
      <w:r w:rsidR="00427ADB">
        <w:rPr>
          <w:rFonts w:ascii="Arial" w:hAnsi="Arial" w:cs="Arial"/>
          <w:sz w:val="22"/>
          <w:szCs w:val="22"/>
        </w:rPr>
        <w:t xml:space="preserve">en su condición de Apoderada Generalísima sin límite de suma de la empresa denominada </w:t>
      </w:r>
      <w:r w:rsidR="00235D0A">
        <w:rPr>
          <w:rFonts w:ascii="Arial" w:hAnsi="Arial" w:cs="Arial"/>
          <w:b/>
          <w:sz w:val="22"/>
          <w:szCs w:val="22"/>
        </w:rPr>
        <w:t>E...</w:t>
      </w:r>
      <w:r w:rsidR="00427ADB">
        <w:rPr>
          <w:rFonts w:ascii="Arial" w:hAnsi="Arial" w:cs="Arial"/>
          <w:b/>
          <w:sz w:val="22"/>
          <w:szCs w:val="22"/>
        </w:rPr>
        <w:t xml:space="preserve"> S.R.L., </w:t>
      </w:r>
      <w:r w:rsidR="00427ADB">
        <w:rPr>
          <w:rFonts w:ascii="Arial" w:hAnsi="Arial" w:cs="Arial"/>
          <w:sz w:val="22"/>
          <w:szCs w:val="22"/>
        </w:rPr>
        <w:t xml:space="preserve">cédula jurídica </w:t>
      </w:r>
      <w:r w:rsidR="00235D0A">
        <w:rPr>
          <w:rFonts w:ascii="Arial" w:hAnsi="Arial" w:cs="Arial"/>
          <w:sz w:val="22"/>
          <w:szCs w:val="22"/>
        </w:rPr>
        <w:t>...</w:t>
      </w:r>
      <w:r w:rsidR="00427ADB">
        <w:rPr>
          <w:rFonts w:ascii="Arial" w:hAnsi="Arial" w:cs="Arial"/>
          <w:sz w:val="22"/>
          <w:szCs w:val="22"/>
        </w:rPr>
        <w:t>, en contra de los</w:t>
      </w:r>
      <w:r w:rsidR="00427ADB" w:rsidRPr="006B1A85">
        <w:rPr>
          <w:rFonts w:ascii="Arial" w:hAnsi="Arial" w:cs="Arial"/>
          <w:sz w:val="22"/>
          <w:szCs w:val="22"/>
        </w:rPr>
        <w:t xml:space="preserve"> artículo</w:t>
      </w:r>
      <w:r w:rsidR="00E15F89">
        <w:rPr>
          <w:rFonts w:ascii="Arial" w:hAnsi="Arial" w:cs="Arial"/>
          <w:sz w:val="22"/>
          <w:szCs w:val="22"/>
        </w:rPr>
        <w:t>s</w:t>
      </w:r>
      <w:r w:rsidR="00427ADB" w:rsidRPr="006B1A85">
        <w:rPr>
          <w:rFonts w:ascii="Arial" w:hAnsi="Arial" w:cs="Arial"/>
          <w:sz w:val="22"/>
          <w:szCs w:val="22"/>
        </w:rPr>
        <w:t xml:space="preserve"> </w:t>
      </w:r>
      <w:r w:rsidR="00427ADB">
        <w:rPr>
          <w:rFonts w:ascii="Arial" w:hAnsi="Arial" w:cs="Arial"/>
          <w:sz w:val="22"/>
          <w:szCs w:val="22"/>
        </w:rPr>
        <w:t xml:space="preserve">7.3.1 y 7.3.2 </w:t>
      </w:r>
      <w:r w:rsidR="00427ADB" w:rsidRPr="006B1A85">
        <w:rPr>
          <w:rFonts w:ascii="Arial" w:hAnsi="Arial" w:cs="Arial"/>
          <w:sz w:val="22"/>
          <w:szCs w:val="22"/>
        </w:rPr>
        <w:t xml:space="preserve">de la Sesión Ordinaria </w:t>
      </w:r>
      <w:r w:rsidR="00427ADB">
        <w:rPr>
          <w:rFonts w:ascii="Arial" w:hAnsi="Arial" w:cs="Arial"/>
          <w:sz w:val="22"/>
          <w:szCs w:val="22"/>
        </w:rPr>
        <w:t>16-2007</w:t>
      </w:r>
      <w:r w:rsidR="00427ADB" w:rsidRPr="006B1A85">
        <w:rPr>
          <w:rFonts w:ascii="Arial" w:hAnsi="Arial" w:cs="Arial"/>
          <w:sz w:val="22"/>
          <w:szCs w:val="22"/>
        </w:rPr>
        <w:t>, del 2</w:t>
      </w:r>
      <w:r w:rsidR="00427ADB">
        <w:rPr>
          <w:rFonts w:ascii="Arial" w:hAnsi="Arial" w:cs="Arial"/>
          <w:sz w:val="22"/>
          <w:szCs w:val="22"/>
        </w:rPr>
        <w:t>7</w:t>
      </w:r>
      <w:r w:rsidR="00427ADB" w:rsidRPr="006B1A85">
        <w:rPr>
          <w:rFonts w:ascii="Arial" w:hAnsi="Arial" w:cs="Arial"/>
          <w:sz w:val="22"/>
          <w:szCs w:val="22"/>
        </w:rPr>
        <w:t xml:space="preserve"> de </w:t>
      </w:r>
      <w:r w:rsidR="00427ADB">
        <w:rPr>
          <w:rFonts w:ascii="Arial" w:hAnsi="Arial" w:cs="Arial"/>
          <w:sz w:val="22"/>
          <w:szCs w:val="22"/>
        </w:rPr>
        <w:t>febrero</w:t>
      </w:r>
      <w:r w:rsidR="00427ADB" w:rsidRPr="006B1A85">
        <w:rPr>
          <w:rFonts w:ascii="Arial" w:hAnsi="Arial" w:cs="Arial"/>
          <w:sz w:val="22"/>
          <w:szCs w:val="22"/>
        </w:rPr>
        <w:t xml:space="preserve"> del 200</w:t>
      </w:r>
      <w:r w:rsidR="00427ADB">
        <w:rPr>
          <w:rFonts w:ascii="Arial" w:hAnsi="Arial" w:cs="Arial"/>
          <w:sz w:val="22"/>
          <w:szCs w:val="22"/>
        </w:rPr>
        <w:t>7</w:t>
      </w:r>
      <w:r w:rsidR="00427ADB" w:rsidRPr="006B1A85">
        <w:rPr>
          <w:rFonts w:ascii="Arial" w:hAnsi="Arial" w:cs="Arial"/>
          <w:sz w:val="22"/>
          <w:szCs w:val="22"/>
        </w:rPr>
        <w:t>, celebrada por la Junta Directiva del Consejo de Transporte</w:t>
      </w:r>
      <w:r w:rsidR="00427ADB">
        <w:rPr>
          <w:rFonts w:ascii="Arial" w:hAnsi="Arial" w:cs="Arial"/>
          <w:sz w:val="22"/>
          <w:szCs w:val="22"/>
        </w:rPr>
        <w:t xml:space="preserve"> Público.</w:t>
      </w:r>
      <w:r w:rsidR="00427ADB" w:rsidRPr="006B1A85">
        <w:rPr>
          <w:rFonts w:ascii="Arial" w:hAnsi="Arial" w:cs="Arial"/>
          <w:sz w:val="22"/>
          <w:szCs w:val="22"/>
        </w:rPr>
        <w:t xml:space="preserve"> </w:t>
      </w:r>
    </w:p>
    <w:p w14:paraId="6C9A54A4" w14:textId="77777777" w:rsidR="00835F23" w:rsidRDefault="00835F23" w:rsidP="00835F23">
      <w:pPr>
        <w:spacing w:after="120"/>
        <w:jc w:val="both"/>
        <w:rPr>
          <w:rFonts w:ascii="Arial" w:hAnsi="Arial" w:cs="Arial"/>
          <w:b/>
          <w:sz w:val="22"/>
          <w:szCs w:val="22"/>
        </w:rPr>
      </w:pPr>
      <w:r w:rsidRPr="00EF434F">
        <w:rPr>
          <w:rFonts w:ascii="Arial" w:hAnsi="Arial" w:cs="Arial"/>
          <w:b/>
          <w:sz w:val="22"/>
          <w:szCs w:val="22"/>
        </w:rPr>
        <w:t>II.</w:t>
      </w:r>
      <w:r w:rsidRPr="00095E0C">
        <w:rPr>
          <w:rFonts w:ascii="Arial" w:hAnsi="Arial" w:cs="Arial"/>
          <w:sz w:val="22"/>
          <w:szCs w:val="22"/>
        </w:rPr>
        <w:t xml:space="preserve"> De conformidad con el artículo 22, inciso c), de la presente resolución no tiene ulterior recurso por lo que,</w:t>
      </w:r>
      <w:r w:rsidR="00500BAC" w:rsidRPr="00095E0C">
        <w:rPr>
          <w:rFonts w:ascii="Arial" w:hAnsi="Arial" w:cs="Arial"/>
          <w:sz w:val="22"/>
          <w:szCs w:val="22"/>
        </w:rPr>
        <w:t xml:space="preserve"> se tiene por agotada </w:t>
      </w:r>
      <w:r w:rsidRPr="00095E0C">
        <w:rPr>
          <w:rFonts w:ascii="Arial" w:hAnsi="Arial" w:cs="Arial"/>
          <w:sz w:val="22"/>
          <w:szCs w:val="22"/>
        </w:rPr>
        <w:t xml:space="preserve">la vía administrativa. </w:t>
      </w:r>
      <w:r w:rsidRPr="00095E0C">
        <w:rPr>
          <w:rFonts w:ascii="Arial" w:hAnsi="Arial" w:cs="Arial"/>
          <w:b/>
          <w:sz w:val="22"/>
          <w:szCs w:val="22"/>
        </w:rPr>
        <w:t>NOTIFIQUESE</w:t>
      </w:r>
      <w:r w:rsidR="00500BAC" w:rsidRPr="00095E0C">
        <w:rPr>
          <w:rFonts w:ascii="Arial" w:hAnsi="Arial" w:cs="Arial"/>
          <w:b/>
          <w:sz w:val="22"/>
          <w:szCs w:val="22"/>
        </w:rPr>
        <w:t>.-</w:t>
      </w:r>
    </w:p>
    <w:p w14:paraId="77AE0C64" w14:textId="77777777" w:rsidR="00EF434F" w:rsidRDefault="00642AC7" w:rsidP="00835F23">
      <w:pPr>
        <w:spacing w:after="120"/>
        <w:jc w:val="both"/>
        <w:rPr>
          <w:rFonts w:ascii="Arial" w:hAnsi="Arial" w:cs="Arial"/>
          <w:b/>
          <w:sz w:val="22"/>
          <w:szCs w:val="22"/>
        </w:rPr>
      </w:pPr>
      <w:r>
        <w:rPr>
          <w:rFonts w:ascii="Arial" w:hAnsi="Arial" w:cs="Arial"/>
          <w:b/>
          <w:sz w:val="22"/>
          <w:szCs w:val="22"/>
        </w:rPr>
        <w:t xml:space="preserve">  </w:t>
      </w:r>
    </w:p>
    <w:p w14:paraId="6B1E4499" w14:textId="77777777" w:rsidR="00642AC7" w:rsidRDefault="00642AC7" w:rsidP="00835F23">
      <w:pPr>
        <w:spacing w:after="120"/>
        <w:jc w:val="both"/>
        <w:rPr>
          <w:rFonts w:ascii="Arial" w:hAnsi="Arial" w:cs="Arial"/>
          <w:b/>
          <w:sz w:val="22"/>
          <w:szCs w:val="22"/>
        </w:rPr>
      </w:pPr>
    </w:p>
    <w:p w14:paraId="033A8D8F" w14:textId="77777777" w:rsidR="00EF434F" w:rsidRPr="00D12F6D" w:rsidRDefault="00EF434F" w:rsidP="00DC127B">
      <w:pPr>
        <w:jc w:val="center"/>
        <w:rPr>
          <w:rFonts w:ascii="Arial" w:hAnsi="Arial" w:cs="Arial"/>
          <w:sz w:val="22"/>
          <w:szCs w:val="22"/>
        </w:rPr>
      </w:pPr>
      <w:r w:rsidRPr="00D12F6D">
        <w:rPr>
          <w:rFonts w:ascii="Arial" w:hAnsi="Arial" w:cs="Arial"/>
          <w:sz w:val="22"/>
          <w:szCs w:val="22"/>
        </w:rPr>
        <w:t>Lic. Carlos Miguel Portuguez Méndez</w:t>
      </w:r>
    </w:p>
    <w:p w14:paraId="785550AE" w14:textId="77777777" w:rsidR="00EF434F" w:rsidRPr="00095E0C" w:rsidRDefault="00EF434F" w:rsidP="00DC127B">
      <w:pPr>
        <w:jc w:val="center"/>
        <w:rPr>
          <w:rFonts w:ascii="Arial" w:hAnsi="Arial" w:cs="Arial"/>
          <w:sz w:val="22"/>
          <w:szCs w:val="22"/>
        </w:rPr>
      </w:pPr>
      <w:r>
        <w:rPr>
          <w:rFonts w:ascii="Arial" w:hAnsi="Arial" w:cs="Arial"/>
          <w:b/>
          <w:sz w:val="22"/>
          <w:szCs w:val="22"/>
        </w:rPr>
        <w:t>Presidente</w:t>
      </w:r>
    </w:p>
    <w:p w14:paraId="7C052A15" w14:textId="77777777" w:rsidR="00835F23" w:rsidRPr="00095E0C" w:rsidRDefault="00835F23" w:rsidP="00DC127B">
      <w:pPr>
        <w:jc w:val="both"/>
        <w:rPr>
          <w:rFonts w:ascii="Arial" w:hAnsi="Arial" w:cs="Arial"/>
          <w:sz w:val="22"/>
          <w:szCs w:val="22"/>
        </w:rPr>
      </w:pPr>
    </w:p>
    <w:p w14:paraId="6D2C56BF" w14:textId="77777777" w:rsidR="00F7485C" w:rsidRDefault="00F7485C" w:rsidP="00DC127B">
      <w:pPr>
        <w:jc w:val="both"/>
        <w:rPr>
          <w:rFonts w:ascii="Arial" w:hAnsi="Arial" w:cs="Arial"/>
          <w:sz w:val="22"/>
          <w:szCs w:val="22"/>
        </w:rPr>
      </w:pPr>
    </w:p>
    <w:p w14:paraId="5908C59C" w14:textId="77777777" w:rsidR="002856CB" w:rsidRDefault="002856CB" w:rsidP="00DC127B">
      <w:pPr>
        <w:jc w:val="both"/>
        <w:rPr>
          <w:rFonts w:ascii="Arial" w:hAnsi="Arial" w:cs="Arial"/>
          <w:sz w:val="22"/>
          <w:szCs w:val="22"/>
        </w:rPr>
      </w:pPr>
    </w:p>
    <w:p w14:paraId="4091E4FD" w14:textId="77777777" w:rsidR="00D12F6D" w:rsidRDefault="00D12F6D" w:rsidP="00DC127B">
      <w:pPr>
        <w:jc w:val="both"/>
        <w:rPr>
          <w:rFonts w:ascii="Arial" w:hAnsi="Arial" w:cs="Arial"/>
          <w:sz w:val="22"/>
          <w:szCs w:val="22"/>
        </w:rPr>
      </w:pPr>
    </w:p>
    <w:p w14:paraId="380A864B" w14:textId="77777777" w:rsidR="00D12F6D" w:rsidRDefault="00D12F6D" w:rsidP="00DC127B">
      <w:pPr>
        <w:jc w:val="both"/>
        <w:rPr>
          <w:rFonts w:ascii="Arial" w:hAnsi="Arial" w:cs="Arial"/>
          <w:sz w:val="22"/>
          <w:szCs w:val="22"/>
        </w:rPr>
      </w:pPr>
      <w:r>
        <w:rPr>
          <w:rFonts w:ascii="Arial" w:hAnsi="Arial" w:cs="Arial"/>
          <w:sz w:val="22"/>
          <w:szCs w:val="22"/>
        </w:rPr>
        <w:t>Lic. Luis Gerardo Fallas Acosta                                          Licda. Marta Luz Pérez Peláez</w:t>
      </w:r>
    </w:p>
    <w:p w14:paraId="06CEB08F" w14:textId="77777777" w:rsidR="00D12F6D" w:rsidRPr="00D12F6D" w:rsidRDefault="00D12F6D" w:rsidP="00DC127B">
      <w:pPr>
        <w:jc w:val="both"/>
        <w:rPr>
          <w:rFonts w:ascii="Arial" w:hAnsi="Arial" w:cs="Arial"/>
          <w:b/>
          <w:sz w:val="22"/>
          <w:szCs w:val="22"/>
        </w:rPr>
      </w:pPr>
      <w:r w:rsidRPr="00D12F6D">
        <w:rPr>
          <w:rFonts w:ascii="Arial" w:hAnsi="Arial" w:cs="Arial"/>
          <w:b/>
          <w:sz w:val="22"/>
          <w:szCs w:val="22"/>
        </w:rPr>
        <w:t xml:space="preserve">                Juez                                                                                          </w:t>
      </w:r>
      <w:proofErr w:type="spellStart"/>
      <w:r w:rsidRPr="00D12F6D">
        <w:rPr>
          <w:rFonts w:ascii="Arial" w:hAnsi="Arial" w:cs="Arial"/>
          <w:b/>
          <w:sz w:val="22"/>
          <w:szCs w:val="22"/>
        </w:rPr>
        <w:t>Juez</w:t>
      </w:r>
      <w:proofErr w:type="spellEnd"/>
    </w:p>
    <w:sectPr w:rsidR="00D12F6D" w:rsidRPr="00D12F6D"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FFC52" w14:textId="77777777" w:rsidR="00E12ECE" w:rsidRDefault="00E12ECE">
      <w:r>
        <w:separator/>
      </w:r>
    </w:p>
  </w:endnote>
  <w:endnote w:type="continuationSeparator" w:id="0">
    <w:p w14:paraId="336F1B85" w14:textId="77777777" w:rsidR="00E12ECE" w:rsidRDefault="00E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2D627" w14:textId="77777777" w:rsidR="00235D0A" w:rsidRDefault="00235D0A" w:rsidP="003B696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E7255" w14:textId="77777777" w:rsidR="00235D0A" w:rsidRDefault="00235D0A" w:rsidP="005052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CB0D" w14:textId="77777777" w:rsidR="00235D0A" w:rsidRPr="00F509B3" w:rsidRDefault="00235D0A" w:rsidP="008C74DE">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5C5DE" w14:textId="77777777" w:rsidR="00E12ECE" w:rsidRDefault="00E12ECE">
      <w:r>
        <w:separator/>
      </w:r>
    </w:p>
  </w:footnote>
  <w:footnote w:type="continuationSeparator" w:id="0">
    <w:p w14:paraId="39A75A31" w14:textId="77777777" w:rsidR="00E12ECE" w:rsidRDefault="00E12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20A28"/>
    <w:multiLevelType w:val="hybridMultilevel"/>
    <w:tmpl w:val="9920E5B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F62CA9"/>
    <w:multiLevelType w:val="hybridMultilevel"/>
    <w:tmpl w:val="25A446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6F2250"/>
    <w:multiLevelType w:val="hybridMultilevel"/>
    <w:tmpl w:val="75DAA5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4D51FC"/>
    <w:multiLevelType w:val="hybridMultilevel"/>
    <w:tmpl w:val="40FC7B7E"/>
    <w:lvl w:ilvl="0" w:tplc="23CCA26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8C62A5"/>
    <w:multiLevelType w:val="hybridMultilevel"/>
    <w:tmpl w:val="0CA43F3E"/>
    <w:lvl w:ilvl="0" w:tplc="63AA09CA">
      <w:start w:val="1"/>
      <w:numFmt w:val="decimal"/>
      <w:lvlText w:val="%1."/>
      <w:lvlJc w:val="left"/>
      <w:pPr>
        <w:tabs>
          <w:tab w:val="num" w:pos="0"/>
        </w:tabs>
        <w:ind w:left="0" w:firstLine="0"/>
      </w:pPr>
      <w:rPr>
        <w:rFonts w:ascii="Palatino Linotype" w:hAnsi="Palatino Linotype" w:hint="default"/>
        <w:b w:val="0"/>
        <w:i w:val="0"/>
        <w:sz w:val="20"/>
        <w:szCs w:val="20"/>
      </w:rPr>
    </w:lvl>
    <w:lvl w:ilvl="1" w:tplc="8674A5F4">
      <w:start w:val="1"/>
      <w:numFmt w:val="upperRoman"/>
      <w:lvlText w:val="%2."/>
      <w:lvlJc w:val="left"/>
      <w:pPr>
        <w:tabs>
          <w:tab w:val="num" w:pos="1800"/>
        </w:tabs>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87E7D0B"/>
    <w:multiLevelType w:val="hybridMultilevel"/>
    <w:tmpl w:val="A832259A"/>
    <w:lvl w:ilvl="0" w:tplc="BE404FD2">
      <w:start w:val="1"/>
      <w:numFmt w:val="decimal"/>
      <w:lvlText w:val="%1."/>
      <w:lvlJc w:val="left"/>
      <w:pPr>
        <w:tabs>
          <w:tab w:val="num" w:pos="0"/>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2BA19B2"/>
    <w:multiLevelType w:val="hybridMultilevel"/>
    <w:tmpl w:val="E3304BA2"/>
    <w:lvl w:ilvl="0" w:tplc="0ECE3A5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8EC53BA"/>
    <w:multiLevelType w:val="hybridMultilevel"/>
    <w:tmpl w:val="CC32362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B55458E"/>
    <w:multiLevelType w:val="hybridMultilevel"/>
    <w:tmpl w:val="5508ACDC"/>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1AA3512"/>
    <w:multiLevelType w:val="hybridMultilevel"/>
    <w:tmpl w:val="E474FC0E"/>
    <w:lvl w:ilvl="0" w:tplc="6E485A9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6401BB3"/>
    <w:multiLevelType w:val="hybridMultilevel"/>
    <w:tmpl w:val="A3E4ED8A"/>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D763F7B"/>
    <w:multiLevelType w:val="hybridMultilevel"/>
    <w:tmpl w:val="0580631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BB2948"/>
    <w:multiLevelType w:val="hybridMultilevel"/>
    <w:tmpl w:val="6B7CD8C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5" w15:restartNumberingAfterBreak="0">
    <w:nsid w:val="63FF0131"/>
    <w:multiLevelType w:val="hybridMultilevel"/>
    <w:tmpl w:val="57D04648"/>
    <w:lvl w:ilvl="0" w:tplc="0D06E710">
      <w:start w:val="1"/>
      <w:numFmt w:val="decimal"/>
      <w:lvlText w:val="%1."/>
      <w:lvlJc w:val="left"/>
      <w:pPr>
        <w:tabs>
          <w:tab w:val="num" w:pos="0"/>
        </w:tabs>
        <w:ind w:left="0" w:firstLine="0"/>
      </w:pPr>
      <w:rPr>
        <w:rFonts w:ascii="Palatino Linotype" w:hAnsi="Palatino Linotype" w:hint="default"/>
        <w:b/>
        <w:i w:val="0"/>
        <w:sz w:val="22"/>
        <w:szCs w:val="22"/>
      </w:rPr>
    </w:lvl>
    <w:lvl w:ilvl="1" w:tplc="0B8C41C6">
      <w:start w:val="1"/>
      <w:numFmt w:val="decimal"/>
      <w:lvlText w:val="%2"/>
      <w:lvlJc w:val="left"/>
      <w:pPr>
        <w:tabs>
          <w:tab w:val="num" w:pos="1250"/>
        </w:tabs>
        <w:ind w:left="1364" w:hanging="284"/>
      </w:pPr>
      <w:rPr>
        <w:rFonts w:hint="default"/>
        <w:b/>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D285E0B"/>
    <w:multiLevelType w:val="hybridMultilevel"/>
    <w:tmpl w:val="0D526EE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DA64177"/>
    <w:multiLevelType w:val="hybridMultilevel"/>
    <w:tmpl w:val="31E20DA8"/>
    <w:lvl w:ilvl="0" w:tplc="482C3A28">
      <w:start w:val="1"/>
      <w:numFmt w:val="ordinalText"/>
      <w:lvlText w:val="%1."/>
      <w:lvlJc w:val="left"/>
      <w:pPr>
        <w:tabs>
          <w:tab w:val="num" w:pos="720"/>
        </w:tabs>
        <w:ind w:left="720" w:hanging="360"/>
      </w:pPr>
      <w:rPr>
        <w:rFonts w:hint="default"/>
        <w:b/>
      </w:rPr>
    </w:lvl>
    <w:lvl w:ilvl="1" w:tplc="0B8C41C6">
      <w:start w:val="1"/>
      <w:numFmt w:val="decimal"/>
      <w:lvlText w:val="%2"/>
      <w:lvlJc w:val="left"/>
      <w:pPr>
        <w:tabs>
          <w:tab w:val="num" w:pos="1250"/>
        </w:tabs>
        <w:ind w:left="1364" w:hanging="284"/>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3DE5B5B"/>
    <w:multiLevelType w:val="hybridMultilevel"/>
    <w:tmpl w:val="E1F03D5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5"/>
  </w:num>
  <w:num w:numId="7">
    <w:abstractNumId w:val="7"/>
  </w:num>
  <w:num w:numId="8">
    <w:abstractNumId w:val="14"/>
  </w:num>
  <w:num w:numId="9">
    <w:abstractNumId w:val="0"/>
  </w:num>
  <w:num w:numId="10">
    <w:abstractNumId w:val="12"/>
  </w:num>
  <w:num w:numId="11">
    <w:abstractNumId w:val="11"/>
  </w:num>
  <w:num w:numId="12">
    <w:abstractNumId w:val="17"/>
  </w:num>
  <w:num w:numId="13">
    <w:abstractNumId w:val="2"/>
  </w:num>
  <w:num w:numId="14">
    <w:abstractNumId w:val="18"/>
  </w:num>
  <w:num w:numId="15">
    <w:abstractNumId w:val="1"/>
  </w:num>
  <w:num w:numId="16">
    <w:abstractNumId w:val="3"/>
  </w:num>
  <w:num w:numId="17">
    <w:abstractNumId w:val="13"/>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B01"/>
    <w:rsid w:val="0000665E"/>
    <w:rsid w:val="00016570"/>
    <w:rsid w:val="00034360"/>
    <w:rsid w:val="00041412"/>
    <w:rsid w:val="00044F43"/>
    <w:rsid w:val="00045751"/>
    <w:rsid w:val="00063CB5"/>
    <w:rsid w:val="00072CFA"/>
    <w:rsid w:val="0007323E"/>
    <w:rsid w:val="00074610"/>
    <w:rsid w:val="000767DE"/>
    <w:rsid w:val="00077EA6"/>
    <w:rsid w:val="000806E0"/>
    <w:rsid w:val="00081B09"/>
    <w:rsid w:val="000873C9"/>
    <w:rsid w:val="000924A5"/>
    <w:rsid w:val="00095E0C"/>
    <w:rsid w:val="000A148C"/>
    <w:rsid w:val="000A4C91"/>
    <w:rsid w:val="000B2117"/>
    <w:rsid w:val="000C05A5"/>
    <w:rsid w:val="000D6677"/>
    <w:rsid w:val="000E026E"/>
    <w:rsid w:val="000E18EA"/>
    <w:rsid w:val="000E4A79"/>
    <w:rsid w:val="000F2A9F"/>
    <w:rsid w:val="00102158"/>
    <w:rsid w:val="00103720"/>
    <w:rsid w:val="00107937"/>
    <w:rsid w:val="00107F2D"/>
    <w:rsid w:val="001210E3"/>
    <w:rsid w:val="00122CB1"/>
    <w:rsid w:val="001237E7"/>
    <w:rsid w:val="00133FE8"/>
    <w:rsid w:val="00136126"/>
    <w:rsid w:val="00136FD5"/>
    <w:rsid w:val="00140105"/>
    <w:rsid w:val="00147F2A"/>
    <w:rsid w:val="00152538"/>
    <w:rsid w:val="0015686C"/>
    <w:rsid w:val="00173F13"/>
    <w:rsid w:val="00174706"/>
    <w:rsid w:val="001822AA"/>
    <w:rsid w:val="001912A9"/>
    <w:rsid w:val="00191F7C"/>
    <w:rsid w:val="0019646D"/>
    <w:rsid w:val="0019691F"/>
    <w:rsid w:val="001A7C95"/>
    <w:rsid w:val="001A7E9A"/>
    <w:rsid w:val="001D255B"/>
    <w:rsid w:val="001D5253"/>
    <w:rsid w:val="001D5DFD"/>
    <w:rsid w:val="001E2C0D"/>
    <w:rsid w:val="001E74DB"/>
    <w:rsid w:val="001E7544"/>
    <w:rsid w:val="001F792F"/>
    <w:rsid w:val="00202DE7"/>
    <w:rsid w:val="00217D08"/>
    <w:rsid w:val="0022607C"/>
    <w:rsid w:val="00227A91"/>
    <w:rsid w:val="002325A2"/>
    <w:rsid w:val="00232A0E"/>
    <w:rsid w:val="00235D0A"/>
    <w:rsid w:val="00246C96"/>
    <w:rsid w:val="00260C73"/>
    <w:rsid w:val="00263D46"/>
    <w:rsid w:val="002650DA"/>
    <w:rsid w:val="002768E0"/>
    <w:rsid w:val="002856CB"/>
    <w:rsid w:val="002A0276"/>
    <w:rsid w:val="002A2F80"/>
    <w:rsid w:val="002A6354"/>
    <w:rsid w:val="002A6872"/>
    <w:rsid w:val="002A6CF0"/>
    <w:rsid w:val="002A795A"/>
    <w:rsid w:val="002C45C0"/>
    <w:rsid w:val="002C7B2D"/>
    <w:rsid w:val="002D7AEC"/>
    <w:rsid w:val="002E0237"/>
    <w:rsid w:val="002E0ECA"/>
    <w:rsid w:val="002E5707"/>
    <w:rsid w:val="002E5954"/>
    <w:rsid w:val="002E6BBE"/>
    <w:rsid w:val="002F5B3D"/>
    <w:rsid w:val="0030438C"/>
    <w:rsid w:val="0031096A"/>
    <w:rsid w:val="00314777"/>
    <w:rsid w:val="003164AB"/>
    <w:rsid w:val="003166BF"/>
    <w:rsid w:val="00320981"/>
    <w:rsid w:val="00321B17"/>
    <w:rsid w:val="00321E90"/>
    <w:rsid w:val="00326293"/>
    <w:rsid w:val="00340990"/>
    <w:rsid w:val="00343F8F"/>
    <w:rsid w:val="00353C87"/>
    <w:rsid w:val="003549DB"/>
    <w:rsid w:val="00355066"/>
    <w:rsid w:val="0036231A"/>
    <w:rsid w:val="00373DBF"/>
    <w:rsid w:val="003917CB"/>
    <w:rsid w:val="003A4FD4"/>
    <w:rsid w:val="003B2938"/>
    <w:rsid w:val="003B6965"/>
    <w:rsid w:val="003C4B7C"/>
    <w:rsid w:val="003C6ED2"/>
    <w:rsid w:val="003E54EE"/>
    <w:rsid w:val="003F4940"/>
    <w:rsid w:val="00423EB6"/>
    <w:rsid w:val="00427ADB"/>
    <w:rsid w:val="00434E31"/>
    <w:rsid w:val="00450B86"/>
    <w:rsid w:val="0045312F"/>
    <w:rsid w:val="00460F56"/>
    <w:rsid w:val="004652A9"/>
    <w:rsid w:val="00465A53"/>
    <w:rsid w:val="00474028"/>
    <w:rsid w:val="004816DE"/>
    <w:rsid w:val="004827A5"/>
    <w:rsid w:val="00492876"/>
    <w:rsid w:val="00493B09"/>
    <w:rsid w:val="004A2509"/>
    <w:rsid w:val="004B1EE2"/>
    <w:rsid w:val="004B2845"/>
    <w:rsid w:val="004B3312"/>
    <w:rsid w:val="004C07C0"/>
    <w:rsid w:val="004C4646"/>
    <w:rsid w:val="004C7AC1"/>
    <w:rsid w:val="004D1D77"/>
    <w:rsid w:val="004D2DE2"/>
    <w:rsid w:val="004D3246"/>
    <w:rsid w:val="004D59A8"/>
    <w:rsid w:val="004E09F8"/>
    <w:rsid w:val="004E0E09"/>
    <w:rsid w:val="004F4735"/>
    <w:rsid w:val="004F5F55"/>
    <w:rsid w:val="00500BAC"/>
    <w:rsid w:val="00505219"/>
    <w:rsid w:val="00511095"/>
    <w:rsid w:val="00513A41"/>
    <w:rsid w:val="005146C3"/>
    <w:rsid w:val="00514E11"/>
    <w:rsid w:val="00516D81"/>
    <w:rsid w:val="00524439"/>
    <w:rsid w:val="005345A6"/>
    <w:rsid w:val="005427B7"/>
    <w:rsid w:val="00542F55"/>
    <w:rsid w:val="005452FE"/>
    <w:rsid w:val="00546942"/>
    <w:rsid w:val="00555264"/>
    <w:rsid w:val="00564477"/>
    <w:rsid w:val="00565092"/>
    <w:rsid w:val="0057633F"/>
    <w:rsid w:val="00577C8D"/>
    <w:rsid w:val="00587CC0"/>
    <w:rsid w:val="00587CF9"/>
    <w:rsid w:val="00590FE4"/>
    <w:rsid w:val="005A07F5"/>
    <w:rsid w:val="005A0AED"/>
    <w:rsid w:val="005A67EB"/>
    <w:rsid w:val="005A6C74"/>
    <w:rsid w:val="005B2115"/>
    <w:rsid w:val="005C36A9"/>
    <w:rsid w:val="005C3986"/>
    <w:rsid w:val="005C5EB3"/>
    <w:rsid w:val="005D2801"/>
    <w:rsid w:val="005D78C7"/>
    <w:rsid w:val="005E400D"/>
    <w:rsid w:val="005F01DE"/>
    <w:rsid w:val="005F4D34"/>
    <w:rsid w:val="00612008"/>
    <w:rsid w:val="00620391"/>
    <w:rsid w:val="00623F2A"/>
    <w:rsid w:val="0063589D"/>
    <w:rsid w:val="00640449"/>
    <w:rsid w:val="00642AC7"/>
    <w:rsid w:val="0065346E"/>
    <w:rsid w:val="00655CD5"/>
    <w:rsid w:val="00673288"/>
    <w:rsid w:val="006772FA"/>
    <w:rsid w:val="00684BD6"/>
    <w:rsid w:val="00686AAB"/>
    <w:rsid w:val="00690075"/>
    <w:rsid w:val="006A6252"/>
    <w:rsid w:val="006B1A85"/>
    <w:rsid w:val="006B6AFF"/>
    <w:rsid w:val="006C734C"/>
    <w:rsid w:val="006D50EE"/>
    <w:rsid w:val="006D5D39"/>
    <w:rsid w:val="006D5DD5"/>
    <w:rsid w:val="006D71E4"/>
    <w:rsid w:val="006D7620"/>
    <w:rsid w:val="006D76C1"/>
    <w:rsid w:val="006F3770"/>
    <w:rsid w:val="006F6764"/>
    <w:rsid w:val="00705A81"/>
    <w:rsid w:val="007170F3"/>
    <w:rsid w:val="007306D3"/>
    <w:rsid w:val="00736265"/>
    <w:rsid w:val="007362EA"/>
    <w:rsid w:val="00736ADF"/>
    <w:rsid w:val="00740E65"/>
    <w:rsid w:val="00746834"/>
    <w:rsid w:val="00746F5C"/>
    <w:rsid w:val="00750A6C"/>
    <w:rsid w:val="007604B2"/>
    <w:rsid w:val="0076701C"/>
    <w:rsid w:val="00785633"/>
    <w:rsid w:val="00786641"/>
    <w:rsid w:val="007907EA"/>
    <w:rsid w:val="007A071D"/>
    <w:rsid w:val="007B079F"/>
    <w:rsid w:val="007B2B56"/>
    <w:rsid w:val="007D4A33"/>
    <w:rsid w:val="007D597C"/>
    <w:rsid w:val="007D5A44"/>
    <w:rsid w:val="007E6CF9"/>
    <w:rsid w:val="00803F49"/>
    <w:rsid w:val="00805669"/>
    <w:rsid w:val="008071D0"/>
    <w:rsid w:val="0081392B"/>
    <w:rsid w:val="00824267"/>
    <w:rsid w:val="008322FE"/>
    <w:rsid w:val="008353E3"/>
    <w:rsid w:val="00835F23"/>
    <w:rsid w:val="00836664"/>
    <w:rsid w:val="00836CEB"/>
    <w:rsid w:val="00845D53"/>
    <w:rsid w:val="00846DBF"/>
    <w:rsid w:val="00847FD0"/>
    <w:rsid w:val="008520C4"/>
    <w:rsid w:val="00853678"/>
    <w:rsid w:val="00854E5D"/>
    <w:rsid w:val="00861807"/>
    <w:rsid w:val="00873ADD"/>
    <w:rsid w:val="008757ED"/>
    <w:rsid w:val="00887283"/>
    <w:rsid w:val="00894CF5"/>
    <w:rsid w:val="008A2202"/>
    <w:rsid w:val="008A518B"/>
    <w:rsid w:val="008A6462"/>
    <w:rsid w:val="008B3958"/>
    <w:rsid w:val="008B7DAC"/>
    <w:rsid w:val="008C74DE"/>
    <w:rsid w:val="008F07AD"/>
    <w:rsid w:val="008F44AF"/>
    <w:rsid w:val="008F5F4B"/>
    <w:rsid w:val="008F76FB"/>
    <w:rsid w:val="008F785E"/>
    <w:rsid w:val="0090398C"/>
    <w:rsid w:val="00910864"/>
    <w:rsid w:val="009109EF"/>
    <w:rsid w:val="009200A8"/>
    <w:rsid w:val="009248E0"/>
    <w:rsid w:val="00930ACC"/>
    <w:rsid w:val="00931E13"/>
    <w:rsid w:val="00935891"/>
    <w:rsid w:val="00936DEA"/>
    <w:rsid w:val="00943D28"/>
    <w:rsid w:val="00950B7B"/>
    <w:rsid w:val="00953862"/>
    <w:rsid w:val="0095561F"/>
    <w:rsid w:val="00955ECF"/>
    <w:rsid w:val="00960499"/>
    <w:rsid w:val="00962387"/>
    <w:rsid w:val="009669AF"/>
    <w:rsid w:val="009756C7"/>
    <w:rsid w:val="0098074C"/>
    <w:rsid w:val="009821E8"/>
    <w:rsid w:val="009949E8"/>
    <w:rsid w:val="00996ECF"/>
    <w:rsid w:val="009A2959"/>
    <w:rsid w:val="009A60AA"/>
    <w:rsid w:val="009A6546"/>
    <w:rsid w:val="009B273B"/>
    <w:rsid w:val="009C4700"/>
    <w:rsid w:val="009D0BA4"/>
    <w:rsid w:val="009E60D1"/>
    <w:rsid w:val="009E6D7C"/>
    <w:rsid w:val="009E7C68"/>
    <w:rsid w:val="009F18DD"/>
    <w:rsid w:val="009F329C"/>
    <w:rsid w:val="009F73EC"/>
    <w:rsid w:val="00A077C2"/>
    <w:rsid w:val="00A12603"/>
    <w:rsid w:val="00A27D09"/>
    <w:rsid w:val="00A3157B"/>
    <w:rsid w:val="00A32863"/>
    <w:rsid w:val="00A37F82"/>
    <w:rsid w:val="00A4300B"/>
    <w:rsid w:val="00A43FDF"/>
    <w:rsid w:val="00A4561B"/>
    <w:rsid w:val="00A458AB"/>
    <w:rsid w:val="00A477BB"/>
    <w:rsid w:val="00A53142"/>
    <w:rsid w:val="00A55347"/>
    <w:rsid w:val="00A56B28"/>
    <w:rsid w:val="00A63263"/>
    <w:rsid w:val="00A63BB8"/>
    <w:rsid w:val="00A66280"/>
    <w:rsid w:val="00A67CC8"/>
    <w:rsid w:val="00A7011D"/>
    <w:rsid w:val="00A72DF5"/>
    <w:rsid w:val="00A776F8"/>
    <w:rsid w:val="00AA02D4"/>
    <w:rsid w:val="00AA7BB8"/>
    <w:rsid w:val="00AB76DD"/>
    <w:rsid w:val="00AB7B0C"/>
    <w:rsid w:val="00AB7BD3"/>
    <w:rsid w:val="00AB7E1A"/>
    <w:rsid w:val="00AC25A0"/>
    <w:rsid w:val="00AC2CEE"/>
    <w:rsid w:val="00AE3668"/>
    <w:rsid w:val="00AE7A6C"/>
    <w:rsid w:val="00B119B6"/>
    <w:rsid w:val="00B27A76"/>
    <w:rsid w:val="00B30B25"/>
    <w:rsid w:val="00B31394"/>
    <w:rsid w:val="00B31AFE"/>
    <w:rsid w:val="00B3455A"/>
    <w:rsid w:val="00B369BB"/>
    <w:rsid w:val="00B40A2D"/>
    <w:rsid w:val="00B40F00"/>
    <w:rsid w:val="00B42CC6"/>
    <w:rsid w:val="00B43378"/>
    <w:rsid w:val="00B44B9E"/>
    <w:rsid w:val="00B46074"/>
    <w:rsid w:val="00B47BAB"/>
    <w:rsid w:val="00B62A85"/>
    <w:rsid w:val="00B74038"/>
    <w:rsid w:val="00B82581"/>
    <w:rsid w:val="00B85719"/>
    <w:rsid w:val="00B87B3A"/>
    <w:rsid w:val="00B95559"/>
    <w:rsid w:val="00BA61EB"/>
    <w:rsid w:val="00BB0809"/>
    <w:rsid w:val="00BB28DB"/>
    <w:rsid w:val="00BB45B6"/>
    <w:rsid w:val="00BB7303"/>
    <w:rsid w:val="00BC1DFF"/>
    <w:rsid w:val="00BC4C80"/>
    <w:rsid w:val="00BC51EA"/>
    <w:rsid w:val="00BD03AC"/>
    <w:rsid w:val="00BD40F3"/>
    <w:rsid w:val="00BD52C4"/>
    <w:rsid w:val="00BE0BB8"/>
    <w:rsid w:val="00BE512E"/>
    <w:rsid w:val="00BF03D4"/>
    <w:rsid w:val="00BF4C0F"/>
    <w:rsid w:val="00BF688D"/>
    <w:rsid w:val="00C03132"/>
    <w:rsid w:val="00C138BB"/>
    <w:rsid w:val="00C17794"/>
    <w:rsid w:val="00C20178"/>
    <w:rsid w:val="00C21CF4"/>
    <w:rsid w:val="00C23031"/>
    <w:rsid w:val="00C31627"/>
    <w:rsid w:val="00C37AB2"/>
    <w:rsid w:val="00C40F34"/>
    <w:rsid w:val="00C42636"/>
    <w:rsid w:val="00C42ABB"/>
    <w:rsid w:val="00C43BAE"/>
    <w:rsid w:val="00C45086"/>
    <w:rsid w:val="00C65513"/>
    <w:rsid w:val="00C811B8"/>
    <w:rsid w:val="00C8462B"/>
    <w:rsid w:val="00C95C98"/>
    <w:rsid w:val="00C9667B"/>
    <w:rsid w:val="00C97E9D"/>
    <w:rsid w:val="00CA2899"/>
    <w:rsid w:val="00CA6472"/>
    <w:rsid w:val="00CA65ED"/>
    <w:rsid w:val="00CA7F3F"/>
    <w:rsid w:val="00CB2B51"/>
    <w:rsid w:val="00CC01BA"/>
    <w:rsid w:val="00CC666A"/>
    <w:rsid w:val="00CC6DDD"/>
    <w:rsid w:val="00CD2C84"/>
    <w:rsid w:val="00CE0753"/>
    <w:rsid w:val="00D02D4C"/>
    <w:rsid w:val="00D05178"/>
    <w:rsid w:val="00D0705E"/>
    <w:rsid w:val="00D0762A"/>
    <w:rsid w:val="00D12F6D"/>
    <w:rsid w:val="00D16956"/>
    <w:rsid w:val="00D21A50"/>
    <w:rsid w:val="00D22780"/>
    <w:rsid w:val="00D32E46"/>
    <w:rsid w:val="00D350BE"/>
    <w:rsid w:val="00D370FA"/>
    <w:rsid w:val="00D37FDF"/>
    <w:rsid w:val="00D4158F"/>
    <w:rsid w:val="00D42177"/>
    <w:rsid w:val="00D51409"/>
    <w:rsid w:val="00D5227D"/>
    <w:rsid w:val="00D52DFD"/>
    <w:rsid w:val="00D61906"/>
    <w:rsid w:val="00D64CE7"/>
    <w:rsid w:val="00D67374"/>
    <w:rsid w:val="00D704AD"/>
    <w:rsid w:val="00D72C6A"/>
    <w:rsid w:val="00D75779"/>
    <w:rsid w:val="00D77A0B"/>
    <w:rsid w:val="00D92F79"/>
    <w:rsid w:val="00D9311F"/>
    <w:rsid w:val="00D93640"/>
    <w:rsid w:val="00DA05D2"/>
    <w:rsid w:val="00DA1362"/>
    <w:rsid w:val="00DA7753"/>
    <w:rsid w:val="00DB1E43"/>
    <w:rsid w:val="00DC127B"/>
    <w:rsid w:val="00DC6606"/>
    <w:rsid w:val="00DE53FB"/>
    <w:rsid w:val="00DF11F2"/>
    <w:rsid w:val="00E008F6"/>
    <w:rsid w:val="00E057C2"/>
    <w:rsid w:val="00E07507"/>
    <w:rsid w:val="00E12ECE"/>
    <w:rsid w:val="00E15F89"/>
    <w:rsid w:val="00E22871"/>
    <w:rsid w:val="00E42E6C"/>
    <w:rsid w:val="00E4480F"/>
    <w:rsid w:val="00E44D73"/>
    <w:rsid w:val="00E50F8E"/>
    <w:rsid w:val="00E53159"/>
    <w:rsid w:val="00E60284"/>
    <w:rsid w:val="00E63649"/>
    <w:rsid w:val="00E6707B"/>
    <w:rsid w:val="00E701BE"/>
    <w:rsid w:val="00E72C00"/>
    <w:rsid w:val="00E76611"/>
    <w:rsid w:val="00E8173C"/>
    <w:rsid w:val="00E840C5"/>
    <w:rsid w:val="00E978E8"/>
    <w:rsid w:val="00EA625E"/>
    <w:rsid w:val="00EA751E"/>
    <w:rsid w:val="00EB53F0"/>
    <w:rsid w:val="00EB7646"/>
    <w:rsid w:val="00EB7D1B"/>
    <w:rsid w:val="00ED325B"/>
    <w:rsid w:val="00EE0E81"/>
    <w:rsid w:val="00EE2E53"/>
    <w:rsid w:val="00EE3A64"/>
    <w:rsid w:val="00EF1F54"/>
    <w:rsid w:val="00EF434F"/>
    <w:rsid w:val="00EF598F"/>
    <w:rsid w:val="00F11028"/>
    <w:rsid w:val="00F12D9A"/>
    <w:rsid w:val="00F157BD"/>
    <w:rsid w:val="00F162C5"/>
    <w:rsid w:val="00F26269"/>
    <w:rsid w:val="00F26376"/>
    <w:rsid w:val="00F3202A"/>
    <w:rsid w:val="00F40A25"/>
    <w:rsid w:val="00F45722"/>
    <w:rsid w:val="00F45A98"/>
    <w:rsid w:val="00F4719D"/>
    <w:rsid w:val="00F509B3"/>
    <w:rsid w:val="00F55794"/>
    <w:rsid w:val="00F621F5"/>
    <w:rsid w:val="00F62B34"/>
    <w:rsid w:val="00F62D71"/>
    <w:rsid w:val="00F63C1E"/>
    <w:rsid w:val="00F63C30"/>
    <w:rsid w:val="00F72A9F"/>
    <w:rsid w:val="00F7485C"/>
    <w:rsid w:val="00F76C66"/>
    <w:rsid w:val="00F81FDB"/>
    <w:rsid w:val="00F85823"/>
    <w:rsid w:val="00F87C18"/>
    <w:rsid w:val="00F90187"/>
    <w:rsid w:val="00F93963"/>
    <w:rsid w:val="00F952A0"/>
    <w:rsid w:val="00F969F0"/>
    <w:rsid w:val="00FA239D"/>
    <w:rsid w:val="00FA58C6"/>
    <w:rsid w:val="00FB0BF3"/>
    <w:rsid w:val="00FB2F40"/>
    <w:rsid w:val="00FB309D"/>
    <w:rsid w:val="00FB36B8"/>
    <w:rsid w:val="00FB3AE1"/>
    <w:rsid w:val="00FC0B9C"/>
    <w:rsid w:val="00FC2C32"/>
    <w:rsid w:val="00FC6958"/>
    <w:rsid w:val="00FC72D7"/>
    <w:rsid w:val="00FD2712"/>
    <w:rsid w:val="00FE3CB5"/>
    <w:rsid w:val="00FE7274"/>
    <w:rsid w:val="00FE7639"/>
    <w:rsid w:val="00FF6D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F41471F"/>
  <w15:docId w15:val="{AF9A17AB-8707-4B5D-9479-FBF6A39F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3">
    <w:name w:val="heading 3"/>
    <w:basedOn w:val="Normal"/>
    <w:next w:val="Normal"/>
    <w:qFormat/>
    <w:rsid w:val="00077EA6"/>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05219"/>
    <w:pPr>
      <w:tabs>
        <w:tab w:val="center" w:pos="4252"/>
        <w:tab w:val="right" w:pos="8504"/>
      </w:tabs>
    </w:pPr>
  </w:style>
  <w:style w:type="character" w:styleId="Nmerodepgina">
    <w:name w:val="page number"/>
    <w:basedOn w:val="Fuentedeprrafopredeter"/>
    <w:rsid w:val="00505219"/>
  </w:style>
  <w:style w:type="paragraph" w:styleId="Encabezado">
    <w:name w:val="header"/>
    <w:basedOn w:val="Normal"/>
    <w:rsid w:val="00505219"/>
    <w:pPr>
      <w:tabs>
        <w:tab w:val="center" w:pos="4252"/>
        <w:tab w:val="right" w:pos="8504"/>
      </w:tabs>
    </w:pPr>
  </w:style>
  <w:style w:type="paragraph" w:styleId="NormalWeb">
    <w:name w:val="Normal (Web)"/>
    <w:basedOn w:val="Normal"/>
    <w:rsid w:val="00465A53"/>
    <w:pPr>
      <w:spacing w:before="100" w:beforeAutospacing="1" w:after="100" w:afterAutospacing="1"/>
    </w:pPr>
  </w:style>
  <w:style w:type="table" w:styleId="Tablaconcuadrcula">
    <w:name w:val="Table Grid"/>
    <w:basedOn w:val="Tablanormal"/>
    <w:rsid w:val="002A027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2A0276"/>
    <w:rPr>
      <w:rFonts w:ascii="Tahoma" w:hAnsi="Tahoma" w:cs="Tahoma"/>
      <w:sz w:val="16"/>
      <w:szCs w:val="16"/>
    </w:rPr>
  </w:style>
  <w:style w:type="paragraph" w:styleId="Textoindependiente">
    <w:name w:val="Body Text"/>
    <w:basedOn w:val="Normal"/>
    <w:rsid w:val="00077EA6"/>
    <w:pPr>
      <w:spacing w:after="120"/>
    </w:pPr>
    <w:rPr>
      <w:rFonts w:eastAsia="SimSun"/>
    </w:rPr>
  </w:style>
  <w:style w:type="paragraph" w:styleId="Textonotapie">
    <w:name w:val="footnote text"/>
    <w:basedOn w:val="Normal"/>
    <w:semiHidden/>
    <w:rsid w:val="00077EA6"/>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13208</Words>
  <Characters>72646</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85683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Tribunal Adm Transporte</dc:creator>
  <cp:keywords>Juez (a) C</cp:keywords>
  <cp:lastModifiedBy>Tatiana Montero Salguero</cp:lastModifiedBy>
  <cp:revision>2</cp:revision>
  <cp:lastPrinted>2008-02-18T21:04:00Z</cp:lastPrinted>
  <dcterms:created xsi:type="dcterms:W3CDTF">2021-02-10T17:10:00Z</dcterms:created>
  <dcterms:modified xsi:type="dcterms:W3CDTF">2021-02-10T17:10:00Z</dcterms:modified>
</cp:coreProperties>
</file>